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6" Type="http://schemas.microsoft.com/office/2020/02/relationships/classificationlabels" Target="docMetadata/LabelInfo.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themeColor="background1"/>
  <w:body>
    <w:bookmarkStart w:id="0" w:name="_Hlk188871071"/>
    <w:bookmarkStart w:id="1" w:name="_Toc57108541"/>
    <w:bookmarkStart w:id="2" w:name="_Toc57108602"/>
    <w:bookmarkStart w:id="3" w:name="_Toc57108642"/>
    <w:bookmarkEnd w:id="0"/>
    <w:p w14:paraId="727A5C7F" w14:textId="7F7DD3C8" w:rsidR="002C3AD0" w:rsidRPr="009B0BCE" w:rsidRDefault="00430CEE" w:rsidP="00603FAA">
      <w:pPr>
        <w:spacing w:after="0" w:line="216" w:lineRule="auto"/>
        <w:rPr>
          <w:rFonts w:ascii="Century Gothic" w:eastAsia="Arial" w:hAnsi="Century Gothic" w:cs="Times New Roman"/>
          <w:b/>
          <w:bCs/>
          <w:caps/>
          <w:color w:val="89918D" w:themeColor="text1" w:themeTint="80"/>
          <w:spacing w:val="24"/>
          <w:sz w:val="72"/>
          <w:szCs w:val="72"/>
        </w:rPr>
      </w:pPr>
      <w:r w:rsidRPr="00FE0E9E">
        <w:rPr>
          <w:rFonts w:ascii="Century Gothic" w:eastAsia="Arial" w:hAnsi="Century Gothic" w:cs="Times New Roman"/>
          <w:b/>
          <w:bCs/>
          <w:caps/>
          <w:noProof/>
          <w:color w:val="FFFFFF" w:themeColor="background1"/>
          <w:spacing w:val="24"/>
          <w:sz w:val="72"/>
          <w:szCs w:val="72"/>
        </w:rPr>
        <mc:AlternateContent>
          <mc:Choice Requires="wps">
            <w:drawing>
              <wp:anchor distT="0" distB="0" distL="114300" distR="114300" simplePos="0" relativeHeight="251658240" behindDoc="1" locked="0" layoutInCell="1" allowOverlap="1" wp14:anchorId="2426A8C1" wp14:editId="70263065">
                <wp:simplePos x="0" y="0"/>
                <wp:positionH relativeFrom="page">
                  <wp:align>left</wp:align>
                </wp:positionH>
                <wp:positionV relativeFrom="paragraph">
                  <wp:posOffset>-2512695</wp:posOffset>
                </wp:positionV>
                <wp:extent cx="7667625" cy="8448675"/>
                <wp:effectExtent l="0" t="0" r="9525" b="9525"/>
                <wp:wrapNone/>
                <wp:docPr id="26" name="Rectangle 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67625" cy="8448675"/>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77EDED" id="Rectangle 26" o:spid="_x0000_s1026" alt="&quot;&quot;" style="position:absolute;margin-left:0;margin-top:-197.85pt;width:603.75pt;height:665.25pt;z-index:-25165824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" fillcolor="#00132a [3215]" stroked="f" strokeweight="1pt">
                <w10:wrap anchorx="page"/>
              </v:rect>
            </w:pict>
          </mc:Fallback>
        </mc:AlternateContent>
      </w:r>
      <w:r w:rsidR="0035069A" w:rsidRPr="009B0BCE">
        <w:rPr>
          <w:rFonts w:ascii="Century Gothic" w:eastAsia="Arial" w:hAnsi="Century Gothic" w:cs="Times New Roman"/>
          <w:b/>
          <w:bCs/>
          <w:noProof/>
          <w:color w:val="89918D" w:themeColor="text1" w:themeTint="80"/>
          <w:spacing w:val="24"/>
          <w:sz w:val="72"/>
          <w:szCs w:val="72"/>
        </w:rPr>
        <w:t>A New Approach to  Community Infrastructure on the Hoo Peninsula</w:t>
      </w:r>
    </w:p>
    <w:p w14:paraId="5B3B5F95" w14:textId="77777777" w:rsidR="007C00F3" w:rsidRPr="009B0BCE" w:rsidRDefault="007C00F3" w:rsidP="00F838BE">
      <w:pPr>
        <w:spacing w:after="0" w:line="216" w:lineRule="auto"/>
        <w:jc w:val="both"/>
        <w:rPr>
          <w:rFonts w:ascii="Century Gothic" w:eastAsia="Arial" w:hAnsi="Century Gothic" w:cs="Times New Roman"/>
          <w:b/>
          <w:bCs/>
          <w:color w:val="89918D" w:themeColor="text1" w:themeTint="80"/>
          <w:spacing w:val="24"/>
          <w:sz w:val="72"/>
          <w:szCs w:val="72"/>
        </w:rPr>
      </w:pPr>
    </w:p>
    <w:p w14:paraId="0FCEC341" w14:textId="77777777" w:rsidR="002C3AD0" w:rsidRPr="009B0BCE" w:rsidRDefault="002C3AD0" w:rsidP="00F838BE">
      <w:pPr>
        <w:spacing w:after="0" w:line="216" w:lineRule="auto"/>
        <w:jc w:val="both"/>
        <w:rPr>
          <w:rFonts w:ascii="Century Gothic" w:eastAsia="Arial" w:hAnsi="Century Gothic" w:cs="Times New Roman"/>
          <w:color w:val="89918D" w:themeColor="text1" w:themeTint="80"/>
          <w:spacing w:val="24"/>
          <w:sz w:val="48"/>
          <w:szCs w:val="48"/>
        </w:rPr>
      </w:pPr>
    </w:p>
    <w:p w14:paraId="0A254C37" w14:textId="52E0A5D6" w:rsidR="00DF3993" w:rsidRPr="009B0BCE" w:rsidRDefault="0035069A" w:rsidP="00F838BE">
      <w:pPr>
        <w:spacing w:after="0"/>
        <w:jc w:val="both"/>
        <w:rPr>
          <w:rFonts w:ascii="Century Gothic" w:eastAsia="Arial" w:hAnsi="Century Gothic" w:cs="Times New Roman"/>
          <w:caps/>
          <w:color w:val="89918D" w:themeColor="text1" w:themeTint="80"/>
          <w:spacing w:val="24"/>
          <w:sz w:val="48"/>
          <w:szCs w:val="48"/>
        </w:rPr>
      </w:pPr>
      <w:r w:rsidRPr="009B0BCE">
        <w:rPr>
          <w:rFonts w:ascii="Century Gothic" w:eastAsia="Arial" w:hAnsi="Century Gothic" w:cs="Times New Roman"/>
          <w:color w:val="89918D" w:themeColor="text1" w:themeTint="80"/>
          <w:spacing w:val="24"/>
          <w:sz w:val="40"/>
          <w:szCs w:val="40"/>
        </w:rPr>
        <w:t>Draft</w:t>
      </w:r>
    </w:p>
    <w:p w14:paraId="435CC262" w14:textId="038E0F0B" w:rsidR="00DF5C67" w:rsidRPr="009B0BCE" w:rsidRDefault="00DF5C67" w:rsidP="00F838BE">
      <w:pPr>
        <w:spacing w:after="0"/>
        <w:jc w:val="both"/>
        <w:rPr>
          <w:rFonts w:ascii="Century Gothic" w:eastAsia="Arial" w:hAnsi="Century Gothic" w:cs="Times New Roman"/>
          <w:b/>
          <w:bCs/>
          <w:caps/>
          <w:color w:val="89918D" w:themeColor="text1" w:themeTint="80"/>
          <w:spacing w:val="24"/>
          <w:sz w:val="48"/>
          <w:szCs w:val="48"/>
        </w:rPr>
      </w:pPr>
    </w:p>
    <w:p w14:paraId="71E4DBC8" w14:textId="732CF269" w:rsidR="00DF5C67" w:rsidRPr="009B0BCE" w:rsidRDefault="00D6287C" w:rsidP="00F838BE">
      <w:pPr>
        <w:spacing w:after="0"/>
        <w:jc w:val="both"/>
        <w:rPr>
          <w:rFonts w:ascii="Century Gothic" w:eastAsia="Arial" w:hAnsi="Century Gothic" w:cs="Times New Roman"/>
          <w:b/>
          <w:bCs/>
          <w:caps/>
          <w:color w:val="89918D" w:themeColor="text1" w:themeTint="80"/>
          <w:spacing w:val="24"/>
          <w:sz w:val="48"/>
          <w:szCs w:val="48"/>
        </w:rPr>
      </w:pPr>
      <w:r>
        <w:rPr>
          <w:rFonts w:ascii="Century Gothic" w:eastAsia="Arial" w:hAnsi="Century Gothic" w:cs="Times New Roman"/>
          <w:b/>
          <w:bCs/>
          <w:color w:val="89918D" w:themeColor="text1" w:themeTint="80"/>
          <w:spacing w:val="24"/>
          <w:sz w:val="48"/>
          <w:szCs w:val="48"/>
        </w:rPr>
        <w:t>February</w:t>
      </w:r>
      <w:r w:rsidR="0035069A" w:rsidRPr="009B0BCE">
        <w:rPr>
          <w:rFonts w:ascii="Century Gothic" w:eastAsia="Arial" w:hAnsi="Century Gothic" w:cs="Times New Roman"/>
          <w:b/>
          <w:bCs/>
          <w:color w:val="89918D" w:themeColor="text1" w:themeTint="80"/>
          <w:spacing w:val="24"/>
          <w:sz w:val="48"/>
          <w:szCs w:val="48"/>
        </w:rPr>
        <w:t xml:space="preserve"> 202</w:t>
      </w:r>
      <w:r>
        <w:rPr>
          <w:rFonts w:ascii="Century Gothic" w:eastAsia="Arial" w:hAnsi="Century Gothic" w:cs="Times New Roman"/>
          <w:b/>
          <w:bCs/>
          <w:color w:val="89918D" w:themeColor="text1" w:themeTint="80"/>
          <w:spacing w:val="24"/>
          <w:sz w:val="48"/>
          <w:szCs w:val="48"/>
        </w:rPr>
        <w:t>5</w:t>
      </w:r>
    </w:p>
    <w:p w14:paraId="61283A9E" w14:textId="77777777" w:rsidR="00E16763" w:rsidRPr="009B0BCE" w:rsidRDefault="00E16763" w:rsidP="00F838BE">
      <w:pPr>
        <w:spacing w:after="0"/>
        <w:jc w:val="both"/>
        <w:rPr>
          <w:rFonts w:ascii="Century Gothic" w:eastAsia="Arial" w:hAnsi="Century Gothic" w:cs="Times New Roman"/>
          <w:b/>
          <w:bCs/>
          <w:caps/>
          <w:color w:val="89918D" w:themeColor="text1" w:themeTint="80"/>
          <w:spacing w:val="24"/>
          <w:sz w:val="48"/>
          <w:szCs w:val="48"/>
        </w:rPr>
      </w:pPr>
    </w:p>
    <w:p w14:paraId="409CE1EB" w14:textId="5F5DA1DA" w:rsidR="00E16763" w:rsidRPr="00DF5C67" w:rsidRDefault="00E16763" w:rsidP="00F838BE">
      <w:pPr>
        <w:spacing w:after="0"/>
        <w:jc w:val="both"/>
        <w:rPr>
          <w:rFonts w:ascii="Century Gothic" w:eastAsia="Arial" w:hAnsi="Century Gothic" w:cs="Times New Roman"/>
          <w:b/>
          <w:bCs/>
          <w:caps/>
          <w:color w:val="FFFFFF" w:themeColor="background1"/>
          <w:spacing w:val="24"/>
          <w:sz w:val="48"/>
          <w:szCs w:val="48"/>
        </w:rPr>
        <w:sectPr w:rsidR="00E16763" w:rsidRPr="00DF5C67" w:rsidSect="00547D3F">
          <w:headerReference w:type="default" r:id="rId11"/>
          <w:footerReference w:type="default" r:id="rId12"/>
          <w:pgSz w:w="11906" w:h="16838"/>
          <w:pgMar w:top="3402" w:right="1134" w:bottom="1134" w:left="1134" w:header="425" w:footer="425" w:gutter="0"/>
          <w:cols w:space="708"/>
          <w:docGrid w:linePitch="360"/>
        </w:sectPr>
      </w:pPr>
      <w:r>
        <w:rPr>
          <w:rFonts w:ascii="Century Gothic" w:eastAsia="Arial" w:hAnsi="Century Gothic" w:cs="Times New Roman"/>
          <w:b/>
          <w:bCs/>
          <w:caps/>
          <w:noProof/>
          <w:color w:val="FFFFFF" w:themeColor="background1"/>
          <w:spacing w:val="24"/>
          <w:sz w:val="72"/>
          <w:szCs w:val="72"/>
        </w:rPr>
        <w:drawing>
          <wp:inline distT="0" distB="0" distL="0" distR="0" wp14:anchorId="26171BF6" wp14:editId="6935AFC3">
            <wp:extent cx="1333500" cy="923366"/>
            <wp:effectExtent l="0" t="0" r="0" b="0"/>
            <wp:docPr id="1973060264" name="Picture 42" descr="Medway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060264" name="Picture 42" descr="Medway Council Logo"/>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337225" cy="925945"/>
                    </a:xfrm>
                    <a:prstGeom prst="rect">
                      <a:avLst/>
                    </a:prstGeom>
                  </pic:spPr>
                </pic:pic>
              </a:graphicData>
            </a:graphic>
          </wp:inline>
        </w:drawing>
      </w:r>
    </w:p>
    <w:p w14:paraId="5D93D733" w14:textId="2755BAD9" w:rsidR="00EA1EE9" w:rsidRDefault="00562E7E" w:rsidP="00F838BE">
      <w:pPr>
        <w:pStyle w:val="Heading1"/>
        <w:jc w:val="both"/>
        <w:rPr>
          <w:noProof/>
          <w:lang w:eastAsia="en-GB"/>
        </w:rPr>
      </w:pPr>
      <w:bookmarkStart w:id="4" w:name="_Toc175841447"/>
      <w:bookmarkStart w:id="5" w:name="_Toc175913868"/>
      <w:bookmarkStart w:id="6" w:name="_Toc188626354"/>
      <w:r>
        <w:rPr>
          <w:caps w:val="0"/>
          <w:noProof/>
          <w:lang w:eastAsia="en-GB"/>
        </w:rPr>
        <w:lastRenderedPageBreak/>
        <w:t xml:space="preserve">Table </w:t>
      </w:r>
      <w:r w:rsidR="00326238">
        <w:rPr>
          <w:caps w:val="0"/>
          <w:noProof/>
          <w:lang w:eastAsia="en-GB"/>
        </w:rPr>
        <w:t>of Contents</w:t>
      </w:r>
      <w:bookmarkEnd w:id="1"/>
      <w:bookmarkEnd w:id="2"/>
      <w:bookmarkEnd w:id="3"/>
      <w:bookmarkEnd w:id="4"/>
      <w:bookmarkEnd w:id="5"/>
      <w:bookmarkEnd w:id="6"/>
    </w:p>
    <w:p w14:paraId="6F34484E" w14:textId="61F90827" w:rsidR="00E91ED4" w:rsidRPr="00CE78EF" w:rsidRDefault="004035B2">
      <w:pPr>
        <w:pStyle w:val="TOC1"/>
        <w:tabs>
          <w:tab w:val="right" w:leader="dot" w:pos="9628"/>
        </w:tabs>
        <w:rPr>
          <w:rFonts w:asciiTheme="minorHAnsi" w:eastAsiaTheme="minorEastAsia" w:hAnsiTheme="minorHAnsi"/>
          <w:caps w:val="0"/>
          <w:noProof/>
          <w:kern w:val="2"/>
          <w:sz w:val="28"/>
          <w:szCs w:val="28"/>
          <w:lang w:eastAsia="en-GB"/>
          <w14:ligatures w14:val="standardContextual"/>
        </w:rPr>
      </w:pPr>
      <w:r w:rsidRPr="00CE78EF">
        <w:rPr>
          <w:caps w:val="0"/>
          <w:sz w:val="28"/>
          <w:szCs w:val="28"/>
          <w:lang w:eastAsia="en-GB"/>
        </w:rPr>
        <w:fldChar w:fldCharType="begin"/>
      </w:r>
      <w:r w:rsidRPr="00CE78EF">
        <w:rPr>
          <w:caps w:val="0"/>
          <w:sz w:val="28"/>
          <w:szCs w:val="28"/>
          <w:lang w:eastAsia="en-GB"/>
        </w:rPr>
        <w:instrText xml:space="preserve"> TOC \o "1-2" \h \z \u </w:instrText>
      </w:r>
      <w:r w:rsidRPr="00CE78EF">
        <w:rPr>
          <w:caps w:val="0"/>
          <w:sz w:val="28"/>
          <w:szCs w:val="28"/>
          <w:lang w:eastAsia="en-GB"/>
        </w:rPr>
        <w:fldChar w:fldCharType="separate"/>
      </w:r>
      <w:hyperlink w:anchor="_Toc188626354" w:history="1">
        <w:r w:rsidR="00CE78EF" w:rsidRPr="00CE78EF">
          <w:rPr>
            <w:rStyle w:val="Hyperlink"/>
            <w:caps w:val="0"/>
            <w:noProof/>
            <w:sz w:val="28"/>
            <w:szCs w:val="28"/>
            <w:lang w:eastAsia="en-GB"/>
          </w:rPr>
          <w:t>T</w:t>
        </w:r>
        <w:r w:rsidR="00E91ED4" w:rsidRPr="00CE78EF">
          <w:rPr>
            <w:rStyle w:val="Hyperlink"/>
            <w:caps w:val="0"/>
            <w:noProof/>
            <w:sz w:val="28"/>
            <w:szCs w:val="28"/>
            <w:lang w:eastAsia="en-GB"/>
          </w:rPr>
          <w:t xml:space="preserve">able of </w:t>
        </w:r>
        <w:r w:rsidR="00D85F5C">
          <w:rPr>
            <w:rStyle w:val="Hyperlink"/>
            <w:caps w:val="0"/>
            <w:noProof/>
            <w:sz w:val="28"/>
            <w:szCs w:val="28"/>
            <w:lang w:eastAsia="en-GB"/>
          </w:rPr>
          <w:t>c</w:t>
        </w:r>
        <w:r w:rsidR="00E91ED4" w:rsidRPr="00CE78EF">
          <w:rPr>
            <w:rStyle w:val="Hyperlink"/>
            <w:caps w:val="0"/>
            <w:noProof/>
            <w:sz w:val="28"/>
            <w:szCs w:val="28"/>
            <w:lang w:eastAsia="en-GB"/>
          </w:rPr>
          <w:t>ontents</w:t>
        </w:r>
        <w:r w:rsidR="00E91ED4" w:rsidRPr="00CE78EF">
          <w:rPr>
            <w:caps w:val="0"/>
            <w:noProof/>
            <w:webHidden/>
            <w:sz w:val="28"/>
            <w:szCs w:val="28"/>
          </w:rPr>
          <w:tab/>
        </w:r>
        <w:r w:rsidR="00E91ED4" w:rsidRPr="00CE78EF">
          <w:rPr>
            <w:noProof/>
            <w:webHidden/>
            <w:sz w:val="28"/>
            <w:szCs w:val="28"/>
          </w:rPr>
          <w:fldChar w:fldCharType="begin"/>
        </w:r>
        <w:r w:rsidR="00E91ED4" w:rsidRPr="00CE78EF">
          <w:rPr>
            <w:noProof/>
            <w:webHidden/>
            <w:sz w:val="28"/>
            <w:szCs w:val="28"/>
          </w:rPr>
          <w:instrText xml:space="preserve"> PAGEREF _Toc188626354 \h </w:instrText>
        </w:r>
        <w:r w:rsidR="00E91ED4" w:rsidRPr="00CE78EF">
          <w:rPr>
            <w:noProof/>
            <w:webHidden/>
            <w:sz w:val="28"/>
            <w:szCs w:val="28"/>
          </w:rPr>
        </w:r>
        <w:r w:rsidR="00E91ED4" w:rsidRPr="00CE78EF">
          <w:rPr>
            <w:noProof/>
            <w:webHidden/>
            <w:sz w:val="28"/>
            <w:szCs w:val="28"/>
          </w:rPr>
          <w:fldChar w:fldCharType="separate"/>
        </w:r>
        <w:r w:rsidR="006B5024">
          <w:rPr>
            <w:noProof/>
            <w:webHidden/>
            <w:sz w:val="28"/>
            <w:szCs w:val="28"/>
          </w:rPr>
          <w:t>2</w:t>
        </w:r>
        <w:r w:rsidR="00E91ED4" w:rsidRPr="00CE78EF">
          <w:rPr>
            <w:noProof/>
            <w:webHidden/>
            <w:sz w:val="28"/>
            <w:szCs w:val="28"/>
          </w:rPr>
          <w:fldChar w:fldCharType="end"/>
        </w:r>
      </w:hyperlink>
    </w:p>
    <w:p w14:paraId="43C6C3EF" w14:textId="03199D30" w:rsidR="00E91ED4" w:rsidRPr="00CE78EF" w:rsidRDefault="00E91ED4">
      <w:pPr>
        <w:pStyle w:val="TOC1"/>
        <w:tabs>
          <w:tab w:val="right" w:leader="dot" w:pos="9628"/>
        </w:tabs>
        <w:rPr>
          <w:rFonts w:asciiTheme="minorHAnsi" w:eastAsiaTheme="minorEastAsia" w:hAnsiTheme="minorHAnsi"/>
          <w:caps w:val="0"/>
          <w:noProof/>
          <w:kern w:val="2"/>
          <w:sz w:val="28"/>
          <w:szCs w:val="28"/>
          <w:lang w:eastAsia="en-GB"/>
          <w14:ligatures w14:val="standardContextual"/>
        </w:rPr>
      </w:pPr>
      <w:hyperlink w:anchor="_Toc188626355" w:history="1">
        <w:r w:rsidRPr="00CE78EF">
          <w:rPr>
            <w:rStyle w:val="Hyperlink"/>
            <w:caps w:val="0"/>
            <w:noProof/>
            <w:sz w:val="28"/>
            <w:szCs w:val="28"/>
          </w:rPr>
          <w:t xml:space="preserve">Summary and </w:t>
        </w:r>
        <w:r w:rsidR="00D85F5C">
          <w:rPr>
            <w:rStyle w:val="Hyperlink"/>
            <w:caps w:val="0"/>
            <w:noProof/>
            <w:sz w:val="28"/>
            <w:szCs w:val="28"/>
          </w:rPr>
          <w:t>c</w:t>
        </w:r>
        <w:r w:rsidRPr="00CE78EF">
          <w:rPr>
            <w:rStyle w:val="Hyperlink"/>
            <w:caps w:val="0"/>
            <w:noProof/>
            <w:sz w:val="28"/>
            <w:szCs w:val="28"/>
          </w:rPr>
          <w:t>all</w:t>
        </w:r>
        <w:r w:rsidR="00C77681">
          <w:rPr>
            <w:rStyle w:val="Hyperlink"/>
            <w:caps w:val="0"/>
            <w:noProof/>
            <w:sz w:val="28"/>
            <w:szCs w:val="28"/>
          </w:rPr>
          <w:t>-</w:t>
        </w:r>
        <w:r w:rsidRPr="00CE78EF">
          <w:rPr>
            <w:rStyle w:val="Hyperlink"/>
            <w:caps w:val="0"/>
            <w:noProof/>
            <w:sz w:val="28"/>
            <w:szCs w:val="28"/>
          </w:rPr>
          <w:t>to</w:t>
        </w:r>
        <w:r w:rsidR="00C77681">
          <w:rPr>
            <w:rStyle w:val="Hyperlink"/>
            <w:caps w:val="0"/>
            <w:noProof/>
            <w:sz w:val="28"/>
            <w:szCs w:val="28"/>
          </w:rPr>
          <w:t>-</w:t>
        </w:r>
        <w:r w:rsidR="00D85F5C">
          <w:rPr>
            <w:rStyle w:val="Hyperlink"/>
            <w:caps w:val="0"/>
            <w:noProof/>
            <w:sz w:val="28"/>
            <w:szCs w:val="28"/>
          </w:rPr>
          <w:t>a</w:t>
        </w:r>
        <w:r w:rsidRPr="00CE78EF">
          <w:rPr>
            <w:rStyle w:val="Hyperlink"/>
            <w:caps w:val="0"/>
            <w:noProof/>
            <w:sz w:val="28"/>
            <w:szCs w:val="28"/>
          </w:rPr>
          <w:t>ction</w:t>
        </w:r>
        <w:r w:rsidRPr="00CE78EF">
          <w:rPr>
            <w:caps w:val="0"/>
            <w:noProof/>
            <w:webHidden/>
            <w:sz w:val="28"/>
            <w:szCs w:val="28"/>
          </w:rPr>
          <w:tab/>
        </w:r>
        <w:r w:rsidRPr="00CE78EF">
          <w:rPr>
            <w:noProof/>
            <w:webHidden/>
            <w:sz w:val="28"/>
            <w:szCs w:val="28"/>
          </w:rPr>
          <w:fldChar w:fldCharType="begin"/>
        </w:r>
        <w:r w:rsidRPr="00CE78EF">
          <w:rPr>
            <w:noProof/>
            <w:webHidden/>
            <w:sz w:val="28"/>
            <w:szCs w:val="28"/>
          </w:rPr>
          <w:instrText xml:space="preserve"> PAGEREF _Toc188626355 \h </w:instrText>
        </w:r>
        <w:r w:rsidRPr="00CE78EF">
          <w:rPr>
            <w:noProof/>
            <w:webHidden/>
            <w:sz w:val="28"/>
            <w:szCs w:val="28"/>
          </w:rPr>
        </w:r>
        <w:r w:rsidRPr="00CE78EF">
          <w:rPr>
            <w:noProof/>
            <w:webHidden/>
            <w:sz w:val="28"/>
            <w:szCs w:val="28"/>
          </w:rPr>
          <w:fldChar w:fldCharType="separate"/>
        </w:r>
        <w:r w:rsidR="006B5024">
          <w:rPr>
            <w:noProof/>
            <w:webHidden/>
            <w:sz w:val="28"/>
            <w:szCs w:val="28"/>
          </w:rPr>
          <w:t>4</w:t>
        </w:r>
        <w:r w:rsidRPr="00CE78EF">
          <w:rPr>
            <w:noProof/>
            <w:webHidden/>
            <w:sz w:val="28"/>
            <w:szCs w:val="28"/>
          </w:rPr>
          <w:fldChar w:fldCharType="end"/>
        </w:r>
      </w:hyperlink>
    </w:p>
    <w:p w14:paraId="3B577B5F" w14:textId="547A3F99" w:rsidR="00E91ED4" w:rsidRPr="00CE78EF" w:rsidRDefault="00E91ED4">
      <w:pPr>
        <w:pStyle w:val="TOC1"/>
        <w:tabs>
          <w:tab w:val="right" w:leader="dot" w:pos="9628"/>
        </w:tabs>
        <w:rPr>
          <w:rFonts w:asciiTheme="minorHAnsi" w:eastAsiaTheme="minorEastAsia" w:hAnsiTheme="minorHAnsi"/>
          <w:caps w:val="0"/>
          <w:noProof/>
          <w:kern w:val="2"/>
          <w:sz w:val="28"/>
          <w:szCs w:val="28"/>
          <w:lang w:eastAsia="en-GB"/>
          <w14:ligatures w14:val="standardContextual"/>
        </w:rPr>
      </w:pPr>
      <w:hyperlink w:anchor="_Toc188626356" w:history="1">
        <w:r w:rsidRPr="00CE78EF">
          <w:rPr>
            <w:rStyle w:val="Hyperlink"/>
            <w:caps w:val="0"/>
            <w:noProof/>
            <w:sz w:val="28"/>
            <w:szCs w:val="28"/>
          </w:rPr>
          <w:t>Introduction and Background</w:t>
        </w:r>
        <w:r w:rsidRPr="00CE78EF">
          <w:rPr>
            <w:caps w:val="0"/>
            <w:noProof/>
            <w:webHidden/>
            <w:sz w:val="28"/>
            <w:szCs w:val="28"/>
          </w:rPr>
          <w:tab/>
        </w:r>
        <w:r w:rsidRPr="00CE78EF">
          <w:rPr>
            <w:noProof/>
            <w:webHidden/>
            <w:sz w:val="28"/>
            <w:szCs w:val="28"/>
          </w:rPr>
          <w:fldChar w:fldCharType="begin"/>
        </w:r>
        <w:r w:rsidRPr="00CE78EF">
          <w:rPr>
            <w:noProof/>
            <w:webHidden/>
            <w:sz w:val="28"/>
            <w:szCs w:val="28"/>
          </w:rPr>
          <w:instrText xml:space="preserve"> PAGEREF _Toc188626356 \h </w:instrText>
        </w:r>
        <w:r w:rsidRPr="00CE78EF">
          <w:rPr>
            <w:noProof/>
            <w:webHidden/>
            <w:sz w:val="28"/>
            <w:szCs w:val="28"/>
          </w:rPr>
        </w:r>
        <w:r w:rsidRPr="00CE78EF">
          <w:rPr>
            <w:noProof/>
            <w:webHidden/>
            <w:sz w:val="28"/>
            <w:szCs w:val="28"/>
          </w:rPr>
          <w:fldChar w:fldCharType="separate"/>
        </w:r>
        <w:r w:rsidR="006B5024">
          <w:rPr>
            <w:noProof/>
            <w:webHidden/>
            <w:sz w:val="28"/>
            <w:szCs w:val="28"/>
          </w:rPr>
          <w:t>9</w:t>
        </w:r>
        <w:r w:rsidRPr="00CE78EF">
          <w:rPr>
            <w:noProof/>
            <w:webHidden/>
            <w:sz w:val="28"/>
            <w:szCs w:val="28"/>
          </w:rPr>
          <w:fldChar w:fldCharType="end"/>
        </w:r>
      </w:hyperlink>
    </w:p>
    <w:p w14:paraId="2624B34C" w14:textId="2E832E59" w:rsidR="00E91ED4" w:rsidRPr="00CE78EF" w:rsidRDefault="00E91ED4">
      <w:pPr>
        <w:pStyle w:val="TOC2"/>
        <w:rPr>
          <w:rFonts w:asciiTheme="minorHAnsi" w:eastAsiaTheme="minorEastAsia" w:hAnsiTheme="minorHAnsi"/>
          <w:noProof/>
          <w:kern w:val="2"/>
          <w:sz w:val="28"/>
          <w:szCs w:val="28"/>
          <w:lang w:eastAsia="en-GB"/>
          <w14:ligatures w14:val="standardContextual"/>
        </w:rPr>
      </w:pPr>
      <w:hyperlink w:anchor="_Toc188626357" w:history="1">
        <w:r w:rsidRPr="00CE78EF">
          <w:rPr>
            <w:rStyle w:val="Hyperlink"/>
            <w:noProof/>
            <w:sz w:val="28"/>
            <w:szCs w:val="28"/>
          </w:rPr>
          <w:t>Background</w:t>
        </w:r>
        <w:r w:rsidRPr="00CE78EF">
          <w:rPr>
            <w:noProof/>
            <w:webHidden/>
            <w:sz w:val="28"/>
            <w:szCs w:val="28"/>
          </w:rPr>
          <w:tab/>
        </w:r>
        <w:r w:rsidRPr="00CE78EF">
          <w:rPr>
            <w:noProof/>
            <w:webHidden/>
            <w:sz w:val="28"/>
            <w:szCs w:val="28"/>
          </w:rPr>
          <w:fldChar w:fldCharType="begin"/>
        </w:r>
        <w:r w:rsidRPr="00CE78EF">
          <w:rPr>
            <w:noProof/>
            <w:webHidden/>
            <w:sz w:val="28"/>
            <w:szCs w:val="28"/>
          </w:rPr>
          <w:instrText xml:space="preserve"> PAGEREF _Toc188626357 \h </w:instrText>
        </w:r>
        <w:r w:rsidRPr="00CE78EF">
          <w:rPr>
            <w:noProof/>
            <w:webHidden/>
            <w:sz w:val="28"/>
            <w:szCs w:val="28"/>
          </w:rPr>
        </w:r>
        <w:r w:rsidRPr="00CE78EF">
          <w:rPr>
            <w:noProof/>
            <w:webHidden/>
            <w:sz w:val="28"/>
            <w:szCs w:val="28"/>
          </w:rPr>
          <w:fldChar w:fldCharType="separate"/>
        </w:r>
        <w:r w:rsidR="006B5024">
          <w:rPr>
            <w:noProof/>
            <w:webHidden/>
            <w:sz w:val="28"/>
            <w:szCs w:val="28"/>
          </w:rPr>
          <w:t>9</w:t>
        </w:r>
        <w:r w:rsidRPr="00CE78EF">
          <w:rPr>
            <w:noProof/>
            <w:webHidden/>
            <w:sz w:val="28"/>
            <w:szCs w:val="28"/>
          </w:rPr>
          <w:fldChar w:fldCharType="end"/>
        </w:r>
      </w:hyperlink>
    </w:p>
    <w:p w14:paraId="68FF1E88" w14:textId="29AB1474" w:rsidR="00E91ED4" w:rsidRPr="00CE78EF" w:rsidRDefault="00E91ED4">
      <w:pPr>
        <w:pStyle w:val="TOC2"/>
        <w:rPr>
          <w:rFonts w:asciiTheme="minorHAnsi" w:eastAsiaTheme="minorEastAsia" w:hAnsiTheme="minorHAnsi"/>
          <w:noProof/>
          <w:kern w:val="2"/>
          <w:sz w:val="28"/>
          <w:szCs w:val="28"/>
          <w:lang w:eastAsia="en-GB"/>
          <w14:ligatures w14:val="standardContextual"/>
        </w:rPr>
      </w:pPr>
      <w:hyperlink w:anchor="_Toc188626358" w:history="1">
        <w:r w:rsidRPr="00CE78EF">
          <w:rPr>
            <w:rStyle w:val="Hyperlink"/>
            <w:noProof/>
            <w:sz w:val="28"/>
            <w:szCs w:val="28"/>
          </w:rPr>
          <w:t>Purpose of the Community Infrastructure Framework</w:t>
        </w:r>
        <w:r w:rsidRPr="00CE78EF">
          <w:rPr>
            <w:noProof/>
            <w:webHidden/>
            <w:sz w:val="28"/>
            <w:szCs w:val="28"/>
          </w:rPr>
          <w:tab/>
        </w:r>
        <w:r w:rsidRPr="00CE78EF">
          <w:rPr>
            <w:noProof/>
            <w:webHidden/>
            <w:sz w:val="28"/>
            <w:szCs w:val="28"/>
          </w:rPr>
          <w:fldChar w:fldCharType="begin"/>
        </w:r>
        <w:r w:rsidRPr="00CE78EF">
          <w:rPr>
            <w:noProof/>
            <w:webHidden/>
            <w:sz w:val="28"/>
            <w:szCs w:val="28"/>
          </w:rPr>
          <w:instrText xml:space="preserve"> PAGEREF _Toc188626358 \h </w:instrText>
        </w:r>
        <w:r w:rsidRPr="00CE78EF">
          <w:rPr>
            <w:noProof/>
            <w:webHidden/>
            <w:sz w:val="28"/>
            <w:szCs w:val="28"/>
          </w:rPr>
        </w:r>
        <w:r w:rsidRPr="00CE78EF">
          <w:rPr>
            <w:noProof/>
            <w:webHidden/>
            <w:sz w:val="28"/>
            <w:szCs w:val="28"/>
          </w:rPr>
          <w:fldChar w:fldCharType="separate"/>
        </w:r>
        <w:r w:rsidR="006B5024">
          <w:rPr>
            <w:noProof/>
            <w:webHidden/>
            <w:sz w:val="28"/>
            <w:szCs w:val="28"/>
          </w:rPr>
          <w:t>13</w:t>
        </w:r>
        <w:r w:rsidRPr="00CE78EF">
          <w:rPr>
            <w:noProof/>
            <w:webHidden/>
            <w:sz w:val="28"/>
            <w:szCs w:val="28"/>
          </w:rPr>
          <w:fldChar w:fldCharType="end"/>
        </w:r>
      </w:hyperlink>
    </w:p>
    <w:p w14:paraId="1E4342E4" w14:textId="25B76F04" w:rsidR="00E91ED4" w:rsidRPr="00CE78EF" w:rsidRDefault="00E91ED4">
      <w:pPr>
        <w:pStyle w:val="TOC1"/>
        <w:tabs>
          <w:tab w:val="right" w:leader="dot" w:pos="9628"/>
        </w:tabs>
        <w:rPr>
          <w:rFonts w:asciiTheme="minorHAnsi" w:eastAsiaTheme="minorEastAsia" w:hAnsiTheme="minorHAnsi"/>
          <w:caps w:val="0"/>
          <w:noProof/>
          <w:kern w:val="2"/>
          <w:sz w:val="28"/>
          <w:szCs w:val="28"/>
          <w:lang w:eastAsia="en-GB"/>
          <w14:ligatures w14:val="standardContextual"/>
        </w:rPr>
      </w:pPr>
      <w:hyperlink w:anchor="_Toc188626359" w:history="1">
        <w:r w:rsidRPr="00CE78EF">
          <w:rPr>
            <w:rStyle w:val="Hyperlink"/>
            <w:caps w:val="0"/>
            <w:noProof/>
            <w:sz w:val="28"/>
            <w:szCs w:val="28"/>
          </w:rPr>
          <w:t xml:space="preserve">What is it </w:t>
        </w:r>
        <w:r w:rsidR="00534FDD">
          <w:rPr>
            <w:rStyle w:val="Hyperlink"/>
            <w:caps w:val="0"/>
            <w:noProof/>
            <w:sz w:val="28"/>
            <w:szCs w:val="28"/>
          </w:rPr>
          <w:t>l</w:t>
        </w:r>
        <w:r w:rsidRPr="00CE78EF">
          <w:rPr>
            <w:rStyle w:val="Hyperlink"/>
            <w:caps w:val="0"/>
            <w:noProof/>
            <w:sz w:val="28"/>
            <w:szCs w:val="28"/>
          </w:rPr>
          <w:t xml:space="preserve">ike </w:t>
        </w:r>
        <w:r w:rsidR="00D85F5C">
          <w:rPr>
            <w:rStyle w:val="Hyperlink"/>
            <w:caps w:val="0"/>
            <w:noProof/>
            <w:sz w:val="28"/>
            <w:szCs w:val="28"/>
          </w:rPr>
          <w:t>l</w:t>
        </w:r>
        <w:r w:rsidRPr="00CE78EF">
          <w:rPr>
            <w:rStyle w:val="Hyperlink"/>
            <w:caps w:val="0"/>
            <w:noProof/>
            <w:sz w:val="28"/>
            <w:szCs w:val="28"/>
          </w:rPr>
          <w:t>iving on the Hoo Peninsula</w:t>
        </w:r>
        <w:r w:rsidRPr="00CE78EF">
          <w:rPr>
            <w:caps w:val="0"/>
            <w:noProof/>
            <w:webHidden/>
            <w:sz w:val="28"/>
            <w:szCs w:val="28"/>
          </w:rPr>
          <w:tab/>
        </w:r>
        <w:r w:rsidRPr="00CE78EF">
          <w:rPr>
            <w:noProof/>
            <w:webHidden/>
            <w:sz w:val="28"/>
            <w:szCs w:val="28"/>
          </w:rPr>
          <w:fldChar w:fldCharType="begin"/>
        </w:r>
        <w:r w:rsidRPr="00CE78EF">
          <w:rPr>
            <w:noProof/>
            <w:webHidden/>
            <w:sz w:val="28"/>
            <w:szCs w:val="28"/>
          </w:rPr>
          <w:instrText xml:space="preserve"> PAGEREF _Toc188626359 \h </w:instrText>
        </w:r>
        <w:r w:rsidRPr="00CE78EF">
          <w:rPr>
            <w:noProof/>
            <w:webHidden/>
            <w:sz w:val="28"/>
            <w:szCs w:val="28"/>
          </w:rPr>
        </w:r>
        <w:r w:rsidRPr="00CE78EF">
          <w:rPr>
            <w:noProof/>
            <w:webHidden/>
            <w:sz w:val="28"/>
            <w:szCs w:val="28"/>
          </w:rPr>
          <w:fldChar w:fldCharType="separate"/>
        </w:r>
        <w:r w:rsidR="006B5024">
          <w:rPr>
            <w:noProof/>
            <w:webHidden/>
            <w:sz w:val="28"/>
            <w:szCs w:val="28"/>
          </w:rPr>
          <w:t>14</w:t>
        </w:r>
        <w:r w:rsidRPr="00CE78EF">
          <w:rPr>
            <w:noProof/>
            <w:webHidden/>
            <w:sz w:val="28"/>
            <w:szCs w:val="28"/>
          </w:rPr>
          <w:fldChar w:fldCharType="end"/>
        </w:r>
      </w:hyperlink>
    </w:p>
    <w:p w14:paraId="1569E57F" w14:textId="5DA3990F" w:rsidR="00E91ED4" w:rsidRPr="00CE78EF" w:rsidRDefault="00E91ED4">
      <w:pPr>
        <w:pStyle w:val="TOC1"/>
        <w:tabs>
          <w:tab w:val="right" w:leader="dot" w:pos="9628"/>
        </w:tabs>
        <w:rPr>
          <w:rFonts w:asciiTheme="minorHAnsi" w:eastAsiaTheme="minorEastAsia" w:hAnsiTheme="minorHAnsi"/>
          <w:caps w:val="0"/>
          <w:noProof/>
          <w:kern w:val="2"/>
          <w:sz w:val="28"/>
          <w:szCs w:val="28"/>
          <w:lang w:eastAsia="en-GB"/>
          <w14:ligatures w14:val="standardContextual"/>
        </w:rPr>
      </w:pPr>
      <w:hyperlink w:anchor="_Toc188626360" w:history="1">
        <w:r w:rsidRPr="00CE78EF">
          <w:rPr>
            <w:rStyle w:val="Hyperlink"/>
            <w:caps w:val="0"/>
            <w:noProof/>
            <w:sz w:val="28"/>
            <w:szCs w:val="28"/>
          </w:rPr>
          <w:t>What is Community Infrastructure</w:t>
        </w:r>
        <w:r w:rsidRPr="00CE78EF">
          <w:rPr>
            <w:caps w:val="0"/>
            <w:noProof/>
            <w:webHidden/>
            <w:sz w:val="28"/>
            <w:szCs w:val="28"/>
          </w:rPr>
          <w:tab/>
        </w:r>
        <w:r w:rsidRPr="00CE78EF">
          <w:rPr>
            <w:noProof/>
            <w:webHidden/>
            <w:sz w:val="28"/>
            <w:szCs w:val="28"/>
          </w:rPr>
          <w:fldChar w:fldCharType="begin"/>
        </w:r>
        <w:r w:rsidRPr="00CE78EF">
          <w:rPr>
            <w:noProof/>
            <w:webHidden/>
            <w:sz w:val="28"/>
            <w:szCs w:val="28"/>
          </w:rPr>
          <w:instrText xml:space="preserve"> PAGEREF _Toc188626360 \h </w:instrText>
        </w:r>
        <w:r w:rsidRPr="00CE78EF">
          <w:rPr>
            <w:noProof/>
            <w:webHidden/>
            <w:sz w:val="28"/>
            <w:szCs w:val="28"/>
          </w:rPr>
        </w:r>
        <w:r w:rsidRPr="00CE78EF">
          <w:rPr>
            <w:noProof/>
            <w:webHidden/>
            <w:sz w:val="28"/>
            <w:szCs w:val="28"/>
          </w:rPr>
          <w:fldChar w:fldCharType="separate"/>
        </w:r>
        <w:r w:rsidR="006B5024">
          <w:rPr>
            <w:noProof/>
            <w:webHidden/>
            <w:sz w:val="28"/>
            <w:szCs w:val="28"/>
          </w:rPr>
          <w:t>20</w:t>
        </w:r>
        <w:r w:rsidRPr="00CE78EF">
          <w:rPr>
            <w:noProof/>
            <w:webHidden/>
            <w:sz w:val="28"/>
            <w:szCs w:val="28"/>
          </w:rPr>
          <w:fldChar w:fldCharType="end"/>
        </w:r>
      </w:hyperlink>
    </w:p>
    <w:p w14:paraId="1A95E340" w14:textId="78CF1C12" w:rsidR="00E91ED4" w:rsidRPr="00CE78EF" w:rsidRDefault="00E91ED4">
      <w:pPr>
        <w:pStyle w:val="TOC1"/>
        <w:tabs>
          <w:tab w:val="right" w:leader="dot" w:pos="9628"/>
        </w:tabs>
        <w:rPr>
          <w:rFonts w:asciiTheme="minorHAnsi" w:eastAsiaTheme="minorEastAsia" w:hAnsiTheme="minorHAnsi"/>
          <w:caps w:val="0"/>
          <w:noProof/>
          <w:kern w:val="2"/>
          <w:sz w:val="28"/>
          <w:szCs w:val="28"/>
          <w:lang w:eastAsia="en-GB"/>
          <w14:ligatures w14:val="standardContextual"/>
        </w:rPr>
      </w:pPr>
      <w:hyperlink w:anchor="_Toc188626361" w:history="1">
        <w:r w:rsidRPr="00CE78EF">
          <w:rPr>
            <w:rStyle w:val="Hyperlink"/>
            <w:caps w:val="0"/>
            <w:noProof/>
            <w:sz w:val="28"/>
            <w:szCs w:val="28"/>
          </w:rPr>
          <w:t xml:space="preserve">Establishing </w:t>
        </w:r>
        <w:r w:rsidR="00D85F5C">
          <w:rPr>
            <w:rStyle w:val="Hyperlink"/>
            <w:caps w:val="0"/>
            <w:noProof/>
            <w:sz w:val="28"/>
            <w:szCs w:val="28"/>
          </w:rPr>
          <w:t>a</w:t>
        </w:r>
        <w:r w:rsidRPr="00CE78EF">
          <w:rPr>
            <w:rStyle w:val="Hyperlink"/>
            <w:caps w:val="0"/>
            <w:noProof/>
            <w:sz w:val="28"/>
            <w:szCs w:val="28"/>
          </w:rPr>
          <w:t>spirations</w:t>
        </w:r>
        <w:r w:rsidRPr="00CE78EF">
          <w:rPr>
            <w:caps w:val="0"/>
            <w:noProof/>
            <w:webHidden/>
            <w:sz w:val="28"/>
            <w:szCs w:val="28"/>
          </w:rPr>
          <w:tab/>
        </w:r>
        <w:r w:rsidRPr="00CE78EF">
          <w:rPr>
            <w:noProof/>
            <w:webHidden/>
            <w:sz w:val="28"/>
            <w:szCs w:val="28"/>
          </w:rPr>
          <w:fldChar w:fldCharType="begin"/>
        </w:r>
        <w:r w:rsidRPr="00CE78EF">
          <w:rPr>
            <w:noProof/>
            <w:webHidden/>
            <w:sz w:val="28"/>
            <w:szCs w:val="28"/>
          </w:rPr>
          <w:instrText xml:space="preserve"> PAGEREF _Toc188626361 \h </w:instrText>
        </w:r>
        <w:r w:rsidRPr="00CE78EF">
          <w:rPr>
            <w:noProof/>
            <w:webHidden/>
            <w:sz w:val="28"/>
            <w:szCs w:val="28"/>
          </w:rPr>
        </w:r>
        <w:r w:rsidRPr="00CE78EF">
          <w:rPr>
            <w:noProof/>
            <w:webHidden/>
            <w:sz w:val="28"/>
            <w:szCs w:val="28"/>
          </w:rPr>
          <w:fldChar w:fldCharType="separate"/>
        </w:r>
        <w:r w:rsidR="006B5024">
          <w:rPr>
            <w:noProof/>
            <w:webHidden/>
            <w:sz w:val="28"/>
            <w:szCs w:val="28"/>
          </w:rPr>
          <w:t>22</w:t>
        </w:r>
        <w:r w:rsidRPr="00CE78EF">
          <w:rPr>
            <w:noProof/>
            <w:webHidden/>
            <w:sz w:val="28"/>
            <w:szCs w:val="28"/>
          </w:rPr>
          <w:fldChar w:fldCharType="end"/>
        </w:r>
      </w:hyperlink>
    </w:p>
    <w:p w14:paraId="033BC4E0" w14:textId="6D5F84CE" w:rsidR="00E91ED4" w:rsidRPr="00CE78EF" w:rsidRDefault="00E91ED4">
      <w:pPr>
        <w:pStyle w:val="TOC2"/>
        <w:rPr>
          <w:rFonts w:asciiTheme="minorHAnsi" w:eastAsiaTheme="minorEastAsia" w:hAnsiTheme="minorHAnsi"/>
          <w:noProof/>
          <w:kern w:val="2"/>
          <w:sz w:val="28"/>
          <w:szCs w:val="28"/>
          <w:lang w:eastAsia="en-GB"/>
          <w14:ligatures w14:val="standardContextual"/>
        </w:rPr>
      </w:pPr>
      <w:hyperlink w:anchor="_Toc188626362" w:history="1">
        <w:r w:rsidRPr="00CE78EF">
          <w:rPr>
            <w:rStyle w:val="Hyperlink"/>
            <w:noProof/>
            <w:sz w:val="28"/>
            <w:szCs w:val="28"/>
          </w:rPr>
          <w:t xml:space="preserve">What </w:t>
        </w:r>
        <w:r w:rsidR="00D85F5C">
          <w:rPr>
            <w:rStyle w:val="Hyperlink"/>
            <w:noProof/>
            <w:sz w:val="28"/>
            <w:szCs w:val="28"/>
          </w:rPr>
          <w:t>p</w:t>
        </w:r>
        <w:r w:rsidRPr="00CE78EF">
          <w:rPr>
            <w:rStyle w:val="Hyperlink"/>
            <w:noProof/>
            <w:sz w:val="28"/>
            <w:szCs w:val="28"/>
          </w:rPr>
          <w:t xml:space="preserve">eople </w:t>
        </w:r>
        <w:r w:rsidR="00D85F5C">
          <w:rPr>
            <w:rStyle w:val="Hyperlink"/>
            <w:noProof/>
            <w:sz w:val="28"/>
            <w:szCs w:val="28"/>
          </w:rPr>
          <w:t>t</w:t>
        </w:r>
        <w:r w:rsidRPr="00CE78EF">
          <w:rPr>
            <w:rStyle w:val="Hyperlink"/>
            <w:noProof/>
            <w:sz w:val="28"/>
            <w:szCs w:val="28"/>
          </w:rPr>
          <w:t xml:space="preserve">old </w:t>
        </w:r>
        <w:r w:rsidR="00D85F5C">
          <w:rPr>
            <w:rStyle w:val="Hyperlink"/>
            <w:noProof/>
            <w:sz w:val="28"/>
            <w:szCs w:val="28"/>
          </w:rPr>
          <w:t>u</w:t>
        </w:r>
        <w:r w:rsidRPr="00CE78EF">
          <w:rPr>
            <w:rStyle w:val="Hyperlink"/>
            <w:noProof/>
            <w:sz w:val="28"/>
            <w:szCs w:val="28"/>
          </w:rPr>
          <w:t>s</w:t>
        </w:r>
        <w:r w:rsidRPr="00CE78EF">
          <w:rPr>
            <w:noProof/>
            <w:webHidden/>
            <w:sz w:val="28"/>
            <w:szCs w:val="28"/>
          </w:rPr>
          <w:tab/>
        </w:r>
        <w:r w:rsidRPr="00CE78EF">
          <w:rPr>
            <w:noProof/>
            <w:webHidden/>
            <w:sz w:val="28"/>
            <w:szCs w:val="28"/>
          </w:rPr>
          <w:fldChar w:fldCharType="begin"/>
        </w:r>
        <w:r w:rsidRPr="00CE78EF">
          <w:rPr>
            <w:noProof/>
            <w:webHidden/>
            <w:sz w:val="28"/>
            <w:szCs w:val="28"/>
          </w:rPr>
          <w:instrText xml:space="preserve"> PAGEREF _Toc188626362 \h </w:instrText>
        </w:r>
        <w:r w:rsidRPr="00CE78EF">
          <w:rPr>
            <w:noProof/>
            <w:webHidden/>
            <w:sz w:val="28"/>
            <w:szCs w:val="28"/>
          </w:rPr>
        </w:r>
        <w:r w:rsidRPr="00CE78EF">
          <w:rPr>
            <w:noProof/>
            <w:webHidden/>
            <w:sz w:val="28"/>
            <w:szCs w:val="28"/>
          </w:rPr>
          <w:fldChar w:fldCharType="separate"/>
        </w:r>
        <w:r w:rsidR="006B5024">
          <w:rPr>
            <w:noProof/>
            <w:webHidden/>
            <w:sz w:val="28"/>
            <w:szCs w:val="28"/>
          </w:rPr>
          <w:t>22</w:t>
        </w:r>
        <w:r w:rsidRPr="00CE78EF">
          <w:rPr>
            <w:noProof/>
            <w:webHidden/>
            <w:sz w:val="28"/>
            <w:szCs w:val="28"/>
          </w:rPr>
          <w:fldChar w:fldCharType="end"/>
        </w:r>
      </w:hyperlink>
    </w:p>
    <w:p w14:paraId="26FC88D0" w14:textId="0C0E6027" w:rsidR="00E91ED4" w:rsidRPr="00CE78EF" w:rsidRDefault="00E91ED4">
      <w:pPr>
        <w:pStyle w:val="TOC1"/>
        <w:tabs>
          <w:tab w:val="right" w:leader="dot" w:pos="9628"/>
        </w:tabs>
        <w:rPr>
          <w:rFonts w:asciiTheme="minorHAnsi" w:eastAsiaTheme="minorEastAsia" w:hAnsiTheme="minorHAnsi"/>
          <w:caps w:val="0"/>
          <w:noProof/>
          <w:kern w:val="2"/>
          <w:sz w:val="28"/>
          <w:szCs w:val="28"/>
          <w:lang w:eastAsia="en-GB"/>
          <w14:ligatures w14:val="standardContextual"/>
        </w:rPr>
      </w:pPr>
      <w:hyperlink w:anchor="_Toc188626363" w:history="1">
        <w:r w:rsidRPr="00CE78EF">
          <w:rPr>
            <w:rStyle w:val="Hyperlink"/>
            <w:caps w:val="0"/>
            <w:noProof/>
            <w:sz w:val="28"/>
            <w:szCs w:val="28"/>
          </w:rPr>
          <w:t xml:space="preserve">Exploring </w:t>
        </w:r>
        <w:r w:rsidR="00D85F5C">
          <w:rPr>
            <w:rStyle w:val="Hyperlink"/>
            <w:caps w:val="0"/>
            <w:noProof/>
            <w:sz w:val="28"/>
            <w:szCs w:val="28"/>
          </w:rPr>
          <w:t>n</w:t>
        </w:r>
        <w:r w:rsidRPr="00CE78EF">
          <w:rPr>
            <w:rStyle w:val="Hyperlink"/>
            <w:caps w:val="0"/>
            <w:noProof/>
            <w:sz w:val="28"/>
            <w:szCs w:val="28"/>
          </w:rPr>
          <w:t xml:space="preserve">eed </w:t>
        </w:r>
        <w:r w:rsidR="00D85F5C">
          <w:rPr>
            <w:rStyle w:val="Hyperlink"/>
            <w:caps w:val="0"/>
            <w:noProof/>
            <w:sz w:val="28"/>
            <w:szCs w:val="28"/>
          </w:rPr>
          <w:t>t</w:t>
        </w:r>
        <w:r w:rsidRPr="00CE78EF">
          <w:rPr>
            <w:rStyle w:val="Hyperlink"/>
            <w:caps w:val="0"/>
            <w:noProof/>
            <w:sz w:val="28"/>
            <w:szCs w:val="28"/>
          </w:rPr>
          <w:t xml:space="preserve">hrough </w:t>
        </w:r>
        <w:r w:rsidR="00D85F5C">
          <w:rPr>
            <w:rStyle w:val="Hyperlink"/>
            <w:caps w:val="0"/>
            <w:noProof/>
            <w:sz w:val="28"/>
            <w:szCs w:val="28"/>
          </w:rPr>
          <w:t>d</w:t>
        </w:r>
        <w:r w:rsidRPr="00CE78EF">
          <w:rPr>
            <w:rStyle w:val="Hyperlink"/>
            <w:caps w:val="0"/>
            <w:noProof/>
            <w:sz w:val="28"/>
            <w:szCs w:val="28"/>
          </w:rPr>
          <w:t>ata</w:t>
        </w:r>
        <w:r w:rsidRPr="00CE78EF">
          <w:rPr>
            <w:caps w:val="0"/>
            <w:noProof/>
            <w:webHidden/>
            <w:sz w:val="28"/>
            <w:szCs w:val="28"/>
          </w:rPr>
          <w:tab/>
        </w:r>
        <w:r w:rsidRPr="00CE78EF">
          <w:rPr>
            <w:noProof/>
            <w:webHidden/>
            <w:sz w:val="28"/>
            <w:szCs w:val="28"/>
          </w:rPr>
          <w:fldChar w:fldCharType="begin"/>
        </w:r>
        <w:r w:rsidRPr="00CE78EF">
          <w:rPr>
            <w:noProof/>
            <w:webHidden/>
            <w:sz w:val="28"/>
            <w:szCs w:val="28"/>
          </w:rPr>
          <w:instrText xml:space="preserve"> PAGEREF _Toc188626363 \h </w:instrText>
        </w:r>
        <w:r w:rsidRPr="00CE78EF">
          <w:rPr>
            <w:noProof/>
            <w:webHidden/>
            <w:sz w:val="28"/>
            <w:szCs w:val="28"/>
          </w:rPr>
        </w:r>
        <w:r w:rsidRPr="00CE78EF">
          <w:rPr>
            <w:noProof/>
            <w:webHidden/>
            <w:sz w:val="28"/>
            <w:szCs w:val="28"/>
          </w:rPr>
          <w:fldChar w:fldCharType="separate"/>
        </w:r>
        <w:r w:rsidR="006B5024">
          <w:rPr>
            <w:noProof/>
            <w:webHidden/>
            <w:sz w:val="28"/>
            <w:szCs w:val="28"/>
          </w:rPr>
          <w:t>26</w:t>
        </w:r>
        <w:r w:rsidRPr="00CE78EF">
          <w:rPr>
            <w:noProof/>
            <w:webHidden/>
            <w:sz w:val="28"/>
            <w:szCs w:val="28"/>
          </w:rPr>
          <w:fldChar w:fldCharType="end"/>
        </w:r>
      </w:hyperlink>
    </w:p>
    <w:p w14:paraId="41195953" w14:textId="3DFCA482" w:rsidR="00E91ED4" w:rsidRPr="00CE78EF" w:rsidRDefault="00E91ED4">
      <w:pPr>
        <w:pStyle w:val="TOC2"/>
        <w:rPr>
          <w:rFonts w:asciiTheme="minorHAnsi" w:eastAsiaTheme="minorEastAsia" w:hAnsiTheme="minorHAnsi"/>
          <w:noProof/>
          <w:kern w:val="2"/>
          <w:sz w:val="28"/>
          <w:szCs w:val="28"/>
          <w:lang w:eastAsia="en-GB"/>
          <w14:ligatures w14:val="standardContextual"/>
        </w:rPr>
      </w:pPr>
      <w:hyperlink w:anchor="_Toc188626364" w:history="1">
        <w:r w:rsidRPr="00CE78EF">
          <w:rPr>
            <w:rStyle w:val="Hyperlink"/>
            <w:noProof/>
            <w:sz w:val="28"/>
            <w:szCs w:val="28"/>
          </w:rPr>
          <w:t xml:space="preserve">What the </w:t>
        </w:r>
        <w:r w:rsidR="00D85F5C">
          <w:rPr>
            <w:rStyle w:val="Hyperlink"/>
            <w:noProof/>
            <w:sz w:val="28"/>
            <w:szCs w:val="28"/>
          </w:rPr>
          <w:t>d</w:t>
        </w:r>
        <w:r w:rsidRPr="00CE78EF">
          <w:rPr>
            <w:rStyle w:val="Hyperlink"/>
            <w:noProof/>
            <w:sz w:val="28"/>
            <w:szCs w:val="28"/>
          </w:rPr>
          <w:t xml:space="preserve">ata </w:t>
        </w:r>
        <w:r w:rsidR="003D426F">
          <w:rPr>
            <w:rStyle w:val="Hyperlink"/>
            <w:noProof/>
            <w:sz w:val="28"/>
            <w:szCs w:val="28"/>
          </w:rPr>
          <w:t>t</w:t>
        </w:r>
        <w:r w:rsidRPr="00CE78EF">
          <w:rPr>
            <w:rStyle w:val="Hyperlink"/>
            <w:noProof/>
            <w:sz w:val="28"/>
            <w:szCs w:val="28"/>
          </w:rPr>
          <w:t xml:space="preserve">ells </w:t>
        </w:r>
        <w:r w:rsidR="003D426F">
          <w:rPr>
            <w:rStyle w:val="Hyperlink"/>
            <w:noProof/>
            <w:sz w:val="28"/>
            <w:szCs w:val="28"/>
          </w:rPr>
          <w:t>u</w:t>
        </w:r>
        <w:r w:rsidRPr="00CE78EF">
          <w:rPr>
            <w:rStyle w:val="Hyperlink"/>
            <w:noProof/>
            <w:sz w:val="28"/>
            <w:szCs w:val="28"/>
          </w:rPr>
          <w:t>s</w:t>
        </w:r>
        <w:r w:rsidRPr="00CE78EF">
          <w:rPr>
            <w:noProof/>
            <w:webHidden/>
            <w:sz w:val="28"/>
            <w:szCs w:val="28"/>
          </w:rPr>
          <w:tab/>
        </w:r>
        <w:r w:rsidRPr="00CE78EF">
          <w:rPr>
            <w:noProof/>
            <w:webHidden/>
            <w:sz w:val="28"/>
            <w:szCs w:val="28"/>
          </w:rPr>
          <w:fldChar w:fldCharType="begin"/>
        </w:r>
        <w:r w:rsidRPr="00CE78EF">
          <w:rPr>
            <w:noProof/>
            <w:webHidden/>
            <w:sz w:val="28"/>
            <w:szCs w:val="28"/>
          </w:rPr>
          <w:instrText xml:space="preserve"> PAGEREF _Toc188626364 \h </w:instrText>
        </w:r>
        <w:r w:rsidRPr="00CE78EF">
          <w:rPr>
            <w:noProof/>
            <w:webHidden/>
            <w:sz w:val="28"/>
            <w:szCs w:val="28"/>
          </w:rPr>
        </w:r>
        <w:r w:rsidRPr="00CE78EF">
          <w:rPr>
            <w:noProof/>
            <w:webHidden/>
            <w:sz w:val="28"/>
            <w:szCs w:val="28"/>
          </w:rPr>
          <w:fldChar w:fldCharType="separate"/>
        </w:r>
        <w:r w:rsidR="006B5024">
          <w:rPr>
            <w:noProof/>
            <w:webHidden/>
            <w:sz w:val="28"/>
            <w:szCs w:val="28"/>
          </w:rPr>
          <w:t>26</w:t>
        </w:r>
        <w:r w:rsidRPr="00CE78EF">
          <w:rPr>
            <w:noProof/>
            <w:webHidden/>
            <w:sz w:val="28"/>
            <w:szCs w:val="28"/>
          </w:rPr>
          <w:fldChar w:fldCharType="end"/>
        </w:r>
      </w:hyperlink>
    </w:p>
    <w:p w14:paraId="048493C2" w14:textId="6A2CB7C2" w:rsidR="00E91ED4" w:rsidRPr="00CE78EF" w:rsidRDefault="00E91ED4">
      <w:pPr>
        <w:pStyle w:val="TOC2"/>
        <w:rPr>
          <w:rFonts w:asciiTheme="minorHAnsi" w:eastAsiaTheme="minorEastAsia" w:hAnsiTheme="minorHAnsi"/>
          <w:noProof/>
          <w:kern w:val="2"/>
          <w:sz w:val="28"/>
          <w:szCs w:val="28"/>
          <w:lang w:eastAsia="en-GB"/>
          <w14:ligatures w14:val="standardContextual"/>
        </w:rPr>
      </w:pPr>
      <w:hyperlink w:anchor="_Toc188626365" w:history="1">
        <w:r w:rsidRPr="00CE78EF">
          <w:rPr>
            <w:rStyle w:val="Hyperlink"/>
            <w:noProof/>
            <w:sz w:val="28"/>
            <w:szCs w:val="28"/>
          </w:rPr>
          <w:t xml:space="preserve">Exposure to </w:t>
        </w:r>
        <w:r w:rsidR="00E62AAB">
          <w:rPr>
            <w:rStyle w:val="Hyperlink"/>
            <w:noProof/>
            <w:sz w:val="28"/>
            <w:szCs w:val="28"/>
          </w:rPr>
          <w:t>c</w:t>
        </w:r>
        <w:r w:rsidRPr="00CE78EF">
          <w:rPr>
            <w:rStyle w:val="Hyperlink"/>
            <w:noProof/>
            <w:sz w:val="28"/>
            <w:szCs w:val="28"/>
          </w:rPr>
          <w:t xml:space="preserve">limate and </w:t>
        </w:r>
        <w:r w:rsidR="00E62AAB">
          <w:rPr>
            <w:rStyle w:val="Hyperlink"/>
            <w:noProof/>
            <w:sz w:val="28"/>
            <w:szCs w:val="28"/>
          </w:rPr>
          <w:t>e</w:t>
        </w:r>
        <w:r w:rsidRPr="00CE78EF">
          <w:rPr>
            <w:rStyle w:val="Hyperlink"/>
            <w:noProof/>
            <w:sz w:val="28"/>
            <w:szCs w:val="28"/>
          </w:rPr>
          <w:t xml:space="preserve">cological </w:t>
        </w:r>
        <w:r w:rsidR="00E62AAB">
          <w:rPr>
            <w:rStyle w:val="Hyperlink"/>
            <w:noProof/>
            <w:sz w:val="28"/>
            <w:szCs w:val="28"/>
          </w:rPr>
          <w:t>c</w:t>
        </w:r>
        <w:r w:rsidRPr="00CE78EF">
          <w:rPr>
            <w:rStyle w:val="Hyperlink"/>
            <w:noProof/>
            <w:sz w:val="28"/>
            <w:szCs w:val="28"/>
          </w:rPr>
          <w:t>rises</w:t>
        </w:r>
        <w:r w:rsidRPr="00CE78EF">
          <w:rPr>
            <w:noProof/>
            <w:webHidden/>
            <w:sz w:val="28"/>
            <w:szCs w:val="28"/>
          </w:rPr>
          <w:tab/>
        </w:r>
        <w:r w:rsidRPr="00CE78EF">
          <w:rPr>
            <w:noProof/>
            <w:webHidden/>
            <w:sz w:val="28"/>
            <w:szCs w:val="28"/>
          </w:rPr>
          <w:fldChar w:fldCharType="begin"/>
        </w:r>
        <w:r w:rsidRPr="00CE78EF">
          <w:rPr>
            <w:noProof/>
            <w:webHidden/>
            <w:sz w:val="28"/>
            <w:szCs w:val="28"/>
          </w:rPr>
          <w:instrText xml:space="preserve"> PAGEREF _Toc188626365 \h </w:instrText>
        </w:r>
        <w:r w:rsidRPr="00CE78EF">
          <w:rPr>
            <w:noProof/>
            <w:webHidden/>
            <w:sz w:val="28"/>
            <w:szCs w:val="28"/>
          </w:rPr>
        </w:r>
        <w:r w:rsidRPr="00CE78EF">
          <w:rPr>
            <w:noProof/>
            <w:webHidden/>
            <w:sz w:val="28"/>
            <w:szCs w:val="28"/>
          </w:rPr>
          <w:fldChar w:fldCharType="separate"/>
        </w:r>
        <w:r w:rsidR="006B5024">
          <w:rPr>
            <w:noProof/>
            <w:webHidden/>
            <w:sz w:val="28"/>
            <w:szCs w:val="28"/>
          </w:rPr>
          <w:t>33</w:t>
        </w:r>
        <w:r w:rsidRPr="00CE78EF">
          <w:rPr>
            <w:noProof/>
            <w:webHidden/>
            <w:sz w:val="28"/>
            <w:szCs w:val="28"/>
          </w:rPr>
          <w:fldChar w:fldCharType="end"/>
        </w:r>
      </w:hyperlink>
    </w:p>
    <w:p w14:paraId="6D251B57" w14:textId="73C59E24" w:rsidR="00E91ED4" w:rsidRPr="00CE78EF" w:rsidRDefault="00E91ED4">
      <w:pPr>
        <w:pStyle w:val="TOC2"/>
        <w:rPr>
          <w:rFonts w:asciiTheme="minorHAnsi" w:eastAsiaTheme="minorEastAsia" w:hAnsiTheme="minorHAnsi"/>
          <w:noProof/>
          <w:kern w:val="2"/>
          <w:sz w:val="28"/>
          <w:szCs w:val="28"/>
          <w:lang w:eastAsia="en-GB"/>
          <w14:ligatures w14:val="standardContextual"/>
        </w:rPr>
      </w:pPr>
      <w:hyperlink w:anchor="_Toc188626366" w:history="1">
        <w:r w:rsidRPr="00CE78EF">
          <w:rPr>
            <w:rStyle w:val="Hyperlink"/>
            <w:noProof/>
            <w:sz w:val="28"/>
            <w:szCs w:val="28"/>
          </w:rPr>
          <w:t xml:space="preserve">Summarising </w:t>
        </w:r>
        <w:r w:rsidR="003D426F">
          <w:rPr>
            <w:rStyle w:val="Hyperlink"/>
            <w:noProof/>
            <w:sz w:val="28"/>
            <w:szCs w:val="28"/>
          </w:rPr>
          <w:t>a</w:t>
        </w:r>
        <w:r w:rsidRPr="00CE78EF">
          <w:rPr>
            <w:rStyle w:val="Hyperlink"/>
            <w:noProof/>
            <w:sz w:val="28"/>
            <w:szCs w:val="28"/>
          </w:rPr>
          <w:t xml:space="preserve">reas of </w:t>
        </w:r>
        <w:r w:rsidR="003D426F">
          <w:rPr>
            <w:rStyle w:val="Hyperlink"/>
            <w:noProof/>
            <w:sz w:val="28"/>
            <w:szCs w:val="28"/>
          </w:rPr>
          <w:t>n</w:t>
        </w:r>
        <w:r w:rsidRPr="00CE78EF">
          <w:rPr>
            <w:rStyle w:val="Hyperlink"/>
            <w:noProof/>
            <w:sz w:val="28"/>
            <w:szCs w:val="28"/>
          </w:rPr>
          <w:t>eed</w:t>
        </w:r>
        <w:r w:rsidRPr="00CE78EF">
          <w:rPr>
            <w:noProof/>
            <w:webHidden/>
            <w:sz w:val="28"/>
            <w:szCs w:val="28"/>
          </w:rPr>
          <w:tab/>
        </w:r>
        <w:r w:rsidRPr="00CE78EF">
          <w:rPr>
            <w:noProof/>
            <w:webHidden/>
            <w:sz w:val="28"/>
            <w:szCs w:val="28"/>
          </w:rPr>
          <w:fldChar w:fldCharType="begin"/>
        </w:r>
        <w:r w:rsidRPr="00CE78EF">
          <w:rPr>
            <w:noProof/>
            <w:webHidden/>
            <w:sz w:val="28"/>
            <w:szCs w:val="28"/>
          </w:rPr>
          <w:instrText xml:space="preserve"> PAGEREF _Toc188626366 \h </w:instrText>
        </w:r>
        <w:r w:rsidRPr="00CE78EF">
          <w:rPr>
            <w:noProof/>
            <w:webHidden/>
            <w:sz w:val="28"/>
            <w:szCs w:val="28"/>
          </w:rPr>
        </w:r>
        <w:r w:rsidRPr="00CE78EF">
          <w:rPr>
            <w:noProof/>
            <w:webHidden/>
            <w:sz w:val="28"/>
            <w:szCs w:val="28"/>
          </w:rPr>
          <w:fldChar w:fldCharType="separate"/>
        </w:r>
        <w:r w:rsidR="006B5024">
          <w:rPr>
            <w:noProof/>
            <w:webHidden/>
            <w:sz w:val="28"/>
            <w:szCs w:val="28"/>
          </w:rPr>
          <w:t>35</w:t>
        </w:r>
        <w:r w:rsidRPr="00CE78EF">
          <w:rPr>
            <w:noProof/>
            <w:webHidden/>
            <w:sz w:val="28"/>
            <w:szCs w:val="28"/>
          </w:rPr>
          <w:fldChar w:fldCharType="end"/>
        </w:r>
      </w:hyperlink>
    </w:p>
    <w:p w14:paraId="4396DCB4" w14:textId="321DD081" w:rsidR="00E91ED4" w:rsidRPr="00CE78EF" w:rsidRDefault="00E91ED4">
      <w:pPr>
        <w:pStyle w:val="TOC1"/>
        <w:tabs>
          <w:tab w:val="right" w:leader="dot" w:pos="9628"/>
        </w:tabs>
        <w:rPr>
          <w:rFonts w:asciiTheme="minorHAnsi" w:eastAsiaTheme="minorEastAsia" w:hAnsiTheme="minorHAnsi"/>
          <w:caps w:val="0"/>
          <w:noProof/>
          <w:kern w:val="2"/>
          <w:sz w:val="28"/>
          <w:szCs w:val="28"/>
          <w:lang w:eastAsia="en-GB"/>
          <w14:ligatures w14:val="standardContextual"/>
        </w:rPr>
      </w:pPr>
      <w:hyperlink w:anchor="_Toc188626367" w:history="1">
        <w:r w:rsidRPr="00CE78EF">
          <w:rPr>
            <w:rStyle w:val="Hyperlink"/>
            <w:caps w:val="0"/>
            <w:noProof/>
            <w:sz w:val="28"/>
            <w:szCs w:val="28"/>
          </w:rPr>
          <w:t xml:space="preserve">Planning for </w:t>
        </w:r>
        <w:r w:rsidR="003D426F">
          <w:rPr>
            <w:rStyle w:val="Hyperlink"/>
            <w:caps w:val="0"/>
            <w:noProof/>
            <w:sz w:val="28"/>
            <w:szCs w:val="28"/>
          </w:rPr>
          <w:t>futu</w:t>
        </w:r>
        <w:r w:rsidRPr="00CE78EF">
          <w:rPr>
            <w:rStyle w:val="Hyperlink"/>
            <w:caps w:val="0"/>
            <w:noProof/>
            <w:sz w:val="28"/>
            <w:szCs w:val="28"/>
          </w:rPr>
          <w:t xml:space="preserve">re </w:t>
        </w:r>
        <w:r w:rsidR="003D426F">
          <w:rPr>
            <w:rStyle w:val="Hyperlink"/>
            <w:caps w:val="0"/>
            <w:noProof/>
            <w:sz w:val="28"/>
            <w:szCs w:val="28"/>
          </w:rPr>
          <w:t>g</w:t>
        </w:r>
        <w:r w:rsidRPr="00CE78EF">
          <w:rPr>
            <w:rStyle w:val="Hyperlink"/>
            <w:caps w:val="0"/>
            <w:noProof/>
            <w:sz w:val="28"/>
            <w:szCs w:val="28"/>
          </w:rPr>
          <w:t>rowth</w:t>
        </w:r>
        <w:r w:rsidRPr="00CE78EF">
          <w:rPr>
            <w:caps w:val="0"/>
            <w:noProof/>
            <w:webHidden/>
            <w:sz w:val="28"/>
            <w:szCs w:val="28"/>
          </w:rPr>
          <w:tab/>
        </w:r>
        <w:r w:rsidRPr="00CE78EF">
          <w:rPr>
            <w:noProof/>
            <w:webHidden/>
            <w:sz w:val="28"/>
            <w:szCs w:val="28"/>
          </w:rPr>
          <w:fldChar w:fldCharType="begin"/>
        </w:r>
        <w:r w:rsidRPr="00CE78EF">
          <w:rPr>
            <w:noProof/>
            <w:webHidden/>
            <w:sz w:val="28"/>
            <w:szCs w:val="28"/>
          </w:rPr>
          <w:instrText xml:space="preserve"> PAGEREF _Toc188626367 \h </w:instrText>
        </w:r>
        <w:r w:rsidRPr="00CE78EF">
          <w:rPr>
            <w:noProof/>
            <w:webHidden/>
            <w:sz w:val="28"/>
            <w:szCs w:val="28"/>
          </w:rPr>
        </w:r>
        <w:r w:rsidRPr="00CE78EF">
          <w:rPr>
            <w:noProof/>
            <w:webHidden/>
            <w:sz w:val="28"/>
            <w:szCs w:val="28"/>
          </w:rPr>
          <w:fldChar w:fldCharType="separate"/>
        </w:r>
        <w:r w:rsidR="006B5024">
          <w:rPr>
            <w:noProof/>
            <w:webHidden/>
            <w:sz w:val="28"/>
            <w:szCs w:val="28"/>
          </w:rPr>
          <w:t>36</w:t>
        </w:r>
        <w:r w:rsidRPr="00CE78EF">
          <w:rPr>
            <w:noProof/>
            <w:webHidden/>
            <w:sz w:val="28"/>
            <w:szCs w:val="28"/>
          </w:rPr>
          <w:fldChar w:fldCharType="end"/>
        </w:r>
      </w:hyperlink>
    </w:p>
    <w:p w14:paraId="0D9DC839" w14:textId="7A79F7F2" w:rsidR="00E91ED4" w:rsidRPr="00CE78EF" w:rsidRDefault="00E91ED4">
      <w:pPr>
        <w:pStyle w:val="TOC2"/>
        <w:rPr>
          <w:rFonts w:asciiTheme="minorHAnsi" w:eastAsiaTheme="minorEastAsia" w:hAnsiTheme="minorHAnsi"/>
          <w:noProof/>
          <w:kern w:val="2"/>
          <w:sz w:val="28"/>
          <w:szCs w:val="28"/>
          <w:lang w:eastAsia="en-GB"/>
          <w14:ligatures w14:val="standardContextual"/>
        </w:rPr>
      </w:pPr>
      <w:hyperlink w:anchor="_Toc188626368" w:history="1">
        <w:r w:rsidRPr="00CE78EF">
          <w:rPr>
            <w:rStyle w:val="Hyperlink"/>
            <w:noProof/>
            <w:sz w:val="28"/>
            <w:szCs w:val="28"/>
          </w:rPr>
          <w:t>Medway Local Plan Regulation 18 Consultation</w:t>
        </w:r>
        <w:r w:rsidRPr="00CE78EF">
          <w:rPr>
            <w:noProof/>
            <w:webHidden/>
            <w:sz w:val="28"/>
            <w:szCs w:val="28"/>
          </w:rPr>
          <w:tab/>
        </w:r>
        <w:r w:rsidRPr="00CE78EF">
          <w:rPr>
            <w:noProof/>
            <w:webHidden/>
            <w:sz w:val="28"/>
            <w:szCs w:val="28"/>
          </w:rPr>
          <w:fldChar w:fldCharType="begin"/>
        </w:r>
        <w:r w:rsidRPr="00CE78EF">
          <w:rPr>
            <w:noProof/>
            <w:webHidden/>
            <w:sz w:val="28"/>
            <w:szCs w:val="28"/>
          </w:rPr>
          <w:instrText xml:space="preserve"> PAGEREF _Toc188626368 \h </w:instrText>
        </w:r>
        <w:r w:rsidRPr="00CE78EF">
          <w:rPr>
            <w:noProof/>
            <w:webHidden/>
            <w:sz w:val="28"/>
            <w:szCs w:val="28"/>
          </w:rPr>
        </w:r>
        <w:r w:rsidRPr="00CE78EF">
          <w:rPr>
            <w:noProof/>
            <w:webHidden/>
            <w:sz w:val="28"/>
            <w:szCs w:val="28"/>
          </w:rPr>
          <w:fldChar w:fldCharType="separate"/>
        </w:r>
        <w:r w:rsidR="006B5024">
          <w:rPr>
            <w:noProof/>
            <w:webHidden/>
            <w:sz w:val="28"/>
            <w:szCs w:val="28"/>
          </w:rPr>
          <w:t>36</w:t>
        </w:r>
        <w:r w:rsidRPr="00CE78EF">
          <w:rPr>
            <w:noProof/>
            <w:webHidden/>
            <w:sz w:val="28"/>
            <w:szCs w:val="28"/>
          </w:rPr>
          <w:fldChar w:fldCharType="end"/>
        </w:r>
      </w:hyperlink>
    </w:p>
    <w:p w14:paraId="7916FC95" w14:textId="2589A0FB" w:rsidR="00E91ED4" w:rsidRPr="00CE78EF" w:rsidRDefault="00E91ED4">
      <w:pPr>
        <w:pStyle w:val="TOC2"/>
        <w:rPr>
          <w:rFonts w:asciiTheme="minorHAnsi" w:eastAsiaTheme="minorEastAsia" w:hAnsiTheme="minorHAnsi"/>
          <w:noProof/>
          <w:kern w:val="2"/>
          <w:sz w:val="28"/>
          <w:szCs w:val="28"/>
          <w:lang w:eastAsia="en-GB"/>
          <w14:ligatures w14:val="standardContextual"/>
        </w:rPr>
      </w:pPr>
      <w:hyperlink w:anchor="_Toc188626369" w:history="1">
        <w:r w:rsidRPr="00CE78EF">
          <w:rPr>
            <w:rStyle w:val="Hyperlink"/>
            <w:noProof/>
            <w:sz w:val="28"/>
            <w:szCs w:val="28"/>
          </w:rPr>
          <w:t xml:space="preserve">Aspirations </w:t>
        </w:r>
        <w:r w:rsidR="0049334A">
          <w:rPr>
            <w:rStyle w:val="Hyperlink"/>
            <w:noProof/>
            <w:sz w:val="28"/>
            <w:szCs w:val="28"/>
          </w:rPr>
          <w:t>o</w:t>
        </w:r>
        <w:r w:rsidRPr="00CE78EF">
          <w:rPr>
            <w:rStyle w:val="Hyperlink"/>
            <w:noProof/>
            <w:sz w:val="28"/>
            <w:szCs w:val="28"/>
          </w:rPr>
          <w:t xml:space="preserve">f </w:t>
        </w:r>
        <w:r w:rsidR="0049334A">
          <w:rPr>
            <w:rStyle w:val="Hyperlink"/>
            <w:noProof/>
            <w:sz w:val="28"/>
            <w:szCs w:val="28"/>
          </w:rPr>
          <w:t>t</w:t>
        </w:r>
        <w:r w:rsidRPr="00CE78EF">
          <w:rPr>
            <w:rStyle w:val="Hyperlink"/>
            <w:noProof/>
            <w:sz w:val="28"/>
            <w:szCs w:val="28"/>
          </w:rPr>
          <w:t>he Neighbourhood Plans</w:t>
        </w:r>
        <w:r w:rsidRPr="00CE78EF">
          <w:rPr>
            <w:noProof/>
            <w:webHidden/>
            <w:sz w:val="28"/>
            <w:szCs w:val="28"/>
          </w:rPr>
          <w:tab/>
        </w:r>
        <w:r w:rsidRPr="00CE78EF">
          <w:rPr>
            <w:noProof/>
            <w:webHidden/>
            <w:sz w:val="28"/>
            <w:szCs w:val="28"/>
          </w:rPr>
          <w:fldChar w:fldCharType="begin"/>
        </w:r>
        <w:r w:rsidRPr="00CE78EF">
          <w:rPr>
            <w:noProof/>
            <w:webHidden/>
            <w:sz w:val="28"/>
            <w:szCs w:val="28"/>
          </w:rPr>
          <w:instrText xml:space="preserve"> PAGEREF _Toc188626369 \h </w:instrText>
        </w:r>
        <w:r w:rsidRPr="00CE78EF">
          <w:rPr>
            <w:noProof/>
            <w:webHidden/>
            <w:sz w:val="28"/>
            <w:szCs w:val="28"/>
          </w:rPr>
        </w:r>
        <w:r w:rsidRPr="00CE78EF">
          <w:rPr>
            <w:noProof/>
            <w:webHidden/>
            <w:sz w:val="28"/>
            <w:szCs w:val="28"/>
          </w:rPr>
          <w:fldChar w:fldCharType="separate"/>
        </w:r>
        <w:r w:rsidR="006B5024">
          <w:rPr>
            <w:noProof/>
            <w:webHidden/>
            <w:sz w:val="28"/>
            <w:szCs w:val="28"/>
          </w:rPr>
          <w:t>38</w:t>
        </w:r>
        <w:r w:rsidRPr="00CE78EF">
          <w:rPr>
            <w:noProof/>
            <w:webHidden/>
            <w:sz w:val="28"/>
            <w:szCs w:val="28"/>
          </w:rPr>
          <w:fldChar w:fldCharType="end"/>
        </w:r>
      </w:hyperlink>
    </w:p>
    <w:p w14:paraId="01E4E415" w14:textId="27814319" w:rsidR="00E91ED4" w:rsidRPr="00CE78EF" w:rsidRDefault="00E91ED4">
      <w:pPr>
        <w:pStyle w:val="TOC1"/>
        <w:tabs>
          <w:tab w:val="right" w:leader="dot" w:pos="9628"/>
        </w:tabs>
        <w:rPr>
          <w:rFonts w:asciiTheme="minorHAnsi" w:eastAsiaTheme="minorEastAsia" w:hAnsiTheme="minorHAnsi"/>
          <w:caps w:val="0"/>
          <w:noProof/>
          <w:kern w:val="2"/>
          <w:sz w:val="28"/>
          <w:szCs w:val="28"/>
          <w:lang w:eastAsia="en-GB"/>
          <w14:ligatures w14:val="standardContextual"/>
        </w:rPr>
      </w:pPr>
      <w:hyperlink w:anchor="_Toc188626370" w:history="1">
        <w:r w:rsidRPr="00CE78EF">
          <w:rPr>
            <w:rStyle w:val="Hyperlink"/>
            <w:caps w:val="0"/>
            <w:noProof/>
            <w:sz w:val="28"/>
            <w:szCs w:val="28"/>
          </w:rPr>
          <w:t xml:space="preserve">The </w:t>
        </w:r>
        <w:r w:rsidR="003D426F">
          <w:rPr>
            <w:rStyle w:val="Hyperlink"/>
            <w:caps w:val="0"/>
            <w:noProof/>
            <w:sz w:val="28"/>
            <w:szCs w:val="28"/>
          </w:rPr>
          <w:t>l</w:t>
        </w:r>
        <w:r w:rsidRPr="00CE78EF">
          <w:rPr>
            <w:rStyle w:val="Hyperlink"/>
            <w:caps w:val="0"/>
            <w:noProof/>
            <w:sz w:val="28"/>
            <w:szCs w:val="28"/>
          </w:rPr>
          <w:t xml:space="preserve">imitations </w:t>
        </w:r>
        <w:r w:rsidR="00C77681">
          <w:rPr>
            <w:rStyle w:val="Hyperlink"/>
            <w:caps w:val="0"/>
            <w:noProof/>
            <w:sz w:val="28"/>
            <w:szCs w:val="28"/>
          </w:rPr>
          <w:t>o</w:t>
        </w:r>
        <w:r w:rsidRPr="00CE78EF">
          <w:rPr>
            <w:rStyle w:val="Hyperlink"/>
            <w:caps w:val="0"/>
            <w:noProof/>
            <w:sz w:val="28"/>
            <w:szCs w:val="28"/>
          </w:rPr>
          <w:t xml:space="preserve">f </w:t>
        </w:r>
        <w:r w:rsidR="003D426F">
          <w:rPr>
            <w:rStyle w:val="Hyperlink"/>
            <w:caps w:val="0"/>
            <w:noProof/>
            <w:sz w:val="28"/>
            <w:szCs w:val="28"/>
          </w:rPr>
          <w:t>d</w:t>
        </w:r>
        <w:r w:rsidRPr="00CE78EF">
          <w:rPr>
            <w:rStyle w:val="Hyperlink"/>
            <w:caps w:val="0"/>
            <w:noProof/>
            <w:sz w:val="28"/>
            <w:szCs w:val="28"/>
          </w:rPr>
          <w:t xml:space="preserve">elivery </w:t>
        </w:r>
        <w:r w:rsidR="003D426F">
          <w:rPr>
            <w:rStyle w:val="Hyperlink"/>
            <w:caps w:val="0"/>
            <w:noProof/>
            <w:sz w:val="28"/>
            <w:szCs w:val="28"/>
          </w:rPr>
          <w:t>t</w:t>
        </w:r>
        <w:r w:rsidRPr="00CE78EF">
          <w:rPr>
            <w:rStyle w:val="Hyperlink"/>
            <w:caps w:val="0"/>
            <w:noProof/>
            <w:sz w:val="28"/>
            <w:szCs w:val="28"/>
          </w:rPr>
          <w:t xml:space="preserve">hrough </w:t>
        </w:r>
        <w:r w:rsidR="003D426F">
          <w:rPr>
            <w:rStyle w:val="Hyperlink"/>
            <w:caps w:val="0"/>
            <w:noProof/>
            <w:sz w:val="28"/>
            <w:szCs w:val="28"/>
          </w:rPr>
          <w:t>p</w:t>
        </w:r>
        <w:r w:rsidRPr="00CE78EF">
          <w:rPr>
            <w:rStyle w:val="Hyperlink"/>
            <w:caps w:val="0"/>
            <w:noProof/>
            <w:sz w:val="28"/>
            <w:szCs w:val="28"/>
          </w:rPr>
          <w:t>lanning</w:t>
        </w:r>
        <w:r w:rsidRPr="00CE78EF">
          <w:rPr>
            <w:caps w:val="0"/>
            <w:noProof/>
            <w:webHidden/>
            <w:sz w:val="28"/>
            <w:szCs w:val="28"/>
          </w:rPr>
          <w:tab/>
        </w:r>
        <w:r w:rsidRPr="00CE78EF">
          <w:rPr>
            <w:noProof/>
            <w:webHidden/>
            <w:sz w:val="28"/>
            <w:szCs w:val="28"/>
          </w:rPr>
          <w:fldChar w:fldCharType="begin"/>
        </w:r>
        <w:r w:rsidRPr="00CE78EF">
          <w:rPr>
            <w:noProof/>
            <w:webHidden/>
            <w:sz w:val="28"/>
            <w:szCs w:val="28"/>
          </w:rPr>
          <w:instrText xml:space="preserve"> PAGEREF _Toc188626370 \h </w:instrText>
        </w:r>
        <w:r w:rsidRPr="00CE78EF">
          <w:rPr>
            <w:noProof/>
            <w:webHidden/>
            <w:sz w:val="28"/>
            <w:szCs w:val="28"/>
          </w:rPr>
        </w:r>
        <w:r w:rsidRPr="00CE78EF">
          <w:rPr>
            <w:noProof/>
            <w:webHidden/>
            <w:sz w:val="28"/>
            <w:szCs w:val="28"/>
          </w:rPr>
          <w:fldChar w:fldCharType="separate"/>
        </w:r>
        <w:r w:rsidR="006B5024">
          <w:rPr>
            <w:noProof/>
            <w:webHidden/>
            <w:sz w:val="28"/>
            <w:szCs w:val="28"/>
          </w:rPr>
          <w:t>42</w:t>
        </w:r>
        <w:r w:rsidRPr="00CE78EF">
          <w:rPr>
            <w:noProof/>
            <w:webHidden/>
            <w:sz w:val="28"/>
            <w:szCs w:val="28"/>
          </w:rPr>
          <w:fldChar w:fldCharType="end"/>
        </w:r>
      </w:hyperlink>
    </w:p>
    <w:p w14:paraId="450EA829" w14:textId="744A346D" w:rsidR="00E91ED4" w:rsidRPr="00CE78EF" w:rsidRDefault="00E91ED4">
      <w:pPr>
        <w:pStyle w:val="TOC1"/>
        <w:tabs>
          <w:tab w:val="right" w:leader="dot" w:pos="9628"/>
        </w:tabs>
        <w:rPr>
          <w:rFonts w:asciiTheme="minorHAnsi" w:eastAsiaTheme="minorEastAsia" w:hAnsiTheme="minorHAnsi"/>
          <w:caps w:val="0"/>
          <w:noProof/>
          <w:kern w:val="2"/>
          <w:sz w:val="28"/>
          <w:szCs w:val="28"/>
          <w:lang w:eastAsia="en-GB"/>
          <w14:ligatures w14:val="standardContextual"/>
        </w:rPr>
      </w:pPr>
      <w:hyperlink w:anchor="_Toc188626371" w:history="1">
        <w:r w:rsidRPr="00CE78EF">
          <w:rPr>
            <w:rStyle w:val="Hyperlink"/>
            <w:caps w:val="0"/>
            <w:noProof/>
            <w:sz w:val="28"/>
            <w:szCs w:val="28"/>
          </w:rPr>
          <w:t xml:space="preserve">Our </w:t>
        </w:r>
        <w:r w:rsidR="003D426F">
          <w:rPr>
            <w:rStyle w:val="Hyperlink"/>
            <w:caps w:val="0"/>
            <w:noProof/>
            <w:sz w:val="28"/>
            <w:szCs w:val="28"/>
          </w:rPr>
          <w:t>a</w:t>
        </w:r>
        <w:r w:rsidRPr="00CE78EF">
          <w:rPr>
            <w:rStyle w:val="Hyperlink"/>
            <w:caps w:val="0"/>
            <w:noProof/>
            <w:sz w:val="28"/>
            <w:szCs w:val="28"/>
          </w:rPr>
          <w:t xml:space="preserve">pproach – </w:t>
        </w:r>
        <w:r w:rsidR="003D426F">
          <w:rPr>
            <w:rStyle w:val="Hyperlink"/>
            <w:caps w:val="0"/>
            <w:noProof/>
            <w:sz w:val="28"/>
            <w:szCs w:val="28"/>
          </w:rPr>
          <w:t>w</w:t>
        </w:r>
        <w:r w:rsidRPr="00CE78EF">
          <w:rPr>
            <w:rStyle w:val="Hyperlink"/>
            <w:caps w:val="0"/>
            <w:noProof/>
            <w:sz w:val="28"/>
            <w:szCs w:val="28"/>
          </w:rPr>
          <w:t xml:space="preserve">hy </w:t>
        </w:r>
        <w:r w:rsidR="003D426F">
          <w:rPr>
            <w:rStyle w:val="Hyperlink"/>
            <w:caps w:val="0"/>
            <w:noProof/>
            <w:sz w:val="28"/>
            <w:szCs w:val="28"/>
          </w:rPr>
          <w:t>w</w:t>
        </w:r>
        <w:r w:rsidRPr="00CE78EF">
          <w:rPr>
            <w:rStyle w:val="Hyperlink"/>
            <w:caps w:val="0"/>
            <w:noProof/>
            <w:sz w:val="28"/>
            <w:szCs w:val="28"/>
          </w:rPr>
          <w:t xml:space="preserve">orking </w:t>
        </w:r>
        <w:r w:rsidR="003D426F">
          <w:rPr>
            <w:rStyle w:val="Hyperlink"/>
            <w:caps w:val="0"/>
            <w:noProof/>
            <w:sz w:val="28"/>
            <w:szCs w:val="28"/>
          </w:rPr>
          <w:t>d</w:t>
        </w:r>
        <w:r w:rsidRPr="00CE78EF">
          <w:rPr>
            <w:rStyle w:val="Hyperlink"/>
            <w:caps w:val="0"/>
            <w:noProof/>
            <w:sz w:val="28"/>
            <w:szCs w:val="28"/>
          </w:rPr>
          <w:t>ifferently?</w:t>
        </w:r>
        <w:r w:rsidRPr="00CE78EF">
          <w:rPr>
            <w:caps w:val="0"/>
            <w:noProof/>
            <w:webHidden/>
            <w:sz w:val="28"/>
            <w:szCs w:val="28"/>
          </w:rPr>
          <w:tab/>
        </w:r>
        <w:r w:rsidRPr="00CE78EF">
          <w:rPr>
            <w:noProof/>
            <w:webHidden/>
            <w:sz w:val="28"/>
            <w:szCs w:val="28"/>
          </w:rPr>
          <w:fldChar w:fldCharType="begin"/>
        </w:r>
        <w:r w:rsidRPr="00CE78EF">
          <w:rPr>
            <w:noProof/>
            <w:webHidden/>
            <w:sz w:val="28"/>
            <w:szCs w:val="28"/>
          </w:rPr>
          <w:instrText xml:space="preserve"> PAGEREF _Toc188626371 \h </w:instrText>
        </w:r>
        <w:r w:rsidRPr="00CE78EF">
          <w:rPr>
            <w:noProof/>
            <w:webHidden/>
            <w:sz w:val="28"/>
            <w:szCs w:val="28"/>
          </w:rPr>
        </w:r>
        <w:r w:rsidRPr="00CE78EF">
          <w:rPr>
            <w:noProof/>
            <w:webHidden/>
            <w:sz w:val="28"/>
            <w:szCs w:val="28"/>
          </w:rPr>
          <w:fldChar w:fldCharType="separate"/>
        </w:r>
        <w:r w:rsidR="006B5024">
          <w:rPr>
            <w:noProof/>
            <w:webHidden/>
            <w:sz w:val="28"/>
            <w:szCs w:val="28"/>
          </w:rPr>
          <w:t>48</w:t>
        </w:r>
        <w:r w:rsidRPr="00CE78EF">
          <w:rPr>
            <w:noProof/>
            <w:webHidden/>
            <w:sz w:val="28"/>
            <w:szCs w:val="28"/>
          </w:rPr>
          <w:fldChar w:fldCharType="end"/>
        </w:r>
      </w:hyperlink>
    </w:p>
    <w:p w14:paraId="5E55FF04" w14:textId="2A90750B" w:rsidR="00E91ED4" w:rsidRPr="00CE78EF" w:rsidRDefault="00E91ED4">
      <w:pPr>
        <w:pStyle w:val="TOC2"/>
        <w:rPr>
          <w:rFonts w:asciiTheme="minorHAnsi" w:eastAsiaTheme="minorEastAsia" w:hAnsiTheme="minorHAnsi"/>
          <w:noProof/>
          <w:kern w:val="2"/>
          <w:sz w:val="28"/>
          <w:szCs w:val="28"/>
          <w:lang w:eastAsia="en-GB"/>
          <w14:ligatures w14:val="standardContextual"/>
        </w:rPr>
      </w:pPr>
      <w:hyperlink w:anchor="_Toc188626372" w:history="1">
        <w:r w:rsidRPr="00CE78EF">
          <w:rPr>
            <w:rStyle w:val="Hyperlink"/>
            <w:noProof/>
            <w:sz w:val="28"/>
            <w:szCs w:val="28"/>
          </w:rPr>
          <w:t xml:space="preserve">Working </w:t>
        </w:r>
        <w:r w:rsidR="003D426F">
          <w:rPr>
            <w:rStyle w:val="Hyperlink"/>
            <w:noProof/>
            <w:sz w:val="28"/>
            <w:szCs w:val="28"/>
          </w:rPr>
          <w:t>w</w:t>
        </w:r>
        <w:r w:rsidRPr="00CE78EF">
          <w:rPr>
            <w:rStyle w:val="Hyperlink"/>
            <w:noProof/>
            <w:sz w:val="28"/>
            <w:szCs w:val="28"/>
          </w:rPr>
          <w:t xml:space="preserve">ith </w:t>
        </w:r>
        <w:r w:rsidR="003D426F">
          <w:rPr>
            <w:rStyle w:val="Hyperlink"/>
            <w:noProof/>
            <w:sz w:val="28"/>
            <w:szCs w:val="28"/>
          </w:rPr>
          <w:t>l</w:t>
        </w:r>
        <w:r w:rsidRPr="00CE78EF">
          <w:rPr>
            <w:rStyle w:val="Hyperlink"/>
            <w:noProof/>
            <w:sz w:val="28"/>
            <w:szCs w:val="28"/>
          </w:rPr>
          <w:t xml:space="preserve">ocal </w:t>
        </w:r>
        <w:r w:rsidR="003D426F">
          <w:rPr>
            <w:rStyle w:val="Hyperlink"/>
            <w:noProof/>
            <w:sz w:val="28"/>
            <w:szCs w:val="28"/>
          </w:rPr>
          <w:t>p</w:t>
        </w:r>
        <w:r w:rsidRPr="00CE78EF">
          <w:rPr>
            <w:rStyle w:val="Hyperlink"/>
            <w:noProof/>
            <w:sz w:val="28"/>
            <w:szCs w:val="28"/>
          </w:rPr>
          <w:t>eople</w:t>
        </w:r>
        <w:r w:rsidRPr="00CE78EF">
          <w:rPr>
            <w:noProof/>
            <w:webHidden/>
            <w:sz w:val="28"/>
            <w:szCs w:val="28"/>
          </w:rPr>
          <w:tab/>
        </w:r>
        <w:r w:rsidRPr="00CE78EF">
          <w:rPr>
            <w:noProof/>
            <w:webHidden/>
            <w:sz w:val="28"/>
            <w:szCs w:val="28"/>
          </w:rPr>
          <w:fldChar w:fldCharType="begin"/>
        </w:r>
        <w:r w:rsidRPr="00CE78EF">
          <w:rPr>
            <w:noProof/>
            <w:webHidden/>
            <w:sz w:val="28"/>
            <w:szCs w:val="28"/>
          </w:rPr>
          <w:instrText xml:space="preserve"> PAGEREF _Toc188626372 \h </w:instrText>
        </w:r>
        <w:r w:rsidRPr="00CE78EF">
          <w:rPr>
            <w:noProof/>
            <w:webHidden/>
            <w:sz w:val="28"/>
            <w:szCs w:val="28"/>
          </w:rPr>
        </w:r>
        <w:r w:rsidRPr="00CE78EF">
          <w:rPr>
            <w:noProof/>
            <w:webHidden/>
            <w:sz w:val="28"/>
            <w:szCs w:val="28"/>
          </w:rPr>
          <w:fldChar w:fldCharType="separate"/>
        </w:r>
        <w:r w:rsidR="006B5024">
          <w:rPr>
            <w:noProof/>
            <w:webHidden/>
            <w:sz w:val="28"/>
            <w:szCs w:val="28"/>
          </w:rPr>
          <w:t>48</w:t>
        </w:r>
        <w:r w:rsidRPr="00CE78EF">
          <w:rPr>
            <w:noProof/>
            <w:webHidden/>
            <w:sz w:val="28"/>
            <w:szCs w:val="28"/>
          </w:rPr>
          <w:fldChar w:fldCharType="end"/>
        </w:r>
      </w:hyperlink>
    </w:p>
    <w:p w14:paraId="2425304B" w14:textId="0F3A5CD5" w:rsidR="00E91ED4" w:rsidRPr="00CE78EF" w:rsidRDefault="00E91ED4">
      <w:pPr>
        <w:pStyle w:val="TOC2"/>
        <w:rPr>
          <w:rFonts w:asciiTheme="minorHAnsi" w:eastAsiaTheme="minorEastAsia" w:hAnsiTheme="minorHAnsi"/>
          <w:noProof/>
          <w:kern w:val="2"/>
          <w:sz w:val="28"/>
          <w:szCs w:val="28"/>
          <w:lang w:eastAsia="en-GB"/>
          <w14:ligatures w14:val="standardContextual"/>
        </w:rPr>
      </w:pPr>
      <w:hyperlink w:anchor="_Toc188626373" w:history="1">
        <w:r w:rsidRPr="00CE78EF">
          <w:rPr>
            <w:rStyle w:val="Hyperlink"/>
            <w:noProof/>
            <w:sz w:val="28"/>
            <w:szCs w:val="28"/>
          </w:rPr>
          <w:t>(Re) Mapping Community Infrastructure</w:t>
        </w:r>
        <w:r w:rsidRPr="00CE78EF">
          <w:rPr>
            <w:noProof/>
            <w:webHidden/>
            <w:sz w:val="28"/>
            <w:szCs w:val="28"/>
          </w:rPr>
          <w:tab/>
        </w:r>
        <w:r w:rsidRPr="00CE78EF">
          <w:rPr>
            <w:noProof/>
            <w:webHidden/>
            <w:sz w:val="28"/>
            <w:szCs w:val="28"/>
          </w:rPr>
          <w:fldChar w:fldCharType="begin"/>
        </w:r>
        <w:r w:rsidRPr="00CE78EF">
          <w:rPr>
            <w:noProof/>
            <w:webHidden/>
            <w:sz w:val="28"/>
            <w:szCs w:val="28"/>
          </w:rPr>
          <w:instrText xml:space="preserve"> PAGEREF _Toc188626373 \h </w:instrText>
        </w:r>
        <w:r w:rsidRPr="00CE78EF">
          <w:rPr>
            <w:noProof/>
            <w:webHidden/>
            <w:sz w:val="28"/>
            <w:szCs w:val="28"/>
          </w:rPr>
        </w:r>
        <w:r w:rsidRPr="00CE78EF">
          <w:rPr>
            <w:noProof/>
            <w:webHidden/>
            <w:sz w:val="28"/>
            <w:szCs w:val="28"/>
          </w:rPr>
          <w:fldChar w:fldCharType="separate"/>
        </w:r>
        <w:r w:rsidR="006B5024">
          <w:rPr>
            <w:noProof/>
            <w:webHidden/>
            <w:sz w:val="28"/>
            <w:szCs w:val="28"/>
          </w:rPr>
          <w:t>49</w:t>
        </w:r>
        <w:r w:rsidRPr="00CE78EF">
          <w:rPr>
            <w:noProof/>
            <w:webHidden/>
            <w:sz w:val="28"/>
            <w:szCs w:val="28"/>
          </w:rPr>
          <w:fldChar w:fldCharType="end"/>
        </w:r>
      </w:hyperlink>
    </w:p>
    <w:p w14:paraId="41BA800B" w14:textId="242995CA" w:rsidR="00E91ED4" w:rsidRPr="00CE78EF" w:rsidRDefault="00E91ED4">
      <w:pPr>
        <w:pStyle w:val="TOC1"/>
        <w:tabs>
          <w:tab w:val="right" w:leader="dot" w:pos="9628"/>
        </w:tabs>
        <w:rPr>
          <w:rFonts w:asciiTheme="minorHAnsi" w:eastAsiaTheme="minorEastAsia" w:hAnsiTheme="minorHAnsi"/>
          <w:caps w:val="0"/>
          <w:noProof/>
          <w:kern w:val="2"/>
          <w:sz w:val="28"/>
          <w:szCs w:val="28"/>
          <w:lang w:eastAsia="en-GB"/>
          <w14:ligatures w14:val="standardContextual"/>
        </w:rPr>
      </w:pPr>
      <w:hyperlink w:anchor="_Toc188626374" w:history="1">
        <w:r w:rsidRPr="00CE78EF">
          <w:rPr>
            <w:rStyle w:val="Hyperlink"/>
            <w:caps w:val="0"/>
            <w:noProof/>
            <w:sz w:val="28"/>
            <w:szCs w:val="28"/>
          </w:rPr>
          <w:t xml:space="preserve">Actioning </w:t>
        </w:r>
        <w:r w:rsidR="00C77681">
          <w:rPr>
            <w:rStyle w:val="Hyperlink"/>
            <w:caps w:val="0"/>
            <w:noProof/>
            <w:sz w:val="28"/>
            <w:szCs w:val="28"/>
          </w:rPr>
          <w:t>a</w:t>
        </w:r>
        <w:r w:rsidRPr="00CE78EF">
          <w:rPr>
            <w:rStyle w:val="Hyperlink"/>
            <w:caps w:val="0"/>
            <w:noProof/>
            <w:sz w:val="28"/>
            <w:szCs w:val="28"/>
          </w:rPr>
          <w:t xml:space="preserve"> </w:t>
        </w:r>
        <w:r w:rsidR="00E62AAB">
          <w:rPr>
            <w:rStyle w:val="Hyperlink"/>
            <w:caps w:val="0"/>
            <w:noProof/>
            <w:sz w:val="28"/>
            <w:szCs w:val="28"/>
          </w:rPr>
          <w:t>b</w:t>
        </w:r>
        <w:r w:rsidRPr="00CE78EF">
          <w:rPr>
            <w:rStyle w:val="Hyperlink"/>
            <w:caps w:val="0"/>
            <w:noProof/>
            <w:sz w:val="28"/>
            <w:szCs w:val="28"/>
          </w:rPr>
          <w:t xml:space="preserve">road </w:t>
        </w:r>
        <w:r w:rsidR="00E62AAB">
          <w:rPr>
            <w:rStyle w:val="Hyperlink"/>
            <w:caps w:val="0"/>
            <w:noProof/>
            <w:sz w:val="28"/>
            <w:szCs w:val="28"/>
          </w:rPr>
          <w:t>a</w:t>
        </w:r>
        <w:r w:rsidRPr="00CE78EF">
          <w:rPr>
            <w:rStyle w:val="Hyperlink"/>
            <w:caps w:val="0"/>
            <w:noProof/>
            <w:sz w:val="28"/>
            <w:szCs w:val="28"/>
          </w:rPr>
          <w:t xml:space="preserve">pproach </w:t>
        </w:r>
        <w:r w:rsidR="00E62AAB">
          <w:rPr>
            <w:rStyle w:val="Hyperlink"/>
            <w:caps w:val="0"/>
            <w:noProof/>
            <w:sz w:val="28"/>
            <w:szCs w:val="28"/>
          </w:rPr>
          <w:t>t</w:t>
        </w:r>
        <w:r w:rsidRPr="00CE78EF">
          <w:rPr>
            <w:rStyle w:val="Hyperlink"/>
            <w:caps w:val="0"/>
            <w:noProof/>
            <w:sz w:val="28"/>
            <w:szCs w:val="28"/>
          </w:rPr>
          <w:t>o Community Infrastructure</w:t>
        </w:r>
        <w:r w:rsidRPr="00CE78EF">
          <w:rPr>
            <w:caps w:val="0"/>
            <w:noProof/>
            <w:webHidden/>
            <w:sz w:val="28"/>
            <w:szCs w:val="28"/>
          </w:rPr>
          <w:tab/>
        </w:r>
        <w:r w:rsidRPr="00CE78EF">
          <w:rPr>
            <w:noProof/>
            <w:webHidden/>
            <w:sz w:val="28"/>
            <w:szCs w:val="28"/>
          </w:rPr>
          <w:fldChar w:fldCharType="begin"/>
        </w:r>
        <w:r w:rsidRPr="00CE78EF">
          <w:rPr>
            <w:noProof/>
            <w:webHidden/>
            <w:sz w:val="28"/>
            <w:szCs w:val="28"/>
          </w:rPr>
          <w:instrText xml:space="preserve"> PAGEREF _Toc188626374 \h </w:instrText>
        </w:r>
        <w:r w:rsidRPr="00CE78EF">
          <w:rPr>
            <w:noProof/>
            <w:webHidden/>
            <w:sz w:val="28"/>
            <w:szCs w:val="28"/>
          </w:rPr>
        </w:r>
        <w:r w:rsidRPr="00CE78EF">
          <w:rPr>
            <w:noProof/>
            <w:webHidden/>
            <w:sz w:val="28"/>
            <w:szCs w:val="28"/>
          </w:rPr>
          <w:fldChar w:fldCharType="separate"/>
        </w:r>
        <w:r w:rsidR="006B5024">
          <w:rPr>
            <w:noProof/>
            <w:webHidden/>
            <w:sz w:val="28"/>
            <w:szCs w:val="28"/>
          </w:rPr>
          <w:t>57</w:t>
        </w:r>
        <w:r w:rsidRPr="00CE78EF">
          <w:rPr>
            <w:noProof/>
            <w:webHidden/>
            <w:sz w:val="28"/>
            <w:szCs w:val="28"/>
          </w:rPr>
          <w:fldChar w:fldCharType="end"/>
        </w:r>
      </w:hyperlink>
    </w:p>
    <w:p w14:paraId="2ACEF4D3" w14:textId="2A5973D5" w:rsidR="00E91ED4" w:rsidRPr="00CE78EF" w:rsidRDefault="00E91ED4">
      <w:pPr>
        <w:pStyle w:val="TOC2"/>
        <w:rPr>
          <w:rFonts w:asciiTheme="minorHAnsi" w:eastAsiaTheme="minorEastAsia" w:hAnsiTheme="minorHAnsi"/>
          <w:noProof/>
          <w:kern w:val="2"/>
          <w:sz w:val="28"/>
          <w:szCs w:val="28"/>
          <w:lang w:eastAsia="en-GB"/>
          <w14:ligatures w14:val="standardContextual"/>
        </w:rPr>
      </w:pPr>
      <w:hyperlink w:anchor="_Toc188626375" w:history="1">
        <w:r w:rsidRPr="00CE78EF">
          <w:rPr>
            <w:rStyle w:val="Hyperlink"/>
            <w:noProof/>
            <w:sz w:val="28"/>
            <w:szCs w:val="28"/>
          </w:rPr>
          <w:t xml:space="preserve">Focus </w:t>
        </w:r>
        <w:r w:rsidR="000C0B46">
          <w:rPr>
            <w:rStyle w:val="Hyperlink"/>
            <w:noProof/>
            <w:sz w:val="28"/>
            <w:szCs w:val="28"/>
          </w:rPr>
          <w:t>o</w:t>
        </w:r>
        <w:r w:rsidRPr="00CE78EF">
          <w:rPr>
            <w:rStyle w:val="Hyperlink"/>
            <w:noProof/>
            <w:sz w:val="28"/>
            <w:szCs w:val="28"/>
          </w:rPr>
          <w:t xml:space="preserve">n </w:t>
        </w:r>
        <w:r w:rsidR="000C0B46">
          <w:rPr>
            <w:rStyle w:val="Hyperlink"/>
            <w:noProof/>
            <w:sz w:val="28"/>
            <w:szCs w:val="28"/>
          </w:rPr>
          <w:t>t</w:t>
        </w:r>
        <w:r w:rsidRPr="00CE78EF">
          <w:rPr>
            <w:rStyle w:val="Hyperlink"/>
            <w:noProof/>
            <w:sz w:val="28"/>
            <w:szCs w:val="28"/>
          </w:rPr>
          <w:t xml:space="preserve">he </w:t>
        </w:r>
        <w:r w:rsidR="00E62AAB">
          <w:rPr>
            <w:rStyle w:val="Hyperlink"/>
            <w:noProof/>
            <w:sz w:val="28"/>
            <w:szCs w:val="28"/>
          </w:rPr>
          <w:t>h</w:t>
        </w:r>
        <w:r w:rsidRPr="00CE78EF">
          <w:rPr>
            <w:rStyle w:val="Hyperlink"/>
            <w:noProof/>
            <w:sz w:val="28"/>
            <w:szCs w:val="28"/>
          </w:rPr>
          <w:t xml:space="preserve">ere &amp; </w:t>
        </w:r>
        <w:r w:rsidR="00E62AAB">
          <w:rPr>
            <w:rStyle w:val="Hyperlink"/>
            <w:noProof/>
            <w:sz w:val="28"/>
            <w:szCs w:val="28"/>
          </w:rPr>
          <w:t>n</w:t>
        </w:r>
        <w:r w:rsidRPr="00CE78EF">
          <w:rPr>
            <w:rStyle w:val="Hyperlink"/>
            <w:noProof/>
            <w:sz w:val="28"/>
            <w:szCs w:val="28"/>
          </w:rPr>
          <w:t xml:space="preserve">ow: Existing </w:t>
        </w:r>
        <w:r w:rsidR="00E62AAB">
          <w:rPr>
            <w:rStyle w:val="Hyperlink"/>
            <w:noProof/>
            <w:sz w:val="28"/>
            <w:szCs w:val="28"/>
          </w:rPr>
          <w:t>p</w:t>
        </w:r>
        <w:r w:rsidRPr="00CE78EF">
          <w:rPr>
            <w:rStyle w:val="Hyperlink"/>
            <w:noProof/>
            <w:sz w:val="28"/>
            <w:szCs w:val="28"/>
          </w:rPr>
          <w:t xml:space="preserve">rojects </w:t>
        </w:r>
        <w:r w:rsidR="00E62AAB">
          <w:rPr>
            <w:rStyle w:val="Hyperlink"/>
            <w:noProof/>
            <w:sz w:val="28"/>
            <w:szCs w:val="28"/>
          </w:rPr>
          <w:t>a</w:t>
        </w:r>
        <w:r w:rsidRPr="00CE78EF">
          <w:rPr>
            <w:rStyle w:val="Hyperlink"/>
            <w:noProof/>
            <w:sz w:val="28"/>
            <w:szCs w:val="28"/>
          </w:rPr>
          <w:t xml:space="preserve">nd </w:t>
        </w:r>
        <w:r w:rsidR="00E62AAB">
          <w:rPr>
            <w:rStyle w:val="Hyperlink"/>
            <w:noProof/>
            <w:sz w:val="28"/>
            <w:szCs w:val="28"/>
          </w:rPr>
          <w:t>m</w:t>
        </w:r>
        <w:r w:rsidRPr="00CE78EF">
          <w:rPr>
            <w:rStyle w:val="Hyperlink"/>
            <w:noProof/>
            <w:sz w:val="28"/>
            <w:szCs w:val="28"/>
          </w:rPr>
          <w:t>omentum</w:t>
        </w:r>
        <w:r w:rsidRPr="00CE78EF">
          <w:rPr>
            <w:noProof/>
            <w:webHidden/>
            <w:sz w:val="28"/>
            <w:szCs w:val="28"/>
          </w:rPr>
          <w:tab/>
        </w:r>
        <w:r w:rsidRPr="00CE78EF">
          <w:rPr>
            <w:noProof/>
            <w:webHidden/>
            <w:sz w:val="28"/>
            <w:szCs w:val="28"/>
          </w:rPr>
          <w:fldChar w:fldCharType="begin"/>
        </w:r>
        <w:r w:rsidRPr="00CE78EF">
          <w:rPr>
            <w:noProof/>
            <w:webHidden/>
            <w:sz w:val="28"/>
            <w:szCs w:val="28"/>
          </w:rPr>
          <w:instrText xml:space="preserve"> PAGEREF _Toc188626375 \h </w:instrText>
        </w:r>
        <w:r w:rsidRPr="00CE78EF">
          <w:rPr>
            <w:noProof/>
            <w:webHidden/>
            <w:sz w:val="28"/>
            <w:szCs w:val="28"/>
          </w:rPr>
        </w:r>
        <w:r w:rsidRPr="00CE78EF">
          <w:rPr>
            <w:noProof/>
            <w:webHidden/>
            <w:sz w:val="28"/>
            <w:szCs w:val="28"/>
          </w:rPr>
          <w:fldChar w:fldCharType="separate"/>
        </w:r>
        <w:r w:rsidR="006B5024">
          <w:rPr>
            <w:noProof/>
            <w:webHidden/>
            <w:sz w:val="28"/>
            <w:szCs w:val="28"/>
          </w:rPr>
          <w:t>57</w:t>
        </w:r>
        <w:r w:rsidRPr="00CE78EF">
          <w:rPr>
            <w:noProof/>
            <w:webHidden/>
            <w:sz w:val="28"/>
            <w:szCs w:val="28"/>
          </w:rPr>
          <w:fldChar w:fldCharType="end"/>
        </w:r>
      </w:hyperlink>
    </w:p>
    <w:p w14:paraId="6092F96C" w14:textId="6A5990DA" w:rsidR="00E91ED4" w:rsidRPr="00CE78EF" w:rsidRDefault="00E91ED4">
      <w:pPr>
        <w:pStyle w:val="TOC1"/>
        <w:tabs>
          <w:tab w:val="right" w:leader="dot" w:pos="9628"/>
        </w:tabs>
        <w:rPr>
          <w:rFonts w:asciiTheme="minorHAnsi" w:eastAsiaTheme="minorEastAsia" w:hAnsiTheme="minorHAnsi"/>
          <w:caps w:val="0"/>
          <w:noProof/>
          <w:kern w:val="2"/>
          <w:sz w:val="28"/>
          <w:szCs w:val="28"/>
          <w:lang w:eastAsia="en-GB"/>
          <w14:ligatures w14:val="standardContextual"/>
        </w:rPr>
      </w:pPr>
      <w:hyperlink w:anchor="_Toc188626376" w:history="1">
        <w:r w:rsidRPr="00CE78EF">
          <w:rPr>
            <w:rStyle w:val="Hyperlink"/>
            <w:caps w:val="0"/>
            <w:noProof/>
            <w:sz w:val="28"/>
            <w:szCs w:val="28"/>
          </w:rPr>
          <w:t xml:space="preserve">Planning </w:t>
        </w:r>
        <w:r w:rsidR="000C0B46">
          <w:rPr>
            <w:rStyle w:val="Hyperlink"/>
            <w:caps w:val="0"/>
            <w:noProof/>
            <w:sz w:val="28"/>
            <w:szCs w:val="28"/>
          </w:rPr>
          <w:t>t</w:t>
        </w:r>
        <w:r w:rsidRPr="00CE78EF">
          <w:rPr>
            <w:rStyle w:val="Hyperlink"/>
            <w:caps w:val="0"/>
            <w:noProof/>
            <w:sz w:val="28"/>
            <w:szCs w:val="28"/>
          </w:rPr>
          <w:t xml:space="preserve">o </w:t>
        </w:r>
        <w:r w:rsidR="00E62AAB">
          <w:rPr>
            <w:rStyle w:val="Hyperlink"/>
            <w:caps w:val="0"/>
            <w:noProof/>
            <w:sz w:val="28"/>
            <w:szCs w:val="28"/>
          </w:rPr>
          <w:t>d</w:t>
        </w:r>
        <w:r w:rsidRPr="00CE78EF">
          <w:rPr>
            <w:rStyle w:val="Hyperlink"/>
            <w:caps w:val="0"/>
            <w:noProof/>
            <w:sz w:val="28"/>
            <w:szCs w:val="28"/>
          </w:rPr>
          <w:t xml:space="preserve">eliver </w:t>
        </w:r>
        <w:r w:rsidR="00E62AAB">
          <w:rPr>
            <w:rStyle w:val="Hyperlink"/>
            <w:caps w:val="0"/>
            <w:noProof/>
            <w:sz w:val="28"/>
            <w:szCs w:val="28"/>
          </w:rPr>
          <w:t>b</w:t>
        </w:r>
        <w:r w:rsidRPr="00CE78EF">
          <w:rPr>
            <w:rStyle w:val="Hyperlink"/>
            <w:caps w:val="0"/>
            <w:noProof/>
            <w:sz w:val="28"/>
            <w:szCs w:val="28"/>
          </w:rPr>
          <w:t>etter</w:t>
        </w:r>
        <w:r w:rsidRPr="00CE78EF">
          <w:rPr>
            <w:caps w:val="0"/>
            <w:noProof/>
            <w:webHidden/>
            <w:sz w:val="28"/>
            <w:szCs w:val="28"/>
          </w:rPr>
          <w:tab/>
        </w:r>
        <w:r w:rsidRPr="00CE78EF">
          <w:rPr>
            <w:noProof/>
            <w:webHidden/>
            <w:sz w:val="28"/>
            <w:szCs w:val="28"/>
          </w:rPr>
          <w:fldChar w:fldCharType="begin"/>
        </w:r>
        <w:r w:rsidRPr="00CE78EF">
          <w:rPr>
            <w:noProof/>
            <w:webHidden/>
            <w:sz w:val="28"/>
            <w:szCs w:val="28"/>
          </w:rPr>
          <w:instrText xml:space="preserve"> PAGEREF _Toc188626376 \h </w:instrText>
        </w:r>
        <w:r w:rsidRPr="00CE78EF">
          <w:rPr>
            <w:noProof/>
            <w:webHidden/>
            <w:sz w:val="28"/>
            <w:szCs w:val="28"/>
          </w:rPr>
        </w:r>
        <w:r w:rsidRPr="00CE78EF">
          <w:rPr>
            <w:noProof/>
            <w:webHidden/>
            <w:sz w:val="28"/>
            <w:szCs w:val="28"/>
          </w:rPr>
          <w:fldChar w:fldCharType="separate"/>
        </w:r>
        <w:r w:rsidR="006B5024">
          <w:rPr>
            <w:noProof/>
            <w:webHidden/>
            <w:sz w:val="28"/>
            <w:szCs w:val="28"/>
          </w:rPr>
          <w:t>61</w:t>
        </w:r>
        <w:r w:rsidRPr="00CE78EF">
          <w:rPr>
            <w:noProof/>
            <w:webHidden/>
            <w:sz w:val="28"/>
            <w:szCs w:val="28"/>
          </w:rPr>
          <w:fldChar w:fldCharType="end"/>
        </w:r>
      </w:hyperlink>
    </w:p>
    <w:p w14:paraId="01779BF9" w14:textId="7C0B412F" w:rsidR="00E91ED4" w:rsidRPr="00CE78EF" w:rsidRDefault="00E91ED4">
      <w:pPr>
        <w:pStyle w:val="TOC2"/>
        <w:rPr>
          <w:rFonts w:asciiTheme="minorHAnsi" w:eastAsiaTheme="minorEastAsia" w:hAnsiTheme="minorHAnsi"/>
          <w:noProof/>
          <w:kern w:val="2"/>
          <w:sz w:val="28"/>
          <w:szCs w:val="28"/>
          <w:lang w:eastAsia="en-GB"/>
          <w14:ligatures w14:val="standardContextual"/>
        </w:rPr>
      </w:pPr>
      <w:hyperlink w:anchor="_Toc188626377" w:history="1">
        <w:r w:rsidRPr="00CE78EF">
          <w:rPr>
            <w:rStyle w:val="Hyperlink"/>
            <w:noProof/>
            <w:sz w:val="28"/>
            <w:szCs w:val="28"/>
          </w:rPr>
          <w:t xml:space="preserve">Learning </w:t>
        </w:r>
        <w:r w:rsidR="000C0B46">
          <w:rPr>
            <w:rStyle w:val="Hyperlink"/>
            <w:noProof/>
            <w:sz w:val="28"/>
            <w:szCs w:val="28"/>
          </w:rPr>
          <w:t>f</w:t>
        </w:r>
        <w:r w:rsidRPr="00CE78EF">
          <w:rPr>
            <w:rStyle w:val="Hyperlink"/>
            <w:noProof/>
            <w:sz w:val="28"/>
            <w:szCs w:val="28"/>
          </w:rPr>
          <w:t xml:space="preserve">rom </w:t>
        </w:r>
        <w:r w:rsidR="00E62AAB">
          <w:rPr>
            <w:rStyle w:val="Hyperlink"/>
            <w:noProof/>
            <w:sz w:val="28"/>
            <w:szCs w:val="28"/>
          </w:rPr>
          <w:t>o</w:t>
        </w:r>
        <w:r w:rsidRPr="00CE78EF">
          <w:rPr>
            <w:rStyle w:val="Hyperlink"/>
            <w:noProof/>
            <w:sz w:val="28"/>
            <w:szCs w:val="28"/>
          </w:rPr>
          <w:t xml:space="preserve">thers: Inspiration </w:t>
        </w:r>
        <w:r w:rsidR="00E62AAB">
          <w:rPr>
            <w:rStyle w:val="Hyperlink"/>
            <w:noProof/>
            <w:sz w:val="28"/>
            <w:szCs w:val="28"/>
          </w:rPr>
          <w:t>f</w:t>
        </w:r>
        <w:r w:rsidRPr="00CE78EF">
          <w:rPr>
            <w:rStyle w:val="Hyperlink"/>
            <w:noProof/>
            <w:sz w:val="28"/>
            <w:szCs w:val="28"/>
          </w:rPr>
          <w:t xml:space="preserve">rom </w:t>
        </w:r>
        <w:r w:rsidR="00E62AAB">
          <w:rPr>
            <w:rStyle w:val="Hyperlink"/>
            <w:noProof/>
            <w:sz w:val="28"/>
            <w:szCs w:val="28"/>
          </w:rPr>
          <w:t>e</w:t>
        </w:r>
        <w:r w:rsidRPr="00CE78EF">
          <w:rPr>
            <w:rStyle w:val="Hyperlink"/>
            <w:noProof/>
            <w:sz w:val="28"/>
            <w:szCs w:val="28"/>
          </w:rPr>
          <w:t>lsewhere</w:t>
        </w:r>
        <w:r w:rsidRPr="00CE78EF">
          <w:rPr>
            <w:noProof/>
            <w:webHidden/>
            <w:sz w:val="28"/>
            <w:szCs w:val="28"/>
          </w:rPr>
          <w:tab/>
        </w:r>
        <w:r w:rsidRPr="00CE78EF">
          <w:rPr>
            <w:noProof/>
            <w:webHidden/>
            <w:sz w:val="28"/>
            <w:szCs w:val="28"/>
          </w:rPr>
          <w:fldChar w:fldCharType="begin"/>
        </w:r>
        <w:r w:rsidRPr="00CE78EF">
          <w:rPr>
            <w:noProof/>
            <w:webHidden/>
            <w:sz w:val="28"/>
            <w:szCs w:val="28"/>
          </w:rPr>
          <w:instrText xml:space="preserve"> PAGEREF _Toc188626377 \h </w:instrText>
        </w:r>
        <w:r w:rsidRPr="00CE78EF">
          <w:rPr>
            <w:noProof/>
            <w:webHidden/>
            <w:sz w:val="28"/>
            <w:szCs w:val="28"/>
          </w:rPr>
        </w:r>
        <w:r w:rsidRPr="00CE78EF">
          <w:rPr>
            <w:noProof/>
            <w:webHidden/>
            <w:sz w:val="28"/>
            <w:szCs w:val="28"/>
          </w:rPr>
          <w:fldChar w:fldCharType="separate"/>
        </w:r>
        <w:r w:rsidR="006B5024">
          <w:rPr>
            <w:noProof/>
            <w:webHidden/>
            <w:sz w:val="28"/>
            <w:szCs w:val="28"/>
          </w:rPr>
          <w:t>64</w:t>
        </w:r>
        <w:r w:rsidRPr="00CE78EF">
          <w:rPr>
            <w:noProof/>
            <w:webHidden/>
            <w:sz w:val="28"/>
            <w:szCs w:val="28"/>
          </w:rPr>
          <w:fldChar w:fldCharType="end"/>
        </w:r>
      </w:hyperlink>
    </w:p>
    <w:p w14:paraId="64A75CF9" w14:textId="512FE08F" w:rsidR="00E91ED4" w:rsidRPr="00CE78EF" w:rsidRDefault="00E91ED4">
      <w:pPr>
        <w:pStyle w:val="TOC1"/>
        <w:tabs>
          <w:tab w:val="right" w:leader="dot" w:pos="9628"/>
        </w:tabs>
        <w:rPr>
          <w:rFonts w:asciiTheme="minorHAnsi" w:eastAsiaTheme="minorEastAsia" w:hAnsiTheme="minorHAnsi"/>
          <w:caps w:val="0"/>
          <w:noProof/>
          <w:kern w:val="2"/>
          <w:sz w:val="28"/>
          <w:szCs w:val="28"/>
          <w:lang w:eastAsia="en-GB"/>
          <w14:ligatures w14:val="standardContextual"/>
        </w:rPr>
      </w:pPr>
      <w:hyperlink w:anchor="_Toc188626378" w:history="1">
        <w:r w:rsidRPr="00CE78EF">
          <w:rPr>
            <w:rStyle w:val="Hyperlink"/>
            <w:caps w:val="0"/>
            <w:noProof/>
            <w:sz w:val="28"/>
            <w:szCs w:val="28"/>
          </w:rPr>
          <w:t xml:space="preserve">Framework </w:t>
        </w:r>
        <w:r w:rsidR="000C0B46">
          <w:rPr>
            <w:rStyle w:val="Hyperlink"/>
            <w:caps w:val="0"/>
            <w:noProof/>
            <w:sz w:val="28"/>
            <w:szCs w:val="28"/>
          </w:rPr>
          <w:t>f</w:t>
        </w:r>
        <w:r w:rsidRPr="00CE78EF">
          <w:rPr>
            <w:rStyle w:val="Hyperlink"/>
            <w:caps w:val="0"/>
            <w:noProof/>
            <w:sz w:val="28"/>
            <w:szCs w:val="28"/>
          </w:rPr>
          <w:t xml:space="preserve">or </w:t>
        </w:r>
        <w:r w:rsidR="00E62AAB">
          <w:rPr>
            <w:rStyle w:val="Hyperlink"/>
            <w:caps w:val="0"/>
            <w:noProof/>
            <w:sz w:val="28"/>
            <w:szCs w:val="28"/>
          </w:rPr>
          <w:t>d</w:t>
        </w:r>
        <w:r w:rsidRPr="00CE78EF">
          <w:rPr>
            <w:rStyle w:val="Hyperlink"/>
            <w:caps w:val="0"/>
            <w:noProof/>
            <w:sz w:val="28"/>
            <w:szCs w:val="28"/>
          </w:rPr>
          <w:t xml:space="preserve">elivery </w:t>
        </w:r>
        <w:r w:rsidR="00E62AAB">
          <w:rPr>
            <w:rStyle w:val="Hyperlink"/>
            <w:caps w:val="0"/>
            <w:noProof/>
            <w:sz w:val="28"/>
            <w:szCs w:val="28"/>
          </w:rPr>
          <w:t>a</w:t>
        </w:r>
        <w:r w:rsidRPr="00CE78EF">
          <w:rPr>
            <w:rStyle w:val="Hyperlink"/>
            <w:caps w:val="0"/>
            <w:noProof/>
            <w:sz w:val="28"/>
            <w:szCs w:val="28"/>
          </w:rPr>
          <w:t xml:space="preserve">nd </w:t>
        </w:r>
        <w:r w:rsidR="00E62AAB">
          <w:rPr>
            <w:rStyle w:val="Hyperlink"/>
            <w:caps w:val="0"/>
            <w:noProof/>
            <w:sz w:val="28"/>
            <w:szCs w:val="28"/>
          </w:rPr>
          <w:t>n</w:t>
        </w:r>
        <w:r w:rsidRPr="00CE78EF">
          <w:rPr>
            <w:rStyle w:val="Hyperlink"/>
            <w:caps w:val="0"/>
            <w:noProof/>
            <w:sz w:val="28"/>
            <w:szCs w:val="28"/>
          </w:rPr>
          <w:t xml:space="preserve">ext </w:t>
        </w:r>
        <w:r w:rsidR="00E62AAB">
          <w:rPr>
            <w:rStyle w:val="Hyperlink"/>
            <w:caps w:val="0"/>
            <w:noProof/>
            <w:sz w:val="28"/>
            <w:szCs w:val="28"/>
          </w:rPr>
          <w:t>s</w:t>
        </w:r>
        <w:r w:rsidRPr="00CE78EF">
          <w:rPr>
            <w:rStyle w:val="Hyperlink"/>
            <w:caps w:val="0"/>
            <w:noProof/>
            <w:sz w:val="28"/>
            <w:szCs w:val="28"/>
          </w:rPr>
          <w:t>teps</w:t>
        </w:r>
        <w:r w:rsidRPr="00CE78EF">
          <w:rPr>
            <w:caps w:val="0"/>
            <w:noProof/>
            <w:webHidden/>
            <w:sz w:val="28"/>
            <w:szCs w:val="28"/>
          </w:rPr>
          <w:tab/>
        </w:r>
        <w:r w:rsidRPr="00CE78EF">
          <w:rPr>
            <w:noProof/>
            <w:webHidden/>
            <w:sz w:val="28"/>
            <w:szCs w:val="28"/>
          </w:rPr>
          <w:fldChar w:fldCharType="begin"/>
        </w:r>
        <w:r w:rsidRPr="00CE78EF">
          <w:rPr>
            <w:noProof/>
            <w:webHidden/>
            <w:sz w:val="28"/>
            <w:szCs w:val="28"/>
          </w:rPr>
          <w:instrText xml:space="preserve"> PAGEREF _Toc188626378 \h </w:instrText>
        </w:r>
        <w:r w:rsidRPr="00CE78EF">
          <w:rPr>
            <w:noProof/>
            <w:webHidden/>
            <w:sz w:val="28"/>
            <w:szCs w:val="28"/>
          </w:rPr>
        </w:r>
        <w:r w:rsidRPr="00CE78EF">
          <w:rPr>
            <w:noProof/>
            <w:webHidden/>
            <w:sz w:val="28"/>
            <w:szCs w:val="28"/>
          </w:rPr>
          <w:fldChar w:fldCharType="separate"/>
        </w:r>
        <w:r w:rsidR="006B5024">
          <w:rPr>
            <w:noProof/>
            <w:webHidden/>
            <w:sz w:val="28"/>
            <w:szCs w:val="28"/>
          </w:rPr>
          <w:t>68</w:t>
        </w:r>
        <w:r w:rsidRPr="00CE78EF">
          <w:rPr>
            <w:noProof/>
            <w:webHidden/>
            <w:sz w:val="28"/>
            <w:szCs w:val="28"/>
          </w:rPr>
          <w:fldChar w:fldCharType="end"/>
        </w:r>
      </w:hyperlink>
    </w:p>
    <w:p w14:paraId="03A69B2C" w14:textId="5B7D14BA" w:rsidR="00E91ED4" w:rsidRPr="00CE78EF" w:rsidRDefault="00E91ED4">
      <w:pPr>
        <w:pStyle w:val="TOC2"/>
        <w:rPr>
          <w:rFonts w:asciiTheme="minorHAnsi" w:eastAsiaTheme="minorEastAsia" w:hAnsiTheme="minorHAnsi"/>
          <w:noProof/>
          <w:kern w:val="2"/>
          <w:sz w:val="28"/>
          <w:szCs w:val="28"/>
          <w:lang w:eastAsia="en-GB"/>
          <w14:ligatures w14:val="standardContextual"/>
        </w:rPr>
      </w:pPr>
      <w:hyperlink w:anchor="_Toc188626379" w:history="1">
        <w:r w:rsidRPr="00CE78EF">
          <w:rPr>
            <w:rStyle w:val="Hyperlink"/>
            <w:noProof/>
            <w:sz w:val="28"/>
            <w:szCs w:val="28"/>
          </w:rPr>
          <w:t>Vision: Fun, Happiness, Wellbeing And Local Involvement</w:t>
        </w:r>
        <w:r w:rsidRPr="00CE78EF">
          <w:rPr>
            <w:noProof/>
            <w:webHidden/>
            <w:sz w:val="28"/>
            <w:szCs w:val="28"/>
          </w:rPr>
          <w:tab/>
        </w:r>
        <w:r w:rsidRPr="00CE78EF">
          <w:rPr>
            <w:noProof/>
            <w:webHidden/>
            <w:sz w:val="28"/>
            <w:szCs w:val="28"/>
          </w:rPr>
          <w:fldChar w:fldCharType="begin"/>
        </w:r>
        <w:r w:rsidRPr="00CE78EF">
          <w:rPr>
            <w:noProof/>
            <w:webHidden/>
            <w:sz w:val="28"/>
            <w:szCs w:val="28"/>
          </w:rPr>
          <w:instrText xml:space="preserve"> PAGEREF _Toc188626379 \h </w:instrText>
        </w:r>
        <w:r w:rsidRPr="00CE78EF">
          <w:rPr>
            <w:noProof/>
            <w:webHidden/>
            <w:sz w:val="28"/>
            <w:szCs w:val="28"/>
          </w:rPr>
        </w:r>
        <w:r w:rsidRPr="00CE78EF">
          <w:rPr>
            <w:noProof/>
            <w:webHidden/>
            <w:sz w:val="28"/>
            <w:szCs w:val="28"/>
          </w:rPr>
          <w:fldChar w:fldCharType="separate"/>
        </w:r>
        <w:r w:rsidR="006B5024">
          <w:rPr>
            <w:noProof/>
            <w:webHidden/>
            <w:sz w:val="28"/>
            <w:szCs w:val="28"/>
          </w:rPr>
          <w:t>68</w:t>
        </w:r>
        <w:r w:rsidRPr="00CE78EF">
          <w:rPr>
            <w:noProof/>
            <w:webHidden/>
            <w:sz w:val="28"/>
            <w:szCs w:val="28"/>
          </w:rPr>
          <w:fldChar w:fldCharType="end"/>
        </w:r>
      </w:hyperlink>
    </w:p>
    <w:p w14:paraId="299B9657" w14:textId="368BCAD5" w:rsidR="00E91ED4" w:rsidRPr="00CE78EF" w:rsidRDefault="00E91ED4">
      <w:pPr>
        <w:pStyle w:val="TOC2"/>
        <w:rPr>
          <w:rFonts w:asciiTheme="minorHAnsi" w:eastAsiaTheme="minorEastAsia" w:hAnsiTheme="minorHAnsi"/>
          <w:noProof/>
          <w:kern w:val="2"/>
          <w:sz w:val="28"/>
          <w:szCs w:val="28"/>
          <w:lang w:eastAsia="en-GB"/>
          <w14:ligatures w14:val="standardContextual"/>
        </w:rPr>
      </w:pPr>
      <w:hyperlink w:anchor="_Toc188626380" w:history="1">
        <w:r w:rsidRPr="00CE78EF">
          <w:rPr>
            <w:rStyle w:val="Hyperlink"/>
            <w:noProof/>
            <w:sz w:val="28"/>
            <w:szCs w:val="28"/>
          </w:rPr>
          <w:t xml:space="preserve">Process: Eight </w:t>
        </w:r>
        <w:r w:rsidR="00DE49E8">
          <w:rPr>
            <w:rStyle w:val="Hyperlink"/>
            <w:noProof/>
            <w:sz w:val="28"/>
            <w:szCs w:val="28"/>
          </w:rPr>
          <w:t>w</w:t>
        </w:r>
        <w:r w:rsidRPr="00CE78EF">
          <w:rPr>
            <w:rStyle w:val="Hyperlink"/>
            <w:noProof/>
            <w:sz w:val="28"/>
            <w:szCs w:val="28"/>
          </w:rPr>
          <w:t xml:space="preserve">ays </w:t>
        </w:r>
        <w:r w:rsidR="00DE49E8">
          <w:rPr>
            <w:rStyle w:val="Hyperlink"/>
            <w:noProof/>
            <w:sz w:val="28"/>
            <w:szCs w:val="28"/>
          </w:rPr>
          <w:t>o</w:t>
        </w:r>
        <w:r w:rsidRPr="00CE78EF">
          <w:rPr>
            <w:rStyle w:val="Hyperlink"/>
            <w:noProof/>
            <w:sz w:val="28"/>
            <w:szCs w:val="28"/>
          </w:rPr>
          <w:t xml:space="preserve">f </w:t>
        </w:r>
        <w:r w:rsidR="00DE49E8">
          <w:rPr>
            <w:rStyle w:val="Hyperlink"/>
            <w:noProof/>
            <w:sz w:val="28"/>
            <w:szCs w:val="28"/>
          </w:rPr>
          <w:t>w</w:t>
        </w:r>
        <w:r w:rsidRPr="00CE78EF">
          <w:rPr>
            <w:rStyle w:val="Hyperlink"/>
            <w:noProof/>
            <w:sz w:val="28"/>
            <w:szCs w:val="28"/>
          </w:rPr>
          <w:t>orking</w:t>
        </w:r>
        <w:r w:rsidRPr="00CE78EF">
          <w:rPr>
            <w:noProof/>
            <w:webHidden/>
            <w:sz w:val="28"/>
            <w:szCs w:val="28"/>
          </w:rPr>
          <w:tab/>
        </w:r>
        <w:r w:rsidRPr="00CE78EF">
          <w:rPr>
            <w:noProof/>
            <w:webHidden/>
            <w:sz w:val="28"/>
            <w:szCs w:val="28"/>
          </w:rPr>
          <w:fldChar w:fldCharType="begin"/>
        </w:r>
        <w:r w:rsidRPr="00CE78EF">
          <w:rPr>
            <w:noProof/>
            <w:webHidden/>
            <w:sz w:val="28"/>
            <w:szCs w:val="28"/>
          </w:rPr>
          <w:instrText xml:space="preserve"> PAGEREF _Toc188626380 \h </w:instrText>
        </w:r>
        <w:r w:rsidRPr="00CE78EF">
          <w:rPr>
            <w:noProof/>
            <w:webHidden/>
            <w:sz w:val="28"/>
            <w:szCs w:val="28"/>
          </w:rPr>
        </w:r>
        <w:r w:rsidRPr="00CE78EF">
          <w:rPr>
            <w:noProof/>
            <w:webHidden/>
            <w:sz w:val="28"/>
            <w:szCs w:val="28"/>
          </w:rPr>
          <w:fldChar w:fldCharType="separate"/>
        </w:r>
        <w:r w:rsidR="006B5024">
          <w:rPr>
            <w:noProof/>
            <w:webHidden/>
            <w:sz w:val="28"/>
            <w:szCs w:val="28"/>
          </w:rPr>
          <w:t>68</w:t>
        </w:r>
        <w:r w:rsidRPr="00CE78EF">
          <w:rPr>
            <w:noProof/>
            <w:webHidden/>
            <w:sz w:val="28"/>
            <w:szCs w:val="28"/>
          </w:rPr>
          <w:fldChar w:fldCharType="end"/>
        </w:r>
      </w:hyperlink>
    </w:p>
    <w:p w14:paraId="50E359A7" w14:textId="7BD16696" w:rsidR="00E91ED4" w:rsidRPr="00CE78EF" w:rsidRDefault="00E91ED4">
      <w:pPr>
        <w:pStyle w:val="TOC2"/>
        <w:rPr>
          <w:rFonts w:asciiTheme="minorHAnsi" w:eastAsiaTheme="minorEastAsia" w:hAnsiTheme="minorHAnsi"/>
          <w:noProof/>
          <w:kern w:val="2"/>
          <w:sz w:val="28"/>
          <w:szCs w:val="28"/>
          <w:lang w:eastAsia="en-GB"/>
          <w14:ligatures w14:val="standardContextual"/>
        </w:rPr>
      </w:pPr>
      <w:hyperlink w:anchor="_Toc188626381" w:history="1">
        <w:r w:rsidRPr="00CE78EF">
          <w:rPr>
            <w:rStyle w:val="Hyperlink"/>
            <w:noProof/>
            <w:sz w:val="28"/>
            <w:szCs w:val="28"/>
          </w:rPr>
          <w:t xml:space="preserve">Priorities: Eight </w:t>
        </w:r>
        <w:r w:rsidR="00DE49E8">
          <w:rPr>
            <w:rStyle w:val="Hyperlink"/>
            <w:noProof/>
            <w:sz w:val="28"/>
            <w:szCs w:val="28"/>
          </w:rPr>
          <w:t>t</w:t>
        </w:r>
        <w:r w:rsidRPr="00CE78EF">
          <w:rPr>
            <w:rStyle w:val="Hyperlink"/>
            <w:noProof/>
            <w:sz w:val="28"/>
            <w:szCs w:val="28"/>
          </w:rPr>
          <w:t xml:space="preserve">arget </w:t>
        </w:r>
        <w:r w:rsidR="00DE49E8">
          <w:rPr>
            <w:rStyle w:val="Hyperlink"/>
            <w:noProof/>
            <w:sz w:val="28"/>
            <w:szCs w:val="28"/>
          </w:rPr>
          <w:t>i</w:t>
        </w:r>
        <w:r w:rsidRPr="00CE78EF">
          <w:rPr>
            <w:rStyle w:val="Hyperlink"/>
            <w:noProof/>
            <w:sz w:val="28"/>
            <w:szCs w:val="28"/>
          </w:rPr>
          <w:t>nvestments</w:t>
        </w:r>
        <w:r w:rsidRPr="00CE78EF">
          <w:rPr>
            <w:noProof/>
            <w:webHidden/>
            <w:sz w:val="28"/>
            <w:szCs w:val="28"/>
          </w:rPr>
          <w:tab/>
        </w:r>
        <w:r w:rsidRPr="00CE78EF">
          <w:rPr>
            <w:noProof/>
            <w:webHidden/>
            <w:sz w:val="28"/>
            <w:szCs w:val="28"/>
          </w:rPr>
          <w:fldChar w:fldCharType="begin"/>
        </w:r>
        <w:r w:rsidRPr="00CE78EF">
          <w:rPr>
            <w:noProof/>
            <w:webHidden/>
            <w:sz w:val="28"/>
            <w:szCs w:val="28"/>
          </w:rPr>
          <w:instrText xml:space="preserve"> PAGEREF _Toc188626381 \h </w:instrText>
        </w:r>
        <w:r w:rsidRPr="00CE78EF">
          <w:rPr>
            <w:noProof/>
            <w:webHidden/>
            <w:sz w:val="28"/>
            <w:szCs w:val="28"/>
          </w:rPr>
        </w:r>
        <w:r w:rsidRPr="00CE78EF">
          <w:rPr>
            <w:noProof/>
            <w:webHidden/>
            <w:sz w:val="28"/>
            <w:szCs w:val="28"/>
          </w:rPr>
          <w:fldChar w:fldCharType="separate"/>
        </w:r>
        <w:r w:rsidR="006B5024">
          <w:rPr>
            <w:noProof/>
            <w:webHidden/>
            <w:sz w:val="28"/>
            <w:szCs w:val="28"/>
          </w:rPr>
          <w:t>72</w:t>
        </w:r>
        <w:r w:rsidRPr="00CE78EF">
          <w:rPr>
            <w:noProof/>
            <w:webHidden/>
            <w:sz w:val="28"/>
            <w:szCs w:val="28"/>
          </w:rPr>
          <w:fldChar w:fldCharType="end"/>
        </w:r>
      </w:hyperlink>
    </w:p>
    <w:p w14:paraId="3CF33189" w14:textId="2D61BA8E" w:rsidR="00E91ED4" w:rsidRPr="00CE78EF" w:rsidRDefault="00E91ED4">
      <w:pPr>
        <w:pStyle w:val="TOC2"/>
        <w:rPr>
          <w:rFonts w:asciiTheme="minorHAnsi" w:eastAsiaTheme="minorEastAsia" w:hAnsiTheme="minorHAnsi"/>
          <w:noProof/>
          <w:kern w:val="2"/>
          <w:sz w:val="28"/>
          <w:szCs w:val="28"/>
          <w:lang w:eastAsia="en-GB"/>
          <w14:ligatures w14:val="standardContextual"/>
        </w:rPr>
      </w:pPr>
      <w:hyperlink w:anchor="_Toc188626382" w:history="1">
        <w:r w:rsidRPr="00CE78EF">
          <w:rPr>
            <w:rStyle w:val="Hyperlink"/>
            <w:noProof/>
            <w:sz w:val="28"/>
            <w:szCs w:val="28"/>
          </w:rPr>
          <w:t xml:space="preserve">Continuing </w:t>
        </w:r>
        <w:r w:rsidR="00DE49E8">
          <w:rPr>
            <w:rStyle w:val="Hyperlink"/>
            <w:noProof/>
            <w:sz w:val="28"/>
            <w:szCs w:val="28"/>
          </w:rPr>
          <w:t>m</w:t>
        </w:r>
        <w:r w:rsidRPr="00CE78EF">
          <w:rPr>
            <w:rStyle w:val="Hyperlink"/>
            <w:noProof/>
            <w:sz w:val="28"/>
            <w:szCs w:val="28"/>
          </w:rPr>
          <w:t xml:space="preserve">omentum: The </w:t>
        </w:r>
        <w:r w:rsidR="00DE49E8">
          <w:rPr>
            <w:rStyle w:val="Hyperlink"/>
            <w:noProof/>
            <w:sz w:val="28"/>
            <w:szCs w:val="28"/>
          </w:rPr>
          <w:t>f</w:t>
        </w:r>
        <w:r w:rsidRPr="00CE78EF">
          <w:rPr>
            <w:rStyle w:val="Hyperlink"/>
            <w:noProof/>
            <w:sz w:val="28"/>
            <w:szCs w:val="28"/>
          </w:rPr>
          <w:t xml:space="preserve">irst </w:t>
        </w:r>
        <w:r w:rsidR="00DE49E8">
          <w:rPr>
            <w:rStyle w:val="Hyperlink"/>
            <w:noProof/>
            <w:sz w:val="28"/>
            <w:szCs w:val="28"/>
          </w:rPr>
          <w:t>y</w:t>
        </w:r>
        <w:r w:rsidRPr="00CE78EF">
          <w:rPr>
            <w:rStyle w:val="Hyperlink"/>
            <w:noProof/>
            <w:sz w:val="28"/>
            <w:szCs w:val="28"/>
          </w:rPr>
          <w:t>ear</w:t>
        </w:r>
        <w:r w:rsidRPr="00CE78EF">
          <w:rPr>
            <w:noProof/>
            <w:webHidden/>
            <w:sz w:val="28"/>
            <w:szCs w:val="28"/>
          </w:rPr>
          <w:tab/>
        </w:r>
        <w:r w:rsidRPr="00CE78EF">
          <w:rPr>
            <w:noProof/>
            <w:webHidden/>
            <w:sz w:val="28"/>
            <w:szCs w:val="28"/>
          </w:rPr>
          <w:fldChar w:fldCharType="begin"/>
        </w:r>
        <w:r w:rsidRPr="00CE78EF">
          <w:rPr>
            <w:noProof/>
            <w:webHidden/>
            <w:sz w:val="28"/>
            <w:szCs w:val="28"/>
          </w:rPr>
          <w:instrText xml:space="preserve"> PAGEREF _Toc188626382 \h </w:instrText>
        </w:r>
        <w:r w:rsidRPr="00CE78EF">
          <w:rPr>
            <w:noProof/>
            <w:webHidden/>
            <w:sz w:val="28"/>
            <w:szCs w:val="28"/>
          </w:rPr>
        </w:r>
        <w:r w:rsidRPr="00CE78EF">
          <w:rPr>
            <w:noProof/>
            <w:webHidden/>
            <w:sz w:val="28"/>
            <w:szCs w:val="28"/>
          </w:rPr>
          <w:fldChar w:fldCharType="separate"/>
        </w:r>
        <w:r w:rsidR="006B5024">
          <w:rPr>
            <w:noProof/>
            <w:webHidden/>
            <w:sz w:val="28"/>
            <w:szCs w:val="28"/>
          </w:rPr>
          <w:t>74</w:t>
        </w:r>
        <w:r w:rsidRPr="00CE78EF">
          <w:rPr>
            <w:noProof/>
            <w:webHidden/>
            <w:sz w:val="28"/>
            <w:szCs w:val="28"/>
          </w:rPr>
          <w:fldChar w:fldCharType="end"/>
        </w:r>
      </w:hyperlink>
    </w:p>
    <w:p w14:paraId="58C034C0" w14:textId="750BFEEB" w:rsidR="00E91ED4" w:rsidRPr="00CE78EF" w:rsidRDefault="00E91ED4">
      <w:pPr>
        <w:pStyle w:val="TOC2"/>
        <w:rPr>
          <w:rFonts w:asciiTheme="minorHAnsi" w:eastAsiaTheme="minorEastAsia" w:hAnsiTheme="minorHAnsi"/>
          <w:noProof/>
          <w:kern w:val="2"/>
          <w:sz w:val="28"/>
          <w:szCs w:val="28"/>
          <w:lang w:eastAsia="en-GB"/>
          <w14:ligatures w14:val="standardContextual"/>
        </w:rPr>
      </w:pPr>
      <w:hyperlink w:anchor="_Toc188626383" w:history="1">
        <w:r w:rsidRPr="00CE78EF">
          <w:rPr>
            <w:rStyle w:val="Hyperlink"/>
            <w:noProof/>
            <w:sz w:val="28"/>
            <w:szCs w:val="28"/>
          </w:rPr>
          <w:t xml:space="preserve">Review </w:t>
        </w:r>
        <w:r w:rsidR="00DE49E8">
          <w:rPr>
            <w:rStyle w:val="Hyperlink"/>
            <w:noProof/>
            <w:sz w:val="28"/>
            <w:szCs w:val="28"/>
          </w:rPr>
          <w:t>a</w:t>
        </w:r>
        <w:r w:rsidRPr="00CE78EF">
          <w:rPr>
            <w:rStyle w:val="Hyperlink"/>
            <w:noProof/>
            <w:sz w:val="28"/>
            <w:szCs w:val="28"/>
          </w:rPr>
          <w:t xml:space="preserve">nd </w:t>
        </w:r>
        <w:r w:rsidR="00DE49E8">
          <w:rPr>
            <w:rStyle w:val="Hyperlink"/>
            <w:noProof/>
            <w:sz w:val="28"/>
            <w:szCs w:val="28"/>
          </w:rPr>
          <w:t>g</w:t>
        </w:r>
        <w:r w:rsidRPr="00CE78EF">
          <w:rPr>
            <w:rStyle w:val="Hyperlink"/>
            <w:noProof/>
            <w:sz w:val="28"/>
            <w:szCs w:val="28"/>
          </w:rPr>
          <w:t xml:space="preserve">eneration </w:t>
        </w:r>
        <w:r w:rsidR="00DE49E8">
          <w:rPr>
            <w:rStyle w:val="Hyperlink"/>
            <w:noProof/>
            <w:sz w:val="28"/>
            <w:szCs w:val="28"/>
          </w:rPr>
          <w:t>o</w:t>
        </w:r>
        <w:r w:rsidRPr="00CE78EF">
          <w:rPr>
            <w:rStyle w:val="Hyperlink"/>
            <w:noProof/>
            <w:sz w:val="28"/>
            <w:szCs w:val="28"/>
          </w:rPr>
          <w:t xml:space="preserve">f </w:t>
        </w:r>
        <w:r w:rsidR="00DE49E8">
          <w:rPr>
            <w:rStyle w:val="Hyperlink"/>
            <w:noProof/>
            <w:sz w:val="28"/>
            <w:szCs w:val="28"/>
          </w:rPr>
          <w:t>b</w:t>
        </w:r>
        <w:r w:rsidRPr="00CE78EF">
          <w:rPr>
            <w:rStyle w:val="Hyperlink"/>
            <w:noProof/>
            <w:sz w:val="28"/>
            <w:szCs w:val="28"/>
          </w:rPr>
          <w:t xml:space="preserve">etter </w:t>
        </w:r>
        <w:r w:rsidR="00DE49E8">
          <w:rPr>
            <w:rStyle w:val="Hyperlink"/>
            <w:noProof/>
            <w:sz w:val="28"/>
            <w:szCs w:val="28"/>
          </w:rPr>
          <w:t>e</w:t>
        </w:r>
        <w:r w:rsidRPr="00CE78EF">
          <w:rPr>
            <w:rStyle w:val="Hyperlink"/>
            <w:noProof/>
            <w:sz w:val="28"/>
            <w:szCs w:val="28"/>
          </w:rPr>
          <w:t>vidence</w:t>
        </w:r>
        <w:r w:rsidRPr="00CE78EF">
          <w:rPr>
            <w:noProof/>
            <w:webHidden/>
            <w:sz w:val="28"/>
            <w:szCs w:val="28"/>
          </w:rPr>
          <w:tab/>
        </w:r>
        <w:r w:rsidRPr="00CE78EF">
          <w:rPr>
            <w:noProof/>
            <w:webHidden/>
            <w:sz w:val="28"/>
            <w:szCs w:val="28"/>
          </w:rPr>
          <w:fldChar w:fldCharType="begin"/>
        </w:r>
        <w:r w:rsidRPr="00CE78EF">
          <w:rPr>
            <w:noProof/>
            <w:webHidden/>
            <w:sz w:val="28"/>
            <w:szCs w:val="28"/>
          </w:rPr>
          <w:instrText xml:space="preserve"> PAGEREF _Toc188626383 \h </w:instrText>
        </w:r>
        <w:r w:rsidRPr="00CE78EF">
          <w:rPr>
            <w:noProof/>
            <w:webHidden/>
            <w:sz w:val="28"/>
            <w:szCs w:val="28"/>
          </w:rPr>
        </w:r>
        <w:r w:rsidRPr="00CE78EF">
          <w:rPr>
            <w:noProof/>
            <w:webHidden/>
            <w:sz w:val="28"/>
            <w:szCs w:val="28"/>
          </w:rPr>
          <w:fldChar w:fldCharType="separate"/>
        </w:r>
        <w:r w:rsidR="006B5024">
          <w:rPr>
            <w:noProof/>
            <w:webHidden/>
            <w:sz w:val="28"/>
            <w:szCs w:val="28"/>
          </w:rPr>
          <w:t>76</w:t>
        </w:r>
        <w:r w:rsidRPr="00CE78EF">
          <w:rPr>
            <w:noProof/>
            <w:webHidden/>
            <w:sz w:val="28"/>
            <w:szCs w:val="28"/>
          </w:rPr>
          <w:fldChar w:fldCharType="end"/>
        </w:r>
      </w:hyperlink>
    </w:p>
    <w:p w14:paraId="60A6C001" w14:textId="60B49DBD" w:rsidR="00AE3988" w:rsidRPr="00AE3988" w:rsidRDefault="004035B2" w:rsidP="00F838BE">
      <w:pPr>
        <w:pStyle w:val="BodyText"/>
        <w:jc w:val="both"/>
        <w:rPr>
          <w:lang w:eastAsia="en-GB"/>
        </w:rPr>
      </w:pPr>
      <w:r w:rsidRPr="00CE78EF">
        <w:rPr>
          <w:caps/>
          <w:sz w:val="28"/>
          <w:szCs w:val="28"/>
          <w:lang w:eastAsia="en-GB"/>
        </w:rPr>
        <w:fldChar w:fldCharType="end"/>
      </w:r>
    </w:p>
    <w:p w14:paraId="7820DB79" w14:textId="77777777" w:rsidR="00AE3988" w:rsidRPr="00AE3988" w:rsidRDefault="00AE3988" w:rsidP="00F838BE">
      <w:pPr>
        <w:pStyle w:val="BodyText"/>
        <w:jc w:val="both"/>
        <w:rPr>
          <w:lang w:eastAsia="en-GB"/>
        </w:rPr>
        <w:sectPr w:rsidR="00AE3988" w:rsidRPr="00AE3988" w:rsidSect="00547D3F">
          <w:headerReference w:type="even" r:id="rId14"/>
          <w:headerReference w:type="default" r:id="rId15"/>
          <w:footerReference w:type="default" r:id="rId16"/>
          <w:headerReference w:type="first" r:id="rId17"/>
          <w:pgSz w:w="11906" w:h="16838"/>
          <w:pgMar w:top="1134" w:right="1134" w:bottom="1134" w:left="1134" w:header="425" w:footer="425" w:gutter="0"/>
          <w:cols w:space="708"/>
          <w:docGrid w:linePitch="360"/>
        </w:sectPr>
      </w:pPr>
    </w:p>
    <w:p w14:paraId="0C0B7929" w14:textId="5748D869" w:rsidR="007E0B12" w:rsidRDefault="00562E7E" w:rsidP="00F838BE">
      <w:pPr>
        <w:pStyle w:val="Heading1"/>
        <w:jc w:val="both"/>
      </w:pPr>
      <w:bookmarkStart w:id="7" w:name="_Toc188626355"/>
      <w:bookmarkStart w:id="8" w:name="_Toc57108542"/>
      <w:bookmarkStart w:id="9" w:name="_Toc57108603"/>
      <w:bookmarkStart w:id="10" w:name="_Toc57108643"/>
      <w:bookmarkStart w:id="11" w:name="_Hlk62132486"/>
      <w:r>
        <w:rPr>
          <w:caps w:val="0"/>
        </w:rPr>
        <w:lastRenderedPageBreak/>
        <w:t xml:space="preserve">Summary </w:t>
      </w:r>
      <w:r w:rsidR="0035069A">
        <w:rPr>
          <w:caps w:val="0"/>
        </w:rPr>
        <w:t>a</w:t>
      </w:r>
      <w:r w:rsidR="00326238">
        <w:rPr>
          <w:caps w:val="0"/>
        </w:rPr>
        <w:t xml:space="preserve">nd </w:t>
      </w:r>
      <w:r w:rsidR="00857D55">
        <w:rPr>
          <w:caps w:val="0"/>
        </w:rPr>
        <w:t>c</w:t>
      </w:r>
      <w:r w:rsidR="00326238">
        <w:rPr>
          <w:caps w:val="0"/>
        </w:rPr>
        <w:t>all</w:t>
      </w:r>
      <w:r w:rsidR="00C77681">
        <w:rPr>
          <w:caps w:val="0"/>
        </w:rPr>
        <w:t>-</w:t>
      </w:r>
      <w:r w:rsidR="0035069A">
        <w:rPr>
          <w:caps w:val="0"/>
        </w:rPr>
        <w:t>t</w:t>
      </w:r>
      <w:r w:rsidR="00326238">
        <w:rPr>
          <w:caps w:val="0"/>
        </w:rPr>
        <w:t>o</w:t>
      </w:r>
      <w:r w:rsidR="00C77681">
        <w:rPr>
          <w:caps w:val="0"/>
        </w:rPr>
        <w:t>-</w:t>
      </w:r>
      <w:r w:rsidR="00857D55">
        <w:rPr>
          <w:caps w:val="0"/>
        </w:rPr>
        <w:t>a</w:t>
      </w:r>
      <w:r w:rsidR="00326238">
        <w:rPr>
          <w:caps w:val="0"/>
        </w:rPr>
        <w:t>ction</w:t>
      </w:r>
      <w:bookmarkEnd w:id="7"/>
    </w:p>
    <w:p w14:paraId="1D77F036" w14:textId="7A7F0E93" w:rsidR="009D3470" w:rsidRDefault="009D3470" w:rsidP="004F4733">
      <w:pPr>
        <w:pStyle w:val="BodyText"/>
        <w:pBdr>
          <w:top w:val="single" w:sz="4" w:space="1" w:color="auto"/>
          <w:left w:val="single" w:sz="4" w:space="4" w:color="auto"/>
          <w:bottom w:val="single" w:sz="4" w:space="1" w:color="auto"/>
          <w:right w:val="single" w:sz="4" w:space="4" w:color="auto"/>
        </w:pBdr>
        <w:spacing w:line="240" w:lineRule="auto"/>
        <w:rPr>
          <w:sz w:val="28"/>
          <w:szCs w:val="28"/>
        </w:rPr>
      </w:pPr>
      <w:r w:rsidRPr="009D3470">
        <w:rPr>
          <w:sz w:val="28"/>
          <w:szCs w:val="28"/>
        </w:rPr>
        <w:t xml:space="preserve">A new approach to community infrastructure and placemaking </w:t>
      </w:r>
      <w:r w:rsidR="000C0B46">
        <w:rPr>
          <w:sz w:val="28"/>
          <w:szCs w:val="28"/>
        </w:rPr>
        <w:t>o</w:t>
      </w:r>
      <w:r w:rsidRPr="009D3470">
        <w:rPr>
          <w:sz w:val="28"/>
          <w:szCs w:val="28"/>
        </w:rPr>
        <w:t>n the Hoo Peninsula.  Offering a deeper collaborative role for the local community in planning, with a broader definition of the facilities and services which enable a life well lived.</w:t>
      </w:r>
    </w:p>
    <w:p w14:paraId="031D6918" w14:textId="4D2EF4F3" w:rsidR="00822812" w:rsidRPr="00FA21D3" w:rsidRDefault="00822812" w:rsidP="00004264">
      <w:pPr>
        <w:pStyle w:val="BodyText"/>
        <w:spacing w:line="240" w:lineRule="auto"/>
        <w:rPr>
          <w:sz w:val="28"/>
          <w:szCs w:val="28"/>
        </w:rPr>
      </w:pPr>
      <w:r w:rsidRPr="00FA21D3">
        <w:rPr>
          <w:sz w:val="28"/>
          <w:szCs w:val="28"/>
        </w:rPr>
        <w:t xml:space="preserve">Community Infrastructure is the collective term for the facilities and services which help people live better lives. Over the last decade, as consideration has been given to the evolution of the Hoo Peninsula, investment in community infrastructure has been the subject of much debate. </w:t>
      </w:r>
    </w:p>
    <w:p w14:paraId="3B2B55DF" w14:textId="046BB462" w:rsidR="00EC2525" w:rsidRPr="00FA21D3" w:rsidRDefault="000D3171" w:rsidP="00004264">
      <w:pPr>
        <w:pStyle w:val="BodyText"/>
        <w:spacing w:line="240" w:lineRule="auto"/>
        <w:rPr>
          <w:sz w:val="28"/>
          <w:szCs w:val="28"/>
        </w:rPr>
      </w:pPr>
      <w:r w:rsidRPr="00FA21D3">
        <w:rPr>
          <w:sz w:val="28"/>
          <w:szCs w:val="28"/>
        </w:rPr>
        <w:t>As Medway Council</w:t>
      </w:r>
      <w:r w:rsidR="00AC5B78" w:rsidRPr="00FA21D3">
        <w:rPr>
          <w:sz w:val="28"/>
          <w:szCs w:val="28"/>
        </w:rPr>
        <w:t xml:space="preserve"> develops its Local Plan</w:t>
      </w:r>
      <w:r w:rsidR="005E68E9" w:rsidRPr="00FA21D3">
        <w:rPr>
          <w:sz w:val="28"/>
          <w:szCs w:val="28"/>
        </w:rPr>
        <w:t>,</w:t>
      </w:r>
      <w:r w:rsidR="00AC5B78" w:rsidRPr="00FA21D3">
        <w:rPr>
          <w:sz w:val="28"/>
          <w:szCs w:val="28"/>
        </w:rPr>
        <w:t xml:space="preserve"> and </w:t>
      </w:r>
      <w:r w:rsidR="008447B5" w:rsidRPr="00FA21D3">
        <w:rPr>
          <w:sz w:val="28"/>
          <w:szCs w:val="28"/>
        </w:rPr>
        <w:t>thinks about the future of the Hoo Peninsula</w:t>
      </w:r>
      <w:r w:rsidR="00F92BB0" w:rsidRPr="00FA21D3">
        <w:rPr>
          <w:sz w:val="28"/>
          <w:szCs w:val="28"/>
        </w:rPr>
        <w:t xml:space="preserve">, there is </w:t>
      </w:r>
      <w:r w:rsidR="00483499" w:rsidRPr="00FA21D3">
        <w:rPr>
          <w:sz w:val="28"/>
          <w:szCs w:val="28"/>
        </w:rPr>
        <w:t xml:space="preserve">an opportunity to consider and plan for </w:t>
      </w:r>
      <w:r w:rsidR="002C664A" w:rsidRPr="00FA21D3">
        <w:rPr>
          <w:sz w:val="28"/>
          <w:szCs w:val="28"/>
        </w:rPr>
        <w:t>future quality of life, improved e</w:t>
      </w:r>
      <w:r w:rsidR="00E5604D" w:rsidRPr="00FA21D3">
        <w:rPr>
          <w:sz w:val="28"/>
          <w:szCs w:val="28"/>
        </w:rPr>
        <w:t xml:space="preserve">conomic </w:t>
      </w:r>
      <w:r w:rsidR="001021C7" w:rsidRPr="00FA21D3">
        <w:rPr>
          <w:sz w:val="28"/>
          <w:szCs w:val="28"/>
        </w:rPr>
        <w:t xml:space="preserve">prospects and a better response to the climate crisis. There is also </w:t>
      </w:r>
      <w:r w:rsidR="00F92BB0" w:rsidRPr="00FA21D3">
        <w:rPr>
          <w:sz w:val="28"/>
          <w:szCs w:val="28"/>
        </w:rPr>
        <w:t xml:space="preserve">recognition that </w:t>
      </w:r>
      <w:r w:rsidR="004D25F3" w:rsidRPr="00FA21D3">
        <w:rPr>
          <w:sz w:val="28"/>
          <w:szCs w:val="28"/>
        </w:rPr>
        <w:t>the community themselves can play a fuller role in advoc</w:t>
      </w:r>
      <w:r w:rsidR="00F008F6" w:rsidRPr="00FA21D3">
        <w:rPr>
          <w:sz w:val="28"/>
          <w:szCs w:val="28"/>
        </w:rPr>
        <w:t>ating for a better future</w:t>
      </w:r>
      <w:r w:rsidR="00FC45E6" w:rsidRPr="00FA21D3">
        <w:rPr>
          <w:sz w:val="28"/>
          <w:szCs w:val="28"/>
        </w:rPr>
        <w:t xml:space="preserve">. </w:t>
      </w:r>
    </w:p>
    <w:p w14:paraId="7973B1B1" w14:textId="55B50472" w:rsidR="003F1926" w:rsidRPr="00FA21D3" w:rsidRDefault="003F1926" w:rsidP="00004264">
      <w:pPr>
        <w:pStyle w:val="BodyText"/>
        <w:spacing w:line="240" w:lineRule="auto"/>
        <w:rPr>
          <w:sz w:val="28"/>
          <w:szCs w:val="28"/>
        </w:rPr>
      </w:pPr>
      <w:r w:rsidRPr="00FA21D3">
        <w:rPr>
          <w:sz w:val="28"/>
          <w:szCs w:val="28"/>
        </w:rPr>
        <w:t xml:space="preserve">Despite the previous development of </w:t>
      </w:r>
      <w:r w:rsidR="00CB3C18" w:rsidRPr="00FA21D3">
        <w:rPr>
          <w:sz w:val="28"/>
          <w:szCs w:val="28"/>
        </w:rPr>
        <w:t xml:space="preserve">the draft Hoo Development Framework, approaches to community facilities have tended to be </w:t>
      </w:r>
      <w:r w:rsidR="00BE2EC9" w:rsidRPr="00FA21D3">
        <w:rPr>
          <w:sz w:val="28"/>
          <w:szCs w:val="28"/>
        </w:rPr>
        <w:t xml:space="preserve">reactionary to individual speculative planning applications </w:t>
      </w:r>
      <w:r w:rsidR="00CB3C18" w:rsidRPr="00FA21D3">
        <w:rPr>
          <w:sz w:val="28"/>
          <w:szCs w:val="28"/>
        </w:rPr>
        <w:t xml:space="preserve">and have </w:t>
      </w:r>
      <w:r w:rsidR="00C43D49" w:rsidRPr="00FA21D3">
        <w:rPr>
          <w:sz w:val="28"/>
          <w:szCs w:val="28"/>
        </w:rPr>
        <w:t>failed to demonstrate that an appropriate response has been taken to properly mitigate the impact of the development and provide the necessary new/improved community facilities in a timely way</w:t>
      </w:r>
      <w:r w:rsidR="00094E91" w:rsidRPr="00FA21D3">
        <w:rPr>
          <w:sz w:val="28"/>
          <w:szCs w:val="28"/>
        </w:rPr>
        <w:t>.</w:t>
      </w:r>
    </w:p>
    <w:p w14:paraId="4F5458D6" w14:textId="0B82BE4E" w:rsidR="00E96397" w:rsidRPr="00FA21D3" w:rsidRDefault="00BD68CE" w:rsidP="00004264">
      <w:pPr>
        <w:pStyle w:val="BodyText"/>
        <w:spacing w:line="240" w:lineRule="auto"/>
        <w:rPr>
          <w:sz w:val="28"/>
          <w:szCs w:val="28"/>
        </w:rPr>
      </w:pPr>
      <w:r w:rsidRPr="00FA21D3">
        <w:rPr>
          <w:sz w:val="28"/>
          <w:szCs w:val="28"/>
        </w:rPr>
        <w:t>The aim of the Community Infrastructure Framework</w:t>
      </w:r>
      <w:r w:rsidR="006E1729" w:rsidRPr="00FA21D3">
        <w:rPr>
          <w:sz w:val="28"/>
          <w:szCs w:val="28"/>
        </w:rPr>
        <w:t>,</w:t>
      </w:r>
      <w:r w:rsidR="00956367" w:rsidRPr="00FA21D3">
        <w:rPr>
          <w:sz w:val="28"/>
          <w:szCs w:val="28"/>
        </w:rPr>
        <w:t xml:space="preserve"> therefore,</w:t>
      </w:r>
      <w:r w:rsidRPr="00FA21D3">
        <w:rPr>
          <w:sz w:val="28"/>
          <w:szCs w:val="28"/>
        </w:rPr>
        <w:t xml:space="preserve"> is to </w:t>
      </w:r>
      <w:r w:rsidR="003F1926" w:rsidRPr="00FA21D3">
        <w:rPr>
          <w:sz w:val="28"/>
          <w:szCs w:val="28"/>
        </w:rPr>
        <w:t xml:space="preserve">provide </w:t>
      </w:r>
      <w:r w:rsidR="00E96397" w:rsidRPr="00FA21D3">
        <w:rPr>
          <w:sz w:val="28"/>
          <w:szCs w:val="28"/>
        </w:rPr>
        <w:t xml:space="preserve">a more definitive </w:t>
      </w:r>
      <w:r w:rsidR="000C4537">
        <w:rPr>
          <w:sz w:val="28"/>
          <w:szCs w:val="28"/>
        </w:rPr>
        <w:t>‘</w:t>
      </w:r>
      <w:r w:rsidR="00E96397" w:rsidRPr="00FA21D3">
        <w:rPr>
          <w:sz w:val="28"/>
          <w:szCs w:val="28"/>
        </w:rPr>
        <w:t>pan-peninsula</w:t>
      </w:r>
      <w:r w:rsidR="000C4537">
        <w:rPr>
          <w:sz w:val="28"/>
          <w:szCs w:val="28"/>
        </w:rPr>
        <w:t>’</w:t>
      </w:r>
      <w:r w:rsidR="00E96397" w:rsidRPr="00FA21D3">
        <w:rPr>
          <w:sz w:val="28"/>
          <w:szCs w:val="28"/>
        </w:rPr>
        <w:t xml:space="preserve"> approach which can enable a more effective and inclusive approach to delivery and management of community infrastructure.</w:t>
      </w:r>
      <w:r w:rsidR="002A429E" w:rsidRPr="00FA21D3">
        <w:rPr>
          <w:sz w:val="28"/>
          <w:szCs w:val="28"/>
        </w:rPr>
        <w:t xml:space="preserve"> </w:t>
      </w:r>
      <w:r w:rsidR="001E4B02" w:rsidRPr="00FA21D3">
        <w:rPr>
          <w:sz w:val="28"/>
          <w:szCs w:val="28"/>
        </w:rPr>
        <w:t xml:space="preserve"> </w:t>
      </w:r>
      <w:r w:rsidR="002A429E" w:rsidRPr="00FA21D3">
        <w:rPr>
          <w:sz w:val="28"/>
          <w:szCs w:val="28"/>
        </w:rPr>
        <w:t xml:space="preserve">It can also act as a precursor to </w:t>
      </w:r>
      <w:r w:rsidR="001E4B02" w:rsidRPr="00FA21D3">
        <w:rPr>
          <w:sz w:val="28"/>
          <w:szCs w:val="28"/>
        </w:rPr>
        <w:t>the</w:t>
      </w:r>
      <w:r w:rsidR="002A429E" w:rsidRPr="00FA21D3">
        <w:rPr>
          <w:sz w:val="28"/>
          <w:szCs w:val="28"/>
        </w:rPr>
        <w:t xml:space="preserve"> </w:t>
      </w:r>
      <w:r w:rsidR="003A120B" w:rsidRPr="00FA21D3">
        <w:rPr>
          <w:sz w:val="28"/>
          <w:szCs w:val="28"/>
        </w:rPr>
        <w:t>deeper ongoing involvement of the community</w:t>
      </w:r>
      <w:r w:rsidR="001A5248" w:rsidRPr="00FA21D3">
        <w:rPr>
          <w:sz w:val="28"/>
          <w:szCs w:val="28"/>
        </w:rPr>
        <w:t xml:space="preserve"> and other stakeholders in the future of the area. </w:t>
      </w:r>
    </w:p>
    <w:p w14:paraId="563E4C19" w14:textId="2188BEFA" w:rsidR="00E96397" w:rsidRPr="00FA21D3" w:rsidRDefault="00957C6E" w:rsidP="00004264">
      <w:pPr>
        <w:pStyle w:val="BodyText"/>
        <w:spacing w:line="240" w:lineRule="auto"/>
        <w:rPr>
          <w:sz w:val="28"/>
          <w:szCs w:val="28"/>
        </w:rPr>
      </w:pPr>
      <w:r w:rsidRPr="00FA21D3">
        <w:rPr>
          <w:sz w:val="28"/>
          <w:szCs w:val="28"/>
        </w:rPr>
        <w:t>This plan</w:t>
      </w:r>
      <w:r w:rsidR="001C15DD" w:rsidRPr="00FA21D3">
        <w:rPr>
          <w:sz w:val="28"/>
          <w:szCs w:val="28"/>
        </w:rPr>
        <w:t xml:space="preserve"> has been developed through a process of community co-design via a representative community panel and engagement with over </w:t>
      </w:r>
      <w:r w:rsidR="003A6523" w:rsidRPr="00FA21D3">
        <w:rPr>
          <w:sz w:val="28"/>
          <w:szCs w:val="28"/>
        </w:rPr>
        <w:t>65</w:t>
      </w:r>
      <w:r w:rsidR="001C15DD" w:rsidRPr="00FA21D3">
        <w:rPr>
          <w:sz w:val="28"/>
          <w:szCs w:val="28"/>
        </w:rPr>
        <w:t>0 local residents, as well as developers and local businesses.</w:t>
      </w:r>
      <w:r w:rsidR="006773C5" w:rsidRPr="00FA21D3">
        <w:rPr>
          <w:sz w:val="28"/>
          <w:szCs w:val="28"/>
        </w:rPr>
        <w:t xml:space="preserve"> It is intended to be the start of a new way of working for the area.</w:t>
      </w:r>
    </w:p>
    <w:p w14:paraId="2F33D876" w14:textId="1FEEDDC3" w:rsidR="007E0B12" w:rsidRPr="006B6088" w:rsidRDefault="007E0B12" w:rsidP="00F838BE">
      <w:pPr>
        <w:pStyle w:val="Heading3"/>
        <w:jc w:val="both"/>
        <w:rPr>
          <w:sz w:val="28"/>
          <w:szCs w:val="28"/>
        </w:rPr>
      </w:pPr>
      <w:r w:rsidRPr="006B6088">
        <w:rPr>
          <w:sz w:val="28"/>
          <w:szCs w:val="28"/>
        </w:rPr>
        <w:t xml:space="preserve">Vision </w:t>
      </w:r>
    </w:p>
    <w:p w14:paraId="0352079C" w14:textId="679EEC9E" w:rsidR="00D1753A" w:rsidRDefault="006773C5" w:rsidP="00004264">
      <w:pPr>
        <w:pStyle w:val="BodyText"/>
        <w:spacing w:line="240" w:lineRule="auto"/>
        <w:rPr>
          <w:sz w:val="28"/>
          <w:szCs w:val="28"/>
        </w:rPr>
      </w:pPr>
      <w:r w:rsidRPr="003763E2">
        <w:rPr>
          <w:sz w:val="28"/>
          <w:szCs w:val="28"/>
        </w:rPr>
        <w:t xml:space="preserve">The vision was developed by the Hoo Peninsula Community Panel. Having considered </w:t>
      </w:r>
      <w:r w:rsidR="008F73B9" w:rsidRPr="003763E2">
        <w:rPr>
          <w:sz w:val="28"/>
          <w:szCs w:val="28"/>
        </w:rPr>
        <w:t>several</w:t>
      </w:r>
      <w:r w:rsidRPr="003763E2">
        <w:rPr>
          <w:sz w:val="28"/>
          <w:szCs w:val="28"/>
        </w:rPr>
        <w:t xml:space="preserve"> different types of vision and the types of outcomes, the following was selected:</w:t>
      </w:r>
    </w:p>
    <w:p w14:paraId="6CA1592A" w14:textId="355C2601" w:rsidR="00654DDC" w:rsidRPr="003763E2" w:rsidRDefault="00654DDC" w:rsidP="00654DDC">
      <w:pPr>
        <w:pStyle w:val="BodyText"/>
        <w:pBdr>
          <w:top w:val="single" w:sz="4" w:space="1" w:color="auto"/>
          <w:left w:val="single" w:sz="4" w:space="4" w:color="auto"/>
          <w:bottom w:val="single" w:sz="4" w:space="1" w:color="auto"/>
          <w:right w:val="single" w:sz="4" w:space="4" w:color="auto"/>
        </w:pBdr>
        <w:spacing w:line="240" w:lineRule="auto"/>
        <w:rPr>
          <w:sz w:val="28"/>
          <w:szCs w:val="28"/>
        </w:rPr>
      </w:pPr>
      <w:r w:rsidRPr="00654DDC">
        <w:rPr>
          <w:sz w:val="28"/>
          <w:szCs w:val="28"/>
        </w:rPr>
        <w:lastRenderedPageBreak/>
        <w:t xml:space="preserve">Promote fun, happiness and wellbeing through a better network of community facilities on the </w:t>
      </w:r>
      <w:r w:rsidR="008E507C">
        <w:rPr>
          <w:sz w:val="28"/>
          <w:szCs w:val="28"/>
        </w:rPr>
        <w:t>P</w:t>
      </w:r>
      <w:r w:rsidRPr="00654DDC">
        <w:rPr>
          <w:sz w:val="28"/>
          <w:szCs w:val="28"/>
        </w:rPr>
        <w:t>eninsula. Respecting nature and the environment, connect communities and places, improving access to jobs and opportunity.</w:t>
      </w:r>
      <w:r>
        <w:rPr>
          <w:sz w:val="28"/>
          <w:szCs w:val="28"/>
        </w:rPr>
        <w:t xml:space="preserve"> </w:t>
      </w:r>
      <w:r w:rsidRPr="00654DDC">
        <w:rPr>
          <w:sz w:val="28"/>
          <w:szCs w:val="28"/>
        </w:rPr>
        <w:t>Enable greater local involvement, giving people more of a say in the places that they love.</w:t>
      </w:r>
    </w:p>
    <w:p w14:paraId="3F4BF21A" w14:textId="4AF08DF8" w:rsidR="00BB3DF7" w:rsidRPr="00004264" w:rsidRDefault="00BB3DF7" w:rsidP="00004264">
      <w:pPr>
        <w:pStyle w:val="Heading3"/>
        <w:spacing w:line="240" w:lineRule="auto"/>
        <w:rPr>
          <w:sz w:val="28"/>
          <w:szCs w:val="28"/>
        </w:rPr>
      </w:pPr>
      <w:r w:rsidRPr="00004264">
        <w:rPr>
          <w:sz w:val="28"/>
          <w:szCs w:val="28"/>
        </w:rPr>
        <w:t xml:space="preserve">Local </w:t>
      </w:r>
      <w:r w:rsidR="00857D55">
        <w:rPr>
          <w:sz w:val="28"/>
          <w:szCs w:val="28"/>
        </w:rPr>
        <w:t>n</w:t>
      </w:r>
      <w:r w:rsidRPr="00004264">
        <w:rPr>
          <w:sz w:val="28"/>
          <w:szCs w:val="28"/>
        </w:rPr>
        <w:t xml:space="preserve">eed and </w:t>
      </w:r>
      <w:r w:rsidR="00857D55">
        <w:rPr>
          <w:sz w:val="28"/>
          <w:szCs w:val="28"/>
        </w:rPr>
        <w:t>a</w:t>
      </w:r>
      <w:r w:rsidRPr="00004264">
        <w:rPr>
          <w:sz w:val="28"/>
          <w:szCs w:val="28"/>
        </w:rPr>
        <w:t>spiration</w:t>
      </w:r>
    </w:p>
    <w:p w14:paraId="45D094E4" w14:textId="540648FF" w:rsidR="00BB3DF7" w:rsidRPr="00004264" w:rsidRDefault="00E55750" w:rsidP="00004264">
      <w:pPr>
        <w:pStyle w:val="BodyText"/>
        <w:spacing w:line="240" w:lineRule="auto"/>
        <w:rPr>
          <w:sz w:val="28"/>
          <w:szCs w:val="28"/>
        </w:rPr>
      </w:pPr>
      <w:r w:rsidRPr="00004264">
        <w:rPr>
          <w:sz w:val="28"/>
          <w:szCs w:val="28"/>
        </w:rPr>
        <w:t>A detailed review of available statistics</w:t>
      </w:r>
      <w:r w:rsidR="00BB3DF7" w:rsidRPr="00004264">
        <w:rPr>
          <w:sz w:val="28"/>
          <w:szCs w:val="28"/>
        </w:rPr>
        <w:t xml:space="preserve"> provides an indication of potential areas of need. These have been interrogated and considered by local residents and parish councils.</w:t>
      </w:r>
    </w:p>
    <w:p w14:paraId="6DECC9CA" w14:textId="03262C3D" w:rsidR="00BB3DF7" w:rsidRPr="00004264" w:rsidRDefault="00BB3DF7" w:rsidP="00004264">
      <w:pPr>
        <w:pStyle w:val="BodyText"/>
        <w:spacing w:line="240" w:lineRule="auto"/>
        <w:rPr>
          <w:sz w:val="28"/>
          <w:szCs w:val="28"/>
        </w:rPr>
      </w:pPr>
      <w:r w:rsidRPr="00004264">
        <w:rPr>
          <w:sz w:val="28"/>
          <w:szCs w:val="28"/>
        </w:rPr>
        <w:t xml:space="preserve">Residents felt that the data was not always directly reflective of the lived experience and that local people were facing more financial challenges than were necessarily reflected in the data. Affordability of housing was recognised as a particular challenge in the area. The following </w:t>
      </w:r>
      <w:r w:rsidR="00F427EA">
        <w:rPr>
          <w:sz w:val="28"/>
          <w:szCs w:val="28"/>
        </w:rPr>
        <w:t>six</w:t>
      </w:r>
      <w:r w:rsidRPr="00004264">
        <w:rPr>
          <w:sz w:val="28"/>
          <w:szCs w:val="28"/>
        </w:rPr>
        <w:t xml:space="preserve"> areas of need were identified as being particularly important: </w:t>
      </w:r>
    </w:p>
    <w:p w14:paraId="300637DB" w14:textId="77777777" w:rsidR="00BB3DF7" w:rsidRPr="00004264" w:rsidRDefault="00BB3DF7" w:rsidP="00004264">
      <w:pPr>
        <w:pStyle w:val="Bulletlist"/>
        <w:spacing w:line="240" w:lineRule="auto"/>
        <w:rPr>
          <w:sz w:val="28"/>
          <w:szCs w:val="28"/>
        </w:rPr>
      </w:pPr>
      <w:r w:rsidRPr="00004264">
        <w:rPr>
          <w:sz w:val="28"/>
          <w:szCs w:val="28"/>
        </w:rPr>
        <w:t>Recognising the increasing needs of an ageing population: not just as spaces and formal centres but also as activities and social interaction.</w:t>
      </w:r>
    </w:p>
    <w:p w14:paraId="79998E91" w14:textId="77777777" w:rsidR="00BB3DF7" w:rsidRPr="00004264" w:rsidRDefault="00BB3DF7" w:rsidP="00004264">
      <w:pPr>
        <w:pStyle w:val="Bulletlist"/>
        <w:spacing w:line="240" w:lineRule="auto"/>
        <w:rPr>
          <w:sz w:val="28"/>
          <w:szCs w:val="28"/>
        </w:rPr>
      </w:pPr>
      <w:r w:rsidRPr="00004264">
        <w:rPr>
          <w:sz w:val="28"/>
          <w:szCs w:val="28"/>
        </w:rPr>
        <w:t>Supporting a healthier population, with facilities, activities and exercise opportunities for all age groups.</w:t>
      </w:r>
    </w:p>
    <w:p w14:paraId="12FF51DB" w14:textId="77777777" w:rsidR="00BB3DF7" w:rsidRPr="00004264" w:rsidRDefault="00BB3DF7" w:rsidP="00004264">
      <w:pPr>
        <w:pStyle w:val="Bulletlist"/>
        <w:spacing w:line="240" w:lineRule="auto"/>
        <w:rPr>
          <w:sz w:val="28"/>
          <w:szCs w:val="28"/>
        </w:rPr>
      </w:pPr>
      <w:r w:rsidRPr="00004264">
        <w:rPr>
          <w:sz w:val="28"/>
          <w:szCs w:val="28"/>
        </w:rPr>
        <w:t>Encouraging the delivery of an increased supply of affordable housing</w:t>
      </w:r>
    </w:p>
    <w:p w14:paraId="67F3F7BA" w14:textId="7F64B7B7" w:rsidR="00BB3DF7" w:rsidRPr="00004264" w:rsidRDefault="00BB3DF7" w:rsidP="00004264">
      <w:pPr>
        <w:pStyle w:val="Bulletlist"/>
        <w:spacing w:line="240" w:lineRule="auto"/>
        <w:rPr>
          <w:sz w:val="28"/>
          <w:szCs w:val="28"/>
        </w:rPr>
      </w:pPr>
      <w:r w:rsidRPr="00004264">
        <w:rPr>
          <w:sz w:val="28"/>
          <w:szCs w:val="28"/>
        </w:rPr>
        <w:t xml:space="preserve">Improving access to employment – especially locally </w:t>
      </w:r>
      <w:r w:rsidR="4A94999C" w:rsidRPr="00004264">
        <w:rPr>
          <w:sz w:val="28"/>
          <w:szCs w:val="28"/>
        </w:rPr>
        <w:t xml:space="preserve">and high value </w:t>
      </w:r>
      <w:r w:rsidRPr="00004264">
        <w:rPr>
          <w:sz w:val="28"/>
          <w:szCs w:val="28"/>
        </w:rPr>
        <w:t>- which supports an increase in average incomes</w:t>
      </w:r>
    </w:p>
    <w:p w14:paraId="15738B1E" w14:textId="77777777" w:rsidR="00BB3DF7" w:rsidRPr="00004264" w:rsidRDefault="00BB3DF7" w:rsidP="00004264">
      <w:pPr>
        <w:pStyle w:val="Bulletlist"/>
        <w:spacing w:line="240" w:lineRule="auto"/>
        <w:rPr>
          <w:sz w:val="28"/>
          <w:szCs w:val="28"/>
        </w:rPr>
      </w:pPr>
      <w:r w:rsidRPr="00004264">
        <w:rPr>
          <w:sz w:val="28"/>
          <w:szCs w:val="28"/>
        </w:rPr>
        <w:t>Protection of green spaces and natural assets</w:t>
      </w:r>
    </w:p>
    <w:p w14:paraId="5B6E863F" w14:textId="0C51DD62" w:rsidR="00632C97" w:rsidRPr="00004264" w:rsidRDefault="00BB3DF7" w:rsidP="00004264">
      <w:pPr>
        <w:pStyle w:val="Bulletlist"/>
        <w:spacing w:line="240" w:lineRule="auto"/>
        <w:rPr>
          <w:sz w:val="28"/>
          <w:szCs w:val="28"/>
        </w:rPr>
      </w:pPr>
      <w:r w:rsidRPr="00004264">
        <w:rPr>
          <w:sz w:val="28"/>
          <w:szCs w:val="28"/>
        </w:rPr>
        <w:t>Recognition of the social and physical vulnerability of the Hoo Peninsula and embedding an adequate response to the climate emergency, including the need to strengthen social resilience.</w:t>
      </w:r>
    </w:p>
    <w:p w14:paraId="12EA2ECF" w14:textId="77777777" w:rsidR="00857D55" w:rsidRDefault="007278CC" w:rsidP="00004264">
      <w:pPr>
        <w:pStyle w:val="BodyText"/>
        <w:spacing w:line="240" w:lineRule="auto"/>
        <w:rPr>
          <w:sz w:val="28"/>
          <w:szCs w:val="28"/>
        </w:rPr>
      </w:pPr>
      <w:r w:rsidRPr="00004264">
        <w:rPr>
          <w:sz w:val="28"/>
          <w:szCs w:val="28"/>
        </w:rPr>
        <w:t xml:space="preserve">Each </w:t>
      </w:r>
      <w:r w:rsidR="00857D55">
        <w:rPr>
          <w:sz w:val="28"/>
          <w:szCs w:val="28"/>
        </w:rPr>
        <w:t xml:space="preserve">person </w:t>
      </w:r>
      <w:r w:rsidR="00C31D76" w:rsidRPr="00004264">
        <w:rPr>
          <w:sz w:val="28"/>
          <w:szCs w:val="28"/>
        </w:rPr>
        <w:t>who took part in the wider community engagement process</w:t>
      </w:r>
      <w:r w:rsidR="00EE1C25" w:rsidRPr="00004264">
        <w:rPr>
          <w:sz w:val="28"/>
          <w:szCs w:val="28"/>
        </w:rPr>
        <w:t xml:space="preserve"> </w:t>
      </w:r>
      <w:r w:rsidR="00857D55">
        <w:rPr>
          <w:sz w:val="28"/>
          <w:szCs w:val="28"/>
        </w:rPr>
        <w:t xml:space="preserve">(over 650 in total) </w:t>
      </w:r>
      <w:r w:rsidR="00EE1C25" w:rsidRPr="00004264">
        <w:rPr>
          <w:sz w:val="28"/>
          <w:szCs w:val="28"/>
        </w:rPr>
        <w:t xml:space="preserve">were invited to outline their priorities </w:t>
      </w:r>
      <w:r w:rsidR="00802EFE" w:rsidRPr="00004264">
        <w:rPr>
          <w:sz w:val="28"/>
          <w:szCs w:val="28"/>
        </w:rPr>
        <w:t>for the area</w:t>
      </w:r>
      <w:r w:rsidR="004736A2" w:rsidRPr="00004264">
        <w:rPr>
          <w:sz w:val="28"/>
          <w:szCs w:val="28"/>
        </w:rPr>
        <w:t xml:space="preserve">. </w:t>
      </w:r>
    </w:p>
    <w:p w14:paraId="1CE4958C" w14:textId="55615AEE" w:rsidR="00AA035F" w:rsidRDefault="00DA275D" w:rsidP="00004264">
      <w:pPr>
        <w:pStyle w:val="BodyText"/>
        <w:spacing w:line="240" w:lineRule="auto"/>
        <w:rPr>
          <w:sz w:val="28"/>
          <w:szCs w:val="28"/>
        </w:rPr>
      </w:pPr>
      <w:r w:rsidRPr="00004264">
        <w:rPr>
          <w:sz w:val="28"/>
          <w:szCs w:val="28"/>
        </w:rPr>
        <w:t>Commonly repeated theme</w:t>
      </w:r>
      <w:r w:rsidR="00C4152F" w:rsidRPr="00004264">
        <w:rPr>
          <w:sz w:val="28"/>
          <w:szCs w:val="28"/>
        </w:rPr>
        <w:t>s are set out below:</w:t>
      </w:r>
    </w:p>
    <w:p w14:paraId="51F6E02E" w14:textId="77777777" w:rsidR="00654DDC" w:rsidRPr="009915AA" w:rsidRDefault="00654DDC" w:rsidP="00683629">
      <w:pPr>
        <w:pStyle w:val="Bulletlist"/>
        <w:numPr>
          <w:ilvl w:val="0"/>
          <w:numId w:val="10"/>
        </w:numPr>
        <w:spacing w:before="0" w:after="120"/>
        <w:rPr>
          <w:sz w:val="28"/>
          <w:szCs w:val="28"/>
        </w:rPr>
      </w:pPr>
      <w:r w:rsidRPr="009915AA">
        <w:rPr>
          <w:sz w:val="28"/>
          <w:szCs w:val="28"/>
        </w:rPr>
        <w:t xml:space="preserve">Activities / things to do for children and young people. </w:t>
      </w:r>
    </w:p>
    <w:p w14:paraId="070332B6" w14:textId="77777777" w:rsidR="00654DDC" w:rsidRPr="009915AA" w:rsidRDefault="00654DDC" w:rsidP="00683629">
      <w:pPr>
        <w:pStyle w:val="Bulletlist"/>
        <w:numPr>
          <w:ilvl w:val="0"/>
          <w:numId w:val="10"/>
        </w:numPr>
        <w:spacing w:before="0" w:after="120"/>
        <w:rPr>
          <w:sz w:val="28"/>
          <w:szCs w:val="28"/>
        </w:rPr>
      </w:pPr>
      <w:r w:rsidRPr="009915AA">
        <w:rPr>
          <w:sz w:val="28"/>
          <w:szCs w:val="28"/>
        </w:rPr>
        <w:t>Sports and recreation facilities – revamping existing provision.</w:t>
      </w:r>
    </w:p>
    <w:p w14:paraId="20BD161C" w14:textId="77777777" w:rsidR="00654DDC" w:rsidRPr="009915AA" w:rsidRDefault="00654DDC" w:rsidP="00683629">
      <w:pPr>
        <w:pStyle w:val="Bulletlist"/>
        <w:numPr>
          <w:ilvl w:val="0"/>
          <w:numId w:val="10"/>
        </w:numPr>
        <w:spacing w:before="0" w:after="120"/>
        <w:rPr>
          <w:sz w:val="28"/>
          <w:szCs w:val="28"/>
        </w:rPr>
      </w:pPr>
      <w:r w:rsidRPr="009915AA">
        <w:rPr>
          <w:sz w:val="28"/>
          <w:szCs w:val="28"/>
        </w:rPr>
        <w:t xml:space="preserve">Investment in parks and open spaces. </w:t>
      </w:r>
    </w:p>
    <w:p w14:paraId="1105E72C" w14:textId="77777777" w:rsidR="00654DDC" w:rsidRPr="009915AA" w:rsidRDefault="00654DDC" w:rsidP="00683629">
      <w:pPr>
        <w:pStyle w:val="Bulletlist"/>
        <w:numPr>
          <w:ilvl w:val="0"/>
          <w:numId w:val="10"/>
        </w:numPr>
        <w:spacing w:before="0" w:after="120"/>
        <w:rPr>
          <w:sz w:val="28"/>
          <w:szCs w:val="28"/>
        </w:rPr>
      </w:pPr>
      <w:r w:rsidRPr="009915AA">
        <w:rPr>
          <w:sz w:val="28"/>
          <w:szCs w:val="28"/>
        </w:rPr>
        <w:t xml:space="preserve">Better road links*. </w:t>
      </w:r>
    </w:p>
    <w:p w14:paraId="2A8242E6" w14:textId="77777777" w:rsidR="00654DDC" w:rsidRPr="009915AA" w:rsidRDefault="00654DDC" w:rsidP="00683629">
      <w:pPr>
        <w:pStyle w:val="Bulletlist"/>
        <w:numPr>
          <w:ilvl w:val="0"/>
          <w:numId w:val="10"/>
        </w:numPr>
        <w:spacing w:before="0" w:after="120"/>
        <w:rPr>
          <w:sz w:val="28"/>
          <w:szCs w:val="28"/>
        </w:rPr>
      </w:pPr>
      <w:r w:rsidRPr="009915AA">
        <w:rPr>
          <w:sz w:val="28"/>
          <w:szCs w:val="28"/>
        </w:rPr>
        <w:lastRenderedPageBreak/>
        <w:t>Walking and cycling routes*.</w:t>
      </w:r>
    </w:p>
    <w:p w14:paraId="624D4912" w14:textId="77777777" w:rsidR="00654DDC" w:rsidRPr="009915AA" w:rsidRDefault="00654DDC" w:rsidP="00683629">
      <w:pPr>
        <w:pStyle w:val="Bulletlist"/>
        <w:numPr>
          <w:ilvl w:val="0"/>
          <w:numId w:val="10"/>
        </w:numPr>
        <w:spacing w:before="0" w:after="120"/>
        <w:rPr>
          <w:sz w:val="28"/>
          <w:szCs w:val="28"/>
        </w:rPr>
      </w:pPr>
      <w:r w:rsidRPr="009915AA">
        <w:rPr>
          <w:sz w:val="28"/>
          <w:szCs w:val="28"/>
        </w:rPr>
        <w:t xml:space="preserve">Accessible green, open and coastal spaces. </w:t>
      </w:r>
    </w:p>
    <w:p w14:paraId="49F9175F" w14:textId="3D128694" w:rsidR="00654DDC" w:rsidRPr="009915AA" w:rsidRDefault="00654DDC" w:rsidP="00683629">
      <w:pPr>
        <w:pStyle w:val="Bulletlist"/>
        <w:numPr>
          <w:ilvl w:val="0"/>
          <w:numId w:val="10"/>
        </w:numPr>
        <w:spacing w:before="0" w:after="120"/>
        <w:rPr>
          <w:sz w:val="28"/>
          <w:szCs w:val="28"/>
        </w:rPr>
      </w:pPr>
      <w:r w:rsidRPr="009915AA">
        <w:rPr>
          <w:sz w:val="28"/>
          <w:szCs w:val="28"/>
        </w:rPr>
        <w:t>Medical / health hub*</w:t>
      </w:r>
      <w:r w:rsidR="00857D55">
        <w:rPr>
          <w:sz w:val="28"/>
          <w:szCs w:val="28"/>
        </w:rPr>
        <w:t xml:space="preserve"> </w:t>
      </w:r>
      <w:r w:rsidRPr="009915AA">
        <w:rPr>
          <w:sz w:val="28"/>
          <w:szCs w:val="28"/>
        </w:rPr>
        <w:t xml:space="preserve">including GPs, dentist and pharmacy. </w:t>
      </w:r>
    </w:p>
    <w:p w14:paraId="74027D90" w14:textId="77777777" w:rsidR="00654DDC" w:rsidRPr="009915AA" w:rsidRDefault="00654DDC" w:rsidP="00683629">
      <w:pPr>
        <w:pStyle w:val="Bulletlist"/>
        <w:numPr>
          <w:ilvl w:val="0"/>
          <w:numId w:val="10"/>
        </w:numPr>
        <w:spacing w:before="0" w:after="120"/>
        <w:rPr>
          <w:sz w:val="28"/>
          <w:szCs w:val="28"/>
        </w:rPr>
      </w:pPr>
      <w:r w:rsidRPr="009915AA">
        <w:rPr>
          <w:sz w:val="28"/>
          <w:szCs w:val="28"/>
        </w:rPr>
        <w:t>Community places that bring people together.</w:t>
      </w:r>
    </w:p>
    <w:p w14:paraId="1E97E64A" w14:textId="77777777" w:rsidR="00654DDC" w:rsidRPr="009915AA" w:rsidRDefault="00654DDC" w:rsidP="00683629">
      <w:pPr>
        <w:pStyle w:val="Bulletlist"/>
        <w:numPr>
          <w:ilvl w:val="0"/>
          <w:numId w:val="10"/>
        </w:numPr>
        <w:spacing w:before="0" w:after="120"/>
        <w:rPr>
          <w:sz w:val="28"/>
          <w:szCs w:val="28"/>
        </w:rPr>
      </w:pPr>
      <w:r w:rsidRPr="009915AA">
        <w:rPr>
          <w:sz w:val="28"/>
          <w:szCs w:val="28"/>
        </w:rPr>
        <w:t xml:space="preserve">Places to socialise including pubs and restaurants. </w:t>
      </w:r>
    </w:p>
    <w:p w14:paraId="446A6ACA" w14:textId="77777777" w:rsidR="00654DDC" w:rsidRPr="009915AA" w:rsidRDefault="00654DDC" w:rsidP="00683629">
      <w:pPr>
        <w:pStyle w:val="Bulletlist"/>
        <w:numPr>
          <w:ilvl w:val="0"/>
          <w:numId w:val="10"/>
        </w:numPr>
        <w:spacing w:before="0" w:after="120"/>
        <w:rPr>
          <w:sz w:val="28"/>
          <w:szCs w:val="28"/>
        </w:rPr>
      </w:pPr>
      <w:r w:rsidRPr="009915AA">
        <w:rPr>
          <w:sz w:val="28"/>
          <w:szCs w:val="28"/>
        </w:rPr>
        <w:t xml:space="preserve">Festivals and events. </w:t>
      </w:r>
    </w:p>
    <w:p w14:paraId="418FB348" w14:textId="77777777" w:rsidR="00654DDC" w:rsidRPr="009915AA" w:rsidRDefault="00654DDC" w:rsidP="00683629">
      <w:pPr>
        <w:pStyle w:val="Bulletlist"/>
        <w:numPr>
          <w:ilvl w:val="0"/>
          <w:numId w:val="10"/>
        </w:numPr>
        <w:spacing w:before="0" w:after="120"/>
        <w:rPr>
          <w:sz w:val="28"/>
          <w:szCs w:val="28"/>
        </w:rPr>
      </w:pPr>
      <w:r w:rsidRPr="009915AA">
        <w:rPr>
          <w:sz w:val="28"/>
          <w:szCs w:val="28"/>
        </w:rPr>
        <w:t xml:space="preserve">Maintain and celebrate historical features. </w:t>
      </w:r>
    </w:p>
    <w:p w14:paraId="40DD9A36" w14:textId="77777777" w:rsidR="00654DDC" w:rsidRPr="009915AA" w:rsidRDefault="00654DDC" w:rsidP="00683629">
      <w:pPr>
        <w:pStyle w:val="Bulletlist"/>
        <w:numPr>
          <w:ilvl w:val="0"/>
          <w:numId w:val="10"/>
        </w:numPr>
        <w:spacing w:before="0" w:after="120"/>
        <w:rPr>
          <w:sz w:val="28"/>
          <w:szCs w:val="28"/>
        </w:rPr>
      </w:pPr>
      <w:r w:rsidRPr="009915AA">
        <w:rPr>
          <w:sz w:val="28"/>
          <w:szCs w:val="28"/>
        </w:rPr>
        <w:t xml:space="preserve">Support for Third sector. </w:t>
      </w:r>
    </w:p>
    <w:p w14:paraId="1071E748" w14:textId="77777777" w:rsidR="00654DDC" w:rsidRPr="009915AA" w:rsidRDefault="00654DDC" w:rsidP="00683629">
      <w:pPr>
        <w:pStyle w:val="Bulletlist"/>
        <w:numPr>
          <w:ilvl w:val="0"/>
          <w:numId w:val="10"/>
        </w:numPr>
        <w:spacing w:before="0" w:after="120"/>
        <w:rPr>
          <w:sz w:val="28"/>
          <w:szCs w:val="28"/>
        </w:rPr>
      </w:pPr>
      <w:r w:rsidRPr="009915AA">
        <w:rPr>
          <w:sz w:val="28"/>
          <w:szCs w:val="28"/>
        </w:rPr>
        <w:t xml:space="preserve">Supermarket* / accessible and affordable food. </w:t>
      </w:r>
    </w:p>
    <w:p w14:paraId="7CC26A94" w14:textId="77777777" w:rsidR="00654DDC" w:rsidRPr="009915AA" w:rsidRDefault="00654DDC" w:rsidP="00683629">
      <w:pPr>
        <w:pStyle w:val="Bulletlist"/>
        <w:numPr>
          <w:ilvl w:val="0"/>
          <w:numId w:val="10"/>
        </w:numPr>
        <w:spacing w:before="0" w:after="120"/>
        <w:rPr>
          <w:sz w:val="28"/>
          <w:szCs w:val="28"/>
        </w:rPr>
      </w:pPr>
      <w:r w:rsidRPr="009915AA">
        <w:rPr>
          <w:sz w:val="28"/>
          <w:szCs w:val="28"/>
        </w:rPr>
        <w:t xml:space="preserve">Community role in facilities management. </w:t>
      </w:r>
    </w:p>
    <w:p w14:paraId="4865E19D" w14:textId="77777777" w:rsidR="00654DDC" w:rsidRDefault="00654DDC" w:rsidP="00683629">
      <w:pPr>
        <w:pStyle w:val="Bulletlist"/>
        <w:numPr>
          <w:ilvl w:val="0"/>
          <w:numId w:val="10"/>
        </w:numPr>
        <w:spacing w:before="0" w:after="120"/>
        <w:rPr>
          <w:sz w:val="28"/>
          <w:szCs w:val="28"/>
        </w:rPr>
      </w:pPr>
      <w:r w:rsidRPr="009915AA">
        <w:rPr>
          <w:sz w:val="28"/>
          <w:szCs w:val="28"/>
        </w:rPr>
        <w:t>More Community engagement and involvement in decision making.</w:t>
      </w:r>
    </w:p>
    <w:p w14:paraId="48D5ED21" w14:textId="2CD37CC2" w:rsidR="00654DDC" w:rsidRPr="00654DDC" w:rsidRDefault="00654DDC" w:rsidP="00683629">
      <w:pPr>
        <w:pStyle w:val="Bulletlist"/>
        <w:numPr>
          <w:ilvl w:val="0"/>
          <w:numId w:val="10"/>
        </w:numPr>
        <w:spacing w:before="0" w:after="120"/>
        <w:rPr>
          <w:sz w:val="28"/>
          <w:szCs w:val="28"/>
        </w:rPr>
      </w:pPr>
      <w:r w:rsidRPr="00654DDC">
        <w:rPr>
          <w:sz w:val="28"/>
          <w:szCs w:val="28"/>
        </w:rPr>
        <w:t>Better and reliable public transport.</w:t>
      </w:r>
    </w:p>
    <w:p w14:paraId="7303F40A" w14:textId="1B600F17" w:rsidR="007E0B12" w:rsidRPr="003A1423" w:rsidRDefault="00CF34ED" w:rsidP="003A1423">
      <w:pPr>
        <w:pStyle w:val="Heading3"/>
        <w:spacing w:line="240" w:lineRule="auto"/>
        <w:jc w:val="both"/>
        <w:rPr>
          <w:sz w:val="28"/>
          <w:szCs w:val="28"/>
        </w:rPr>
      </w:pPr>
      <w:r w:rsidRPr="003A1423">
        <w:rPr>
          <w:sz w:val="28"/>
          <w:szCs w:val="28"/>
        </w:rPr>
        <w:t>New ways of working</w:t>
      </w:r>
    </w:p>
    <w:p w14:paraId="738969BC" w14:textId="376C2158" w:rsidR="00DD4B67" w:rsidRPr="003A1423" w:rsidRDefault="00DD4B67" w:rsidP="003A1423">
      <w:pPr>
        <w:pStyle w:val="BodyText"/>
        <w:spacing w:line="240" w:lineRule="auto"/>
        <w:rPr>
          <w:sz w:val="28"/>
          <w:szCs w:val="28"/>
        </w:rPr>
      </w:pPr>
      <w:r w:rsidRPr="003A1423">
        <w:rPr>
          <w:sz w:val="28"/>
          <w:szCs w:val="28"/>
        </w:rPr>
        <w:t xml:space="preserve">Evidence and detailed discussion has shown that current limited definitions of community </w:t>
      </w:r>
      <w:r w:rsidR="0042668E" w:rsidRPr="003A1423">
        <w:rPr>
          <w:sz w:val="28"/>
          <w:szCs w:val="28"/>
        </w:rPr>
        <w:t xml:space="preserve">infrastructure and approaches to assessing need and provision, do not work for a location like </w:t>
      </w:r>
      <w:r w:rsidR="00C24AD5" w:rsidRPr="003A1423">
        <w:rPr>
          <w:sz w:val="28"/>
          <w:szCs w:val="28"/>
        </w:rPr>
        <w:t xml:space="preserve">Hoo </w:t>
      </w:r>
      <w:r w:rsidR="00DA028E" w:rsidRPr="003A1423">
        <w:rPr>
          <w:sz w:val="28"/>
          <w:szCs w:val="28"/>
        </w:rPr>
        <w:t>Peninsula</w:t>
      </w:r>
      <w:r w:rsidR="00C24AD5" w:rsidRPr="003A1423">
        <w:rPr>
          <w:sz w:val="28"/>
          <w:szCs w:val="28"/>
        </w:rPr>
        <w:t>. The are</w:t>
      </w:r>
      <w:r w:rsidR="004520BF" w:rsidRPr="003A1423">
        <w:rPr>
          <w:sz w:val="28"/>
          <w:szCs w:val="28"/>
        </w:rPr>
        <w:t>a needs new approaches and as such, the following new behaviours have been identified:</w:t>
      </w:r>
    </w:p>
    <w:p w14:paraId="3530FC2E" w14:textId="18532F2C" w:rsidR="004520BF" w:rsidRPr="003A1423" w:rsidRDefault="00B52C78" w:rsidP="003A1423">
      <w:pPr>
        <w:pStyle w:val="Bulletlist"/>
        <w:spacing w:line="240" w:lineRule="auto"/>
        <w:rPr>
          <w:sz w:val="28"/>
          <w:szCs w:val="28"/>
        </w:rPr>
      </w:pPr>
      <w:r w:rsidRPr="003A1423">
        <w:rPr>
          <w:sz w:val="28"/>
          <w:szCs w:val="28"/>
        </w:rPr>
        <w:t>A ‘bigger picture’ view of community infrastru</w:t>
      </w:r>
      <w:r w:rsidR="000548E8" w:rsidRPr="003A1423">
        <w:rPr>
          <w:sz w:val="28"/>
          <w:szCs w:val="28"/>
        </w:rPr>
        <w:t xml:space="preserve">cture and its importance. This takes into account an impact on local quality of life as well as </w:t>
      </w:r>
      <w:r w:rsidR="00DA028E" w:rsidRPr="003A1423">
        <w:rPr>
          <w:sz w:val="28"/>
          <w:szCs w:val="28"/>
        </w:rPr>
        <w:t xml:space="preserve">recognising links to the UN Sustainable Development Goals and </w:t>
      </w:r>
      <w:r w:rsidR="00E30E9B" w:rsidRPr="003A1423">
        <w:rPr>
          <w:sz w:val="28"/>
          <w:szCs w:val="28"/>
        </w:rPr>
        <w:t xml:space="preserve">responding specifically to the twin </w:t>
      </w:r>
      <w:r w:rsidR="00C55042" w:rsidRPr="003A1423">
        <w:rPr>
          <w:sz w:val="28"/>
          <w:szCs w:val="28"/>
        </w:rPr>
        <w:t>societal</w:t>
      </w:r>
      <w:r w:rsidR="00E30E9B" w:rsidRPr="003A1423">
        <w:rPr>
          <w:sz w:val="28"/>
          <w:szCs w:val="28"/>
        </w:rPr>
        <w:t xml:space="preserve"> challenges of climate/ecological crisis and </w:t>
      </w:r>
      <w:r w:rsidR="00C55042" w:rsidRPr="003A1423">
        <w:rPr>
          <w:sz w:val="28"/>
          <w:szCs w:val="28"/>
        </w:rPr>
        <w:t>economic inequality</w:t>
      </w:r>
    </w:p>
    <w:p w14:paraId="65144635" w14:textId="7279E5E2" w:rsidR="00C55042" w:rsidRPr="003A1423" w:rsidRDefault="00C55042" w:rsidP="003A1423">
      <w:pPr>
        <w:pStyle w:val="Bulletlist"/>
        <w:spacing w:line="240" w:lineRule="auto"/>
        <w:rPr>
          <w:sz w:val="28"/>
          <w:szCs w:val="28"/>
        </w:rPr>
      </w:pPr>
      <w:r w:rsidRPr="003A1423">
        <w:rPr>
          <w:sz w:val="28"/>
          <w:szCs w:val="28"/>
        </w:rPr>
        <w:t>A ‘</w:t>
      </w:r>
      <w:r w:rsidR="008E507C">
        <w:rPr>
          <w:sz w:val="28"/>
          <w:szCs w:val="28"/>
        </w:rPr>
        <w:t>p</w:t>
      </w:r>
      <w:r w:rsidRPr="003A1423">
        <w:rPr>
          <w:sz w:val="28"/>
          <w:szCs w:val="28"/>
        </w:rPr>
        <w:t>an-</w:t>
      </w:r>
      <w:r w:rsidR="008E507C">
        <w:rPr>
          <w:sz w:val="28"/>
          <w:szCs w:val="28"/>
        </w:rPr>
        <w:t>p</w:t>
      </w:r>
      <w:r w:rsidRPr="003A1423">
        <w:rPr>
          <w:sz w:val="28"/>
          <w:szCs w:val="28"/>
        </w:rPr>
        <w:t>eninsula’ approach</w:t>
      </w:r>
      <w:r w:rsidR="002763AB" w:rsidRPr="003A1423">
        <w:rPr>
          <w:sz w:val="28"/>
          <w:szCs w:val="28"/>
        </w:rPr>
        <w:t xml:space="preserve"> which recognises previous working </w:t>
      </w:r>
      <w:r w:rsidR="1431A3FF" w:rsidRPr="003A1423">
        <w:rPr>
          <w:sz w:val="28"/>
          <w:szCs w:val="28"/>
        </w:rPr>
        <w:t>h</w:t>
      </w:r>
      <w:r w:rsidR="002763AB" w:rsidRPr="003A1423">
        <w:rPr>
          <w:sz w:val="28"/>
          <w:szCs w:val="28"/>
        </w:rPr>
        <w:t xml:space="preserve">as been too disparate and that there is value </w:t>
      </w:r>
      <w:r w:rsidR="000C6590" w:rsidRPr="003A1423">
        <w:rPr>
          <w:sz w:val="28"/>
          <w:szCs w:val="28"/>
        </w:rPr>
        <w:t xml:space="preserve">in </w:t>
      </w:r>
      <w:r w:rsidR="00F817E1" w:rsidRPr="003A1423">
        <w:rPr>
          <w:sz w:val="28"/>
          <w:szCs w:val="28"/>
        </w:rPr>
        <w:t xml:space="preserve">seeing the </w:t>
      </w:r>
      <w:r w:rsidR="00E55750" w:rsidRPr="003A1423">
        <w:rPr>
          <w:sz w:val="28"/>
          <w:szCs w:val="28"/>
        </w:rPr>
        <w:t>Peninsula</w:t>
      </w:r>
      <w:r w:rsidR="00F817E1" w:rsidRPr="003A1423">
        <w:rPr>
          <w:sz w:val="28"/>
          <w:szCs w:val="28"/>
        </w:rPr>
        <w:t xml:space="preserve"> as a single area with shared characteristics and aspirations. </w:t>
      </w:r>
    </w:p>
    <w:p w14:paraId="2B15A5E3" w14:textId="10AA7050" w:rsidR="00F817E1" w:rsidRPr="003A1423" w:rsidRDefault="005C1497" w:rsidP="00EE270C">
      <w:pPr>
        <w:pStyle w:val="Bulletlist"/>
        <w:spacing w:line="240" w:lineRule="auto"/>
        <w:rPr>
          <w:sz w:val="28"/>
          <w:szCs w:val="28"/>
        </w:rPr>
      </w:pPr>
      <w:r w:rsidRPr="003A1423">
        <w:rPr>
          <w:sz w:val="28"/>
          <w:szCs w:val="28"/>
        </w:rPr>
        <w:t xml:space="preserve">Recognising the community itself as an asset which can provide insight and proactive support to Medway Council and partners in supporting </w:t>
      </w:r>
      <w:r w:rsidR="00E12ADF" w:rsidRPr="003A1423">
        <w:rPr>
          <w:sz w:val="28"/>
          <w:szCs w:val="28"/>
        </w:rPr>
        <w:t xml:space="preserve">a better future for the area. </w:t>
      </w:r>
    </w:p>
    <w:p w14:paraId="1B012EAC" w14:textId="04928747" w:rsidR="008601DD" w:rsidRPr="003A1423" w:rsidRDefault="008601DD" w:rsidP="00EE270C">
      <w:pPr>
        <w:pStyle w:val="Bulletlist"/>
        <w:spacing w:line="240" w:lineRule="auto"/>
        <w:rPr>
          <w:sz w:val="28"/>
          <w:szCs w:val="28"/>
        </w:rPr>
      </w:pPr>
      <w:r w:rsidRPr="003A1423">
        <w:rPr>
          <w:sz w:val="28"/>
          <w:szCs w:val="28"/>
        </w:rPr>
        <w:t xml:space="preserve">Working ‘Live’ constantly reviewing plans and priorities </w:t>
      </w:r>
      <w:r w:rsidR="0076504A" w:rsidRPr="003A1423">
        <w:rPr>
          <w:sz w:val="28"/>
          <w:szCs w:val="28"/>
        </w:rPr>
        <w:t xml:space="preserve">for community infrastructure, recognising rapidly changing </w:t>
      </w:r>
      <w:r w:rsidR="00C15C40" w:rsidRPr="003A1423">
        <w:rPr>
          <w:sz w:val="28"/>
          <w:szCs w:val="28"/>
        </w:rPr>
        <w:t>context and changes in local need</w:t>
      </w:r>
    </w:p>
    <w:p w14:paraId="6660EC2D" w14:textId="45F068A4" w:rsidR="00C15C40" w:rsidRPr="003A1423" w:rsidRDefault="009C12E1" w:rsidP="00EE270C">
      <w:pPr>
        <w:pStyle w:val="Bulletlist"/>
        <w:spacing w:line="240" w:lineRule="auto"/>
        <w:rPr>
          <w:sz w:val="28"/>
          <w:szCs w:val="28"/>
        </w:rPr>
      </w:pPr>
      <w:r w:rsidRPr="003A1423">
        <w:rPr>
          <w:sz w:val="28"/>
          <w:szCs w:val="28"/>
        </w:rPr>
        <w:lastRenderedPageBreak/>
        <w:t xml:space="preserve">Better use of evidence to </w:t>
      </w:r>
      <w:r w:rsidR="00672196" w:rsidRPr="003A1423">
        <w:rPr>
          <w:sz w:val="28"/>
          <w:szCs w:val="28"/>
        </w:rPr>
        <w:t xml:space="preserve">demonstrate quality of life and experience on the Hoo Peninsula, using good research </w:t>
      </w:r>
      <w:r w:rsidR="008055CF" w:rsidRPr="003A1423">
        <w:rPr>
          <w:sz w:val="28"/>
          <w:szCs w:val="28"/>
        </w:rPr>
        <w:t>to support ongoing case making and demonstration of impact</w:t>
      </w:r>
    </w:p>
    <w:p w14:paraId="0D57CA90" w14:textId="055AC1F3" w:rsidR="009373C3" w:rsidRPr="003A1423" w:rsidRDefault="008055CF" w:rsidP="00EE270C">
      <w:pPr>
        <w:pStyle w:val="Bulletlist"/>
        <w:spacing w:line="240" w:lineRule="auto"/>
        <w:rPr>
          <w:sz w:val="28"/>
          <w:szCs w:val="28"/>
        </w:rPr>
      </w:pPr>
      <w:r w:rsidRPr="003A1423">
        <w:rPr>
          <w:sz w:val="28"/>
          <w:szCs w:val="28"/>
        </w:rPr>
        <w:t>Higher expectations of developers to work</w:t>
      </w:r>
      <w:r w:rsidR="5A5D2A5C" w:rsidRPr="003A1423">
        <w:rPr>
          <w:sz w:val="28"/>
          <w:szCs w:val="28"/>
        </w:rPr>
        <w:t xml:space="preserve"> with</w:t>
      </w:r>
      <w:r w:rsidRPr="003A1423">
        <w:rPr>
          <w:sz w:val="28"/>
          <w:szCs w:val="28"/>
        </w:rPr>
        <w:t xml:space="preserve"> the community, supporting them with one specific agreed set of priorities</w:t>
      </w:r>
    </w:p>
    <w:p w14:paraId="712F23FD" w14:textId="5FED5BA1" w:rsidR="006B4097" w:rsidRPr="003A1423" w:rsidRDefault="00AB4C46" w:rsidP="00EE270C">
      <w:pPr>
        <w:pStyle w:val="Heading3"/>
        <w:spacing w:line="240" w:lineRule="auto"/>
        <w:rPr>
          <w:sz w:val="28"/>
          <w:szCs w:val="28"/>
        </w:rPr>
      </w:pPr>
      <w:r w:rsidRPr="003A1423">
        <w:rPr>
          <w:sz w:val="28"/>
          <w:szCs w:val="28"/>
        </w:rPr>
        <w:t xml:space="preserve">Eight </w:t>
      </w:r>
      <w:r w:rsidR="00857D55">
        <w:rPr>
          <w:sz w:val="28"/>
          <w:szCs w:val="28"/>
        </w:rPr>
        <w:t>w</w:t>
      </w:r>
      <w:r w:rsidRPr="003A1423">
        <w:rPr>
          <w:sz w:val="28"/>
          <w:szCs w:val="28"/>
        </w:rPr>
        <w:t xml:space="preserve">ays </w:t>
      </w:r>
      <w:r w:rsidR="00857D55">
        <w:rPr>
          <w:sz w:val="28"/>
          <w:szCs w:val="28"/>
        </w:rPr>
        <w:t>w</w:t>
      </w:r>
      <w:r w:rsidRPr="003A1423">
        <w:rPr>
          <w:sz w:val="28"/>
          <w:szCs w:val="28"/>
        </w:rPr>
        <w:t xml:space="preserve">e </w:t>
      </w:r>
      <w:r w:rsidR="00857D55">
        <w:rPr>
          <w:sz w:val="28"/>
          <w:szCs w:val="28"/>
        </w:rPr>
        <w:t>w</w:t>
      </w:r>
      <w:r w:rsidRPr="003A1423">
        <w:rPr>
          <w:sz w:val="28"/>
          <w:szCs w:val="28"/>
        </w:rPr>
        <w:t xml:space="preserve">ant </w:t>
      </w:r>
      <w:r w:rsidR="006B4097" w:rsidRPr="003A1423">
        <w:rPr>
          <w:sz w:val="28"/>
          <w:szCs w:val="28"/>
        </w:rPr>
        <w:t>to</w:t>
      </w:r>
      <w:r w:rsidRPr="003A1423">
        <w:rPr>
          <w:sz w:val="28"/>
          <w:szCs w:val="28"/>
        </w:rPr>
        <w:t xml:space="preserve"> </w:t>
      </w:r>
      <w:r w:rsidR="00857D55">
        <w:rPr>
          <w:sz w:val="28"/>
          <w:szCs w:val="28"/>
        </w:rPr>
        <w:t>w</w:t>
      </w:r>
      <w:r w:rsidRPr="003A1423">
        <w:rPr>
          <w:sz w:val="28"/>
          <w:szCs w:val="28"/>
        </w:rPr>
        <w:t>ork</w:t>
      </w:r>
    </w:p>
    <w:p w14:paraId="627AAA00" w14:textId="16D8A1B0" w:rsidR="00CD282D" w:rsidRDefault="006B4097" w:rsidP="00EE270C">
      <w:pPr>
        <w:pStyle w:val="BodyText"/>
        <w:spacing w:line="240" w:lineRule="auto"/>
        <w:rPr>
          <w:sz w:val="28"/>
          <w:szCs w:val="28"/>
        </w:rPr>
      </w:pPr>
      <w:r w:rsidRPr="003A1423">
        <w:rPr>
          <w:sz w:val="28"/>
          <w:szCs w:val="28"/>
        </w:rPr>
        <w:t xml:space="preserve">The Hoo Peninsula Community, with the support of Medway Council and consultants, has been supported to develop eight </w:t>
      </w:r>
      <w:r w:rsidR="00B310DA" w:rsidRPr="003A1423">
        <w:rPr>
          <w:sz w:val="28"/>
          <w:szCs w:val="28"/>
        </w:rPr>
        <w:t>ways of working which embody their aspirations, frustrations and expectations</w:t>
      </w:r>
      <w:r w:rsidR="00AB4C46" w:rsidRPr="003A1423">
        <w:rPr>
          <w:sz w:val="28"/>
          <w:szCs w:val="28"/>
        </w:rPr>
        <w:t xml:space="preserve"> </w:t>
      </w:r>
      <w:r w:rsidR="00B310DA" w:rsidRPr="003A1423">
        <w:rPr>
          <w:sz w:val="28"/>
          <w:szCs w:val="28"/>
        </w:rPr>
        <w:t xml:space="preserve">for the area. </w:t>
      </w:r>
    </w:p>
    <w:p w14:paraId="2D75DDB8" w14:textId="17779ACF" w:rsidR="003A1423" w:rsidRDefault="00CD282D" w:rsidP="00EE270C">
      <w:pPr>
        <w:pStyle w:val="BodyText"/>
        <w:spacing w:line="240" w:lineRule="auto"/>
        <w:rPr>
          <w:sz w:val="28"/>
          <w:szCs w:val="28"/>
        </w:rPr>
      </w:pPr>
      <w:r>
        <w:rPr>
          <w:noProof/>
        </w:rPr>
        <w:drawing>
          <wp:inline distT="0" distB="0" distL="0" distR="0" wp14:anchorId="279F1EB4" wp14:editId="2CCEF297">
            <wp:extent cx="6120130" cy="3060065"/>
            <wp:effectExtent l="0" t="0" r="0" b="6985"/>
            <wp:docPr id="201017677" name="Picture 39" descr="A group of icons, with accompanying text, illustrating the eight ways of working. These are listed below and set out in greater detail on pages 66 to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17677" name="Picture 39" descr="A group of icons, with accompanying text, illustrating the eight ways of working. These are listed below and set out in greater detail on pages 66 to 70."/>
                    <pic:cNvPicPr/>
                  </pic:nvPicPr>
                  <pic:blipFill rotWithShape="1">
                    <a:blip r:embed="rId18">
                      <a:extLst>
                        <a:ext uri="{28A0092B-C50C-407E-A947-70E740481C1C}">
                          <a14:useLocalDpi xmlns:a14="http://schemas.microsoft.com/office/drawing/2010/main" val="0"/>
                        </a:ext>
                      </a:extLst>
                    </a:blip>
                    <a:srcRect l="3580" t="10668" r="4190" b="7356"/>
                    <a:stretch/>
                  </pic:blipFill>
                  <pic:spPr bwMode="auto">
                    <a:xfrm>
                      <a:off x="0" y="0"/>
                      <a:ext cx="6120130" cy="3060065"/>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CD282D" w:rsidRPr="008C3F1D" w14:paraId="5AC8B2BF" w14:textId="77777777" w:rsidTr="000930D4">
        <w:tc>
          <w:tcPr>
            <w:tcW w:w="7943" w:type="dxa"/>
          </w:tcPr>
          <w:p w14:paraId="20C5AE9E" w14:textId="792340EB" w:rsidR="00CD282D" w:rsidRPr="00CD282D" w:rsidRDefault="00CD282D" w:rsidP="00683629">
            <w:pPr>
              <w:pStyle w:val="BodyText"/>
              <w:numPr>
                <w:ilvl w:val="0"/>
                <w:numId w:val="15"/>
              </w:numPr>
              <w:spacing w:line="240" w:lineRule="auto"/>
              <w:rPr>
                <w:sz w:val="28"/>
                <w:szCs w:val="28"/>
              </w:rPr>
            </w:pPr>
            <w:r w:rsidRPr="00CD282D">
              <w:rPr>
                <w:sz w:val="28"/>
                <w:szCs w:val="28"/>
              </w:rPr>
              <w:t>Improve existing facilities and services first</w:t>
            </w:r>
          </w:p>
        </w:tc>
      </w:tr>
      <w:tr w:rsidR="00CD282D" w:rsidRPr="008C3F1D" w14:paraId="4089DD73" w14:textId="77777777" w:rsidTr="000930D4">
        <w:tc>
          <w:tcPr>
            <w:tcW w:w="7943" w:type="dxa"/>
          </w:tcPr>
          <w:p w14:paraId="58B55BA6" w14:textId="3707AEE0" w:rsidR="00CD282D" w:rsidRPr="00CD282D" w:rsidRDefault="00CD282D" w:rsidP="00683629">
            <w:pPr>
              <w:pStyle w:val="BodyText"/>
              <w:numPr>
                <w:ilvl w:val="0"/>
                <w:numId w:val="15"/>
              </w:numPr>
              <w:spacing w:line="240" w:lineRule="auto"/>
              <w:rPr>
                <w:sz w:val="28"/>
                <w:szCs w:val="28"/>
              </w:rPr>
            </w:pPr>
            <w:r w:rsidRPr="00CD282D">
              <w:rPr>
                <w:sz w:val="28"/>
                <w:szCs w:val="28"/>
              </w:rPr>
              <w:t xml:space="preserve">Don’t wait for development to improve community facilities </w:t>
            </w:r>
          </w:p>
        </w:tc>
      </w:tr>
      <w:tr w:rsidR="00CD282D" w:rsidRPr="00432082" w14:paraId="0D092BE8" w14:textId="77777777" w:rsidTr="000930D4">
        <w:tc>
          <w:tcPr>
            <w:tcW w:w="7943" w:type="dxa"/>
          </w:tcPr>
          <w:p w14:paraId="742365E6" w14:textId="688A933B" w:rsidR="00CD282D" w:rsidRPr="00CD282D" w:rsidRDefault="00CD282D" w:rsidP="00683629">
            <w:pPr>
              <w:pStyle w:val="BodyText"/>
              <w:numPr>
                <w:ilvl w:val="0"/>
                <w:numId w:val="15"/>
              </w:numPr>
              <w:spacing w:line="240" w:lineRule="auto"/>
              <w:rPr>
                <w:sz w:val="28"/>
                <w:szCs w:val="28"/>
              </w:rPr>
            </w:pPr>
            <w:r w:rsidRPr="00CD282D">
              <w:rPr>
                <w:sz w:val="28"/>
                <w:szCs w:val="28"/>
              </w:rPr>
              <w:t xml:space="preserve">Better communication between community and developers/council </w:t>
            </w:r>
          </w:p>
        </w:tc>
      </w:tr>
      <w:tr w:rsidR="00CD282D" w:rsidRPr="00432082" w14:paraId="372448C8" w14:textId="77777777" w:rsidTr="000930D4">
        <w:tc>
          <w:tcPr>
            <w:tcW w:w="7943" w:type="dxa"/>
          </w:tcPr>
          <w:p w14:paraId="67E429CB" w14:textId="0179FD7F" w:rsidR="00CD282D" w:rsidRPr="00CD282D" w:rsidRDefault="00CD282D" w:rsidP="00683629">
            <w:pPr>
              <w:pStyle w:val="BodyText"/>
              <w:numPr>
                <w:ilvl w:val="0"/>
                <w:numId w:val="15"/>
              </w:numPr>
              <w:spacing w:line="240" w:lineRule="auto"/>
              <w:rPr>
                <w:sz w:val="28"/>
                <w:szCs w:val="28"/>
              </w:rPr>
            </w:pPr>
            <w:r w:rsidRPr="00CD282D">
              <w:rPr>
                <w:sz w:val="28"/>
                <w:szCs w:val="28"/>
              </w:rPr>
              <w:t xml:space="preserve">Support the community to do more for themselves  </w:t>
            </w:r>
          </w:p>
        </w:tc>
      </w:tr>
      <w:tr w:rsidR="00CD282D" w:rsidRPr="00432082" w14:paraId="7A0CDD50" w14:textId="77777777" w:rsidTr="000930D4">
        <w:tc>
          <w:tcPr>
            <w:tcW w:w="7943" w:type="dxa"/>
          </w:tcPr>
          <w:p w14:paraId="4EF076DD" w14:textId="79155E80" w:rsidR="00CD282D" w:rsidRPr="00CD282D" w:rsidRDefault="00CD282D" w:rsidP="00683629">
            <w:pPr>
              <w:pStyle w:val="BodyText"/>
              <w:numPr>
                <w:ilvl w:val="0"/>
                <w:numId w:val="15"/>
              </w:numPr>
              <w:spacing w:line="240" w:lineRule="auto"/>
              <w:rPr>
                <w:sz w:val="28"/>
                <w:szCs w:val="28"/>
              </w:rPr>
            </w:pPr>
            <w:r w:rsidRPr="00CD282D">
              <w:rPr>
                <w:sz w:val="28"/>
                <w:szCs w:val="28"/>
              </w:rPr>
              <w:t xml:space="preserve">Make the most of investment which is already committed </w:t>
            </w:r>
          </w:p>
        </w:tc>
      </w:tr>
      <w:tr w:rsidR="00CD282D" w14:paraId="78BA8ECE" w14:textId="77777777" w:rsidTr="000930D4">
        <w:tc>
          <w:tcPr>
            <w:tcW w:w="7943" w:type="dxa"/>
          </w:tcPr>
          <w:p w14:paraId="1F2F6821" w14:textId="4DD4C31A" w:rsidR="00CD282D" w:rsidRPr="00CD282D" w:rsidRDefault="00CD282D" w:rsidP="00683629">
            <w:pPr>
              <w:pStyle w:val="BodyText"/>
              <w:numPr>
                <w:ilvl w:val="0"/>
                <w:numId w:val="15"/>
              </w:numPr>
              <w:spacing w:line="240" w:lineRule="auto"/>
              <w:rPr>
                <w:sz w:val="28"/>
                <w:szCs w:val="28"/>
              </w:rPr>
            </w:pPr>
            <w:r w:rsidRPr="00CD282D">
              <w:rPr>
                <w:sz w:val="28"/>
                <w:szCs w:val="28"/>
              </w:rPr>
              <w:t xml:space="preserve">Ensure that development captures every opportunity to improve the lives of people on the Hoo Peninsula </w:t>
            </w:r>
          </w:p>
        </w:tc>
      </w:tr>
      <w:tr w:rsidR="00CD282D" w:rsidRPr="0082049F" w14:paraId="38CF5718" w14:textId="77777777" w:rsidTr="000930D4">
        <w:tc>
          <w:tcPr>
            <w:tcW w:w="7943" w:type="dxa"/>
          </w:tcPr>
          <w:p w14:paraId="6015A106" w14:textId="17ACE5AA" w:rsidR="00CD282D" w:rsidRPr="00CD282D" w:rsidRDefault="00CD282D" w:rsidP="00683629">
            <w:pPr>
              <w:pStyle w:val="BodyText"/>
              <w:numPr>
                <w:ilvl w:val="0"/>
                <w:numId w:val="15"/>
              </w:numPr>
              <w:spacing w:line="240" w:lineRule="auto"/>
              <w:rPr>
                <w:sz w:val="28"/>
                <w:szCs w:val="28"/>
              </w:rPr>
            </w:pPr>
            <w:r w:rsidRPr="00CD282D">
              <w:rPr>
                <w:sz w:val="28"/>
                <w:szCs w:val="28"/>
              </w:rPr>
              <w:t xml:space="preserve">Encourage larger employers to support community provision where this works for all </w:t>
            </w:r>
          </w:p>
        </w:tc>
      </w:tr>
      <w:tr w:rsidR="00CD282D" w:rsidRPr="0082049F" w14:paraId="00D6E732" w14:textId="77777777" w:rsidTr="000930D4">
        <w:tc>
          <w:tcPr>
            <w:tcW w:w="7943" w:type="dxa"/>
          </w:tcPr>
          <w:p w14:paraId="5CC15B42" w14:textId="41F4D5CF" w:rsidR="00CD282D" w:rsidRPr="00CD282D" w:rsidRDefault="00CD282D" w:rsidP="00683629">
            <w:pPr>
              <w:pStyle w:val="BodyText"/>
              <w:numPr>
                <w:ilvl w:val="0"/>
                <w:numId w:val="15"/>
              </w:numPr>
              <w:spacing w:line="240" w:lineRule="auto"/>
              <w:rPr>
                <w:sz w:val="28"/>
                <w:szCs w:val="28"/>
                <w:lang w:val="en-US"/>
              </w:rPr>
            </w:pPr>
            <w:r w:rsidRPr="00CD282D">
              <w:rPr>
                <w:sz w:val="28"/>
                <w:szCs w:val="28"/>
                <w:lang w:val="en-US"/>
              </w:rPr>
              <w:lastRenderedPageBreak/>
              <w:t xml:space="preserve">Contribute to climate resilience and to the Hoo Peninsula’s natural capital. </w:t>
            </w:r>
          </w:p>
        </w:tc>
      </w:tr>
    </w:tbl>
    <w:p w14:paraId="79B62747" w14:textId="0C970196" w:rsidR="007E0B12" w:rsidRPr="00BD76B5" w:rsidRDefault="00AB4C46" w:rsidP="00EE270C">
      <w:pPr>
        <w:pStyle w:val="Heading3"/>
        <w:spacing w:line="240" w:lineRule="auto"/>
        <w:rPr>
          <w:sz w:val="28"/>
          <w:szCs w:val="28"/>
        </w:rPr>
      </w:pPr>
      <w:r w:rsidRPr="00BD76B5">
        <w:rPr>
          <w:sz w:val="28"/>
          <w:szCs w:val="28"/>
        </w:rPr>
        <w:t>Eig</w:t>
      </w:r>
      <w:r w:rsidR="007266D6" w:rsidRPr="00BD76B5">
        <w:rPr>
          <w:sz w:val="28"/>
          <w:szCs w:val="28"/>
        </w:rPr>
        <w:t xml:space="preserve">ht </w:t>
      </w:r>
      <w:r w:rsidR="00857D55" w:rsidRPr="00BD76B5">
        <w:rPr>
          <w:sz w:val="28"/>
          <w:szCs w:val="28"/>
        </w:rPr>
        <w:t>s</w:t>
      </w:r>
      <w:r w:rsidR="00AD1B81" w:rsidRPr="00BD76B5">
        <w:rPr>
          <w:sz w:val="28"/>
          <w:szCs w:val="28"/>
        </w:rPr>
        <w:t xml:space="preserve">pecific </w:t>
      </w:r>
      <w:r w:rsidR="00857D55" w:rsidRPr="00BD76B5">
        <w:rPr>
          <w:sz w:val="28"/>
          <w:szCs w:val="28"/>
        </w:rPr>
        <w:t>i</w:t>
      </w:r>
      <w:r w:rsidR="00AD1B81" w:rsidRPr="00BD76B5">
        <w:rPr>
          <w:sz w:val="28"/>
          <w:szCs w:val="28"/>
        </w:rPr>
        <w:t xml:space="preserve">nvestments </w:t>
      </w:r>
      <w:r w:rsidR="00857D55" w:rsidRPr="00BD76B5">
        <w:rPr>
          <w:sz w:val="28"/>
          <w:szCs w:val="28"/>
        </w:rPr>
        <w:t>t</w:t>
      </w:r>
      <w:r w:rsidR="00AD1B81" w:rsidRPr="00BD76B5">
        <w:rPr>
          <w:sz w:val="28"/>
          <w:szCs w:val="28"/>
        </w:rPr>
        <w:t xml:space="preserve">hat </w:t>
      </w:r>
      <w:r w:rsidR="00857D55" w:rsidRPr="00BD76B5">
        <w:rPr>
          <w:sz w:val="28"/>
          <w:szCs w:val="28"/>
        </w:rPr>
        <w:t>a</w:t>
      </w:r>
      <w:r w:rsidR="00AD1B81" w:rsidRPr="00BD76B5">
        <w:rPr>
          <w:sz w:val="28"/>
          <w:szCs w:val="28"/>
        </w:rPr>
        <w:t xml:space="preserve">re </w:t>
      </w:r>
      <w:r w:rsidR="00857D55" w:rsidRPr="00BD76B5">
        <w:rPr>
          <w:sz w:val="28"/>
          <w:szCs w:val="28"/>
        </w:rPr>
        <w:t>i</w:t>
      </w:r>
      <w:r w:rsidR="00AD1B81" w:rsidRPr="00BD76B5">
        <w:rPr>
          <w:sz w:val="28"/>
          <w:szCs w:val="28"/>
        </w:rPr>
        <w:t xml:space="preserve">mportant </w:t>
      </w:r>
      <w:r w:rsidR="00A10D07" w:rsidRPr="00BD76B5">
        <w:rPr>
          <w:sz w:val="28"/>
          <w:szCs w:val="28"/>
        </w:rPr>
        <w:t>to</w:t>
      </w:r>
      <w:r w:rsidR="00AD1B81" w:rsidRPr="00BD76B5">
        <w:rPr>
          <w:sz w:val="28"/>
          <w:szCs w:val="28"/>
        </w:rPr>
        <w:t xml:space="preserve"> the </w:t>
      </w:r>
      <w:r w:rsidR="00857D55" w:rsidRPr="00BD76B5">
        <w:rPr>
          <w:sz w:val="28"/>
          <w:szCs w:val="28"/>
        </w:rPr>
        <w:t>c</w:t>
      </w:r>
      <w:r w:rsidR="00AD1B81" w:rsidRPr="00BD76B5">
        <w:rPr>
          <w:sz w:val="28"/>
          <w:szCs w:val="28"/>
        </w:rPr>
        <w:t>ommunity</w:t>
      </w:r>
    </w:p>
    <w:p w14:paraId="4D29D9F9" w14:textId="5FA28A84" w:rsidR="00A10D07" w:rsidRDefault="0097445D" w:rsidP="00EE270C">
      <w:pPr>
        <w:pStyle w:val="BodyText"/>
        <w:spacing w:line="240" w:lineRule="auto"/>
        <w:rPr>
          <w:noProof/>
        </w:rPr>
      </w:pPr>
      <w:r w:rsidRPr="003A1423">
        <w:rPr>
          <w:sz w:val="28"/>
          <w:szCs w:val="28"/>
        </w:rPr>
        <w:t xml:space="preserve">The community also worked together to identify areas for action which they see as important at the current time. </w:t>
      </w:r>
      <w:r w:rsidR="00D50EEE" w:rsidRPr="003A1423">
        <w:rPr>
          <w:sz w:val="28"/>
          <w:szCs w:val="28"/>
        </w:rPr>
        <w:t>It has been agreed that these should be reviewed and updated on a</w:t>
      </w:r>
      <w:r w:rsidR="00096DF9" w:rsidRPr="003A1423">
        <w:rPr>
          <w:sz w:val="28"/>
          <w:szCs w:val="28"/>
        </w:rPr>
        <w:t>n annual basis.</w:t>
      </w:r>
      <w:r w:rsidR="003A1423" w:rsidRPr="003A1423">
        <w:rPr>
          <w:noProof/>
        </w:rPr>
        <w:t xml:space="preserve"> </w:t>
      </w:r>
      <w:r w:rsidR="003A1423">
        <w:rPr>
          <w:noProof/>
        </w:rPr>
        <w:drawing>
          <wp:inline distT="0" distB="0" distL="0" distR="0" wp14:anchorId="1EAFC4DB" wp14:editId="384F1E67">
            <wp:extent cx="6156000" cy="3414060"/>
            <wp:effectExtent l="0" t="0" r="0" b="0"/>
            <wp:docPr id="1511965572" name="Picture 40" descr="A group of icons, with accompanying text, illustrating the eight specific investments that are important to the community. These are listed below and set out in greater detail on pages 70 to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965572" name="Picture 40" descr="A group of icons, with accompanying text, illustrating the eight specific investments that are important to the community. These are listed below and set out in greater detail on pages 70 to 73."/>
                    <pic:cNvPicPr/>
                  </pic:nvPicPr>
                  <pic:blipFill rotWithShape="1">
                    <a:blip r:embed="rId19">
                      <a:extLst>
                        <a:ext uri="{28A0092B-C50C-407E-A947-70E740481C1C}">
                          <a14:useLocalDpi xmlns:a14="http://schemas.microsoft.com/office/drawing/2010/main" val="0"/>
                        </a:ext>
                      </a:extLst>
                    </a:blip>
                    <a:srcRect l="1736" t="4731" r="5020" b="3332"/>
                    <a:stretch/>
                  </pic:blipFill>
                  <pic:spPr bwMode="auto">
                    <a:xfrm>
                      <a:off x="0" y="0"/>
                      <a:ext cx="6156000" cy="3414060"/>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93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B8737B" w:rsidRPr="0082049F" w14:paraId="168F2B6D" w14:textId="77777777" w:rsidTr="000930D4">
        <w:tc>
          <w:tcPr>
            <w:tcW w:w="7654" w:type="dxa"/>
          </w:tcPr>
          <w:p w14:paraId="6677A203" w14:textId="085AD867" w:rsidR="00B8737B" w:rsidRPr="00B8737B" w:rsidRDefault="00B8737B" w:rsidP="00683629">
            <w:pPr>
              <w:pStyle w:val="BodyText"/>
              <w:numPr>
                <w:ilvl w:val="0"/>
                <w:numId w:val="16"/>
              </w:numPr>
              <w:spacing w:line="240" w:lineRule="auto"/>
              <w:jc w:val="both"/>
              <w:rPr>
                <w:sz w:val="28"/>
                <w:szCs w:val="28"/>
              </w:rPr>
            </w:pPr>
            <w:r w:rsidRPr="00B8737B">
              <w:rPr>
                <w:sz w:val="28"/>
                <w:szCs w:val="28"/>
                <w:lang w:val="en-US"/>
              </w:rPr>
              <w:t xml:space="preserve">Improved transport between villages and facilities as well as off the Hoo Peninsula  </w:t>
            </w:r>
          </w:p>
        </w:tc>
      </w:tr>
      <w:tr w:rsidR="00B8737B" w:rsidRPr="0082049F" w14:paraId="564F5324" w14:textId="77777777" w:rsidTr="000930D4">
        <w:tc>
          <w:tcPr>
            <w:tcW w:w="7654" w:type="dxa"/>
          </w:tcPr>
          <w:p w14:paraId="216FBA6B" w14:textId="465C1B1C" w:rsidR="00B8737B" w:rsidRPr="00B8737B" w:rsidRDefault="00B8737B" w:rsidP="00683629">
            <w:pPr>
              <w:pStyle w:val="BodyText"/>
              <w:numPr>
                <w:ilvl w:val="0"/>
                <w:numId w:val="16"/>
              </w:numPr>
              <w:spacing w:line="240" w:lineRule="auto"/>
              <w:jc w:val="both"/>
              <w:rPr>
                <w:sz w:val="28"/>
                <w:szCs w:val="28"/>
              </w:rPr>
            </w:pPr>
            <w:r w:rsidRPr="00B8737B">
              <w:rPr>
                <w:sz w:val="28"/>
                <w:szCs w:val="28"/>
                <w:lang w:val="en-US"/>
              </w:rPr>
              <w:t xml:space="preserve">Investing in improving existing facilities and bringing these up to modern standards </w:t>
            </w:r>
          </w:p>
        </w:tc>
      </w:tr>
      <w:tr w:rsidR="00B8737B" w:rsidRPr="0082049F" w14:paraId="776EEBF8" w14:textId="77777777" w:rsidTr="000930D4">
        <w:tc>
          <w:tcPr>
            <w:tcW w:w="7654" w:type="dxa"/>
          </w:tcPr>
          <w:p w14:paraId="0D5E5852" w14:textId="517E2E1B" w:rsidR="00B8737B" w:rsidRPr="00B8737B" w:rsidRDefault="00B8737B" w:rsidP="00683629">
            <w:pPr>
              <w:pStyle w:val="BodyText"/>
              <w:numPr>
                <w:ilvl w:val="0"/>
                <w:numId w:val="16"/>
              </w:numPr>
              <w:spacing w:line="240" w:lineRule="auto"/>
              <w:jc w:val="both"/>
              <w:rPr>
                <w:sz w:val="28"/>
                <w:szCs w:val="28"/>
              </w:rPr>
            </w:pPr>
            <w:r w:rsidRPr="00B8737B">
              <w:rPr>
                <w:sz w:val="28"/>
                <w:szCs w:val="28"/>
              </w:rPr>
              <w:t>Prioritise</w:t>
            </w:r>
            <w:r w:rsidRPr="00B8737B">
              <w:rPr>
                <w:sz w:val="28"/>
                <w:szCs w:val="28"/>
                <w:lang w:val="en-US"/>
              </w:rPr>
              <w:t xml:space="preserve"> facilities for young people, giving them a role in deciding what is delivered on the Hoo Peninsula </w:t>
            </w:r>
          </w:p>
        </w:tc>
      </w:tr>
      <w:tr w:rsidR="00B8737B" w:rsidRPr="0082049F" w14:paraId="46C476BA" w14:textId="77777777" w:rsidTr="000930D4">
        <w:tc>
          <w:tcPr>
            <w:tcW w:w="7654" w:type="dxa"/>
          </w:tcPr>
          <w:p w14:paraId="17C04930" w14:textId="274D6D38" w:rsidR="00B8737B" w:rsidRPr="00B8737B" w:rsidRDefault="00B8737B" w:rsidP="00683629">
            <w:pPr>
              <w:pStyle w:val="BodyText"/>
              <w:numPr>
                <w:ilvl w:val="0"/>
                <w:numId w:val="16"/>
              </w:numPr>
              <w:spacing w:line="240" w:lineRule="auto"/>
              <w:jc w:val="both"/>
              <w:rPr>
                <w:sz w:val="28"/>
                <w:szCs w:val="28"/>
              </w:rPr>
            </w:pPr>
            <w:r w:rsidRPr="00B8737B">
              <w:rPr>
                <w:sz w:val="28"/>
                <w:szCs w:val="28"/>
                <w:lang w:val="en-US"/>
              </w:rPr>
              <w:t>Develop a plan to improve health provision on the Hoo Peninsula</w:t>
            </w:r>
          </w:p>
        </w:tc>
      </w:tr>
      <w:tr w:rsidR="00B8737B" w:rsidRPr="00C50465" w14:paraId="7CFBC8D5" w14:textId="77777777" w:rsidTr="000930D4">
        <w:tc>
          <w:tcPr>
            <w:tcW w:w="7654" w:type="dxa"/>
          </w:tcPr>
          <w:p w14:paraId="2299AFD8" w14:textId="141B1B30" w:rsidR="00B8737B" w:rsidRPr="00B8737B" w:rsidRDefault="00B8737B" w:rsidP="00683629">
            <w:pPr>
              <w:pStyle w:val="BodyText"/>
              <w:numPr>
                <w:ilvl w:val="0"/>
                <w:numId w:val="16"/>
              </w:numPr>
              <w:spacing w:line="240" w:lineRule="auto"/>
              <w:jc w:val="both"/>
              <w:rPr>
                <w:sz w:val="28"/>
                <w:szCs w:val="28"/>
                <w:lang w:val="en-US"/>
              </w:rPr>
            </w:pPr>
            <w:r w:rsidRPr="00B8737B">
              <w:rPr>
                <w:sz w:val="28"/>
                <w:szCs w:val="28"/>
                <w:lang w:val="en-US"/>
              </w:rPr>
              <w:t xml:space="preserve">Protect and respect heritage and nature and do more to tell people why it is important. </w:t>
            </w:r>
          </w:p>
        </w:tc>
      </w:tr>
      <w:tr w:rsidR="00B8737B" w14:paraId="57377552" w14:textId="77777777" w:rsidTr="000930D4">
        <w:tc>
          <w:tcPr>
            <w:tcW w:w="7654" w:type="dxa"/>
          </w:tcPr>
          <w:p w14:paraId="607DDA95" w14:textId="09DDC81B" w:rsidR="00B8737B" w:rsidRPr="00B8737B" w:rsidRDefault="00B8737B" w:rsidP="00683629">
            <w:pPr>
              <w:pStyle w:val="BodyText"/>
              <w:numPr>
                <w:ilvl w:val="0"/>
                <w:numId w:val="16"/>
              </w:numPr>
              <w:spacing w:line="240" w:lineRule="auto"/>
              <w:jc w:val="both"/>
              <w:rPr>
                <w:sz w:val="28"/>
                <w:szCs w:val="28"/>
              </w:rPr>
            </w:pPr>
            <w:r w:rsidRPr="00B8737B">
              <w:rPr>
                <w:sz w:val="28"/>
                <w:szCs w:val="28"/>
                <w:lang w:val="en-US"/>
              </w:rPr>
              <w:t xml:space="preserve">Create a hub for sport and leisure at Deangate, and better connect it to the places where people live. </w:t>
            </w:r>
          </w:p>
        </w:tc>
      </w:tr>
      <w:tr w:rsidR="00B8737B" w:rsidRPr="00DA11E9" w14:paraId="3299253C" w14:textId="77777777" w:rsidTr="000930D4">
        <w:tc>
          <w:tcPr>
            <w:tcW w:w="7654" w:type="dxa"/>
          </w:tcPr>
          <w:p w14:paraId="6894E16E" w14:textId="42D41ED4" w:rsidR="00B8737B" w:rsidRPr="00B8737B" w:rsidRDefault="00B8737B" w:rsidP="00683629">
            <w:pPr>
              <w:pStyle w:val="BodyText"/>
              <w:numPr>
                <w:ilvl w:val="0"/>
                <w:numId w:val="16"/>
              </w:numPr>
              <w:spacing w:line="240" w:lineRule="auto"/>
              <w:jc w:val="both"/>
              <w:rPr>
                <w:sz w:val="28"/>
                <w:szCs w:val="28"/>
                <w:lang w:val="en-US"/>
              </w:rPr>
            </w:pPr>
            <w:r w:rsidRPr="00B8737B">
              <w:rPr>
                <w:sz w:val="28"/>
                <w:szCs w:val="28"/>
                <w:lang w:val="en-US"/>
              </w:rPr>
              <w:lastRenderedPageBreak/>
              <w:t>Test the potential of a bigger supermarket. If the big companies don’t want to come here, make a plan to deliver a community</w:t>
            </w:r>
            <w:r w:rsidR="00857D55">
              <w:rPr>
                <w:sz w:val="28"/>
                <w:szCs w:val="28"/>
                <w:lang w:val="en-US"/>
              </w:rPr>
              <w:t>-</w:t>
            </w:r>
            <w:r w:rsidRPr="00B8737B">
              <w:rPr>
                <w:sz w:val="28"/>
                <w:szCs w:val="28"/>
                <w:lang w:val="en-US"/>
              </w:rPr>
              <w:t>run facility.</w:t>
            </w:r>
          </w:p>
        </w:tc>
      </w:tr>
      <w:tr w:rsidR="00B8737B" w:rsidRPr="00DA11E9" w14:paraId="3026D37C" w14:textId="77777777" w:rsidTr="000930D4">
        <w:tc>
          <w:tcPr>
            <w:tcW w:w="7654" w:type="dxa"/>
          </w:tcPr>
          <w:p w14:paraId="128269F0" w14:textId="19DC264F" w:rsidR="00B8737B" w:rsidRPr="00B8737B" w:rsidRDefault="00B8737B" w:rsidP="00683629">
            <w:pPr>
              <w:pStyle w:val="BodyText"/>
              <w:numPr>
                <w:ilvl w:val="0"/>
                <w:numId w:val="16"/>
              </w:numPr>
              <w:spacing w:line="240" w:lineRule="auto"/>
              <w:jc w:val="both"/>
              <w:rPr>
                <w:sz w:val="28"/>
                <w:szCs w:val="28"/>
              </w:rPr>
            </w:pPr>
            <w:r w:rsidRPr="00B8737B">
              <w:rPr>
                <w:sz w:val="28"/>
                <w:szCs w:val="28"/>
                <w:lang w:val="en-US"/>
              </w:rPr>
              <w:t>Create a plan to link local people to jobs and opportunities.</w:t>
            </w:r>
          </w:p>
        </w:tc>
      </w:tr>
    </w:tbl>
    <w:p w14:paraId="7B5CDF35" w14:textId="5E2BB19D" w:rsidR="002E37CA" w:rsidRPr="002E37CA" w:rsidRDefault="00562E7E" w:rsidP="0001623A">
      <w:pPr>
        <w:pStyle w:val="Heading1"/>
      </w:pPr>
      <w:bookmarkStart w:id="12" w:name="_Toc188626356"/>
      <w:r>
        <w:rPr>
          <w:caps w:val="0"/>
        </w:rPr>
        <w:t xml:space="preserve">Introduction </w:t>
      </w:r>
      <w:r w:rsidR="0035069A">
        <w:rPr>
          <w:caps w:val="0"/>
        </w:rPr>
        <w:t>a</w:t>
      </w:r>
      <w:r w:rsidR="00326238">
        <w:rPr>
          <w:caps w:val="0"/>
        </w:rPr>
        <w:t xml:space="preserve">nd </w:t>
      </w:r>
      <w:r w:rsidR="00A6787A">
        <w:rPr>
          <w:caps w:val="0"/>
        </w:rPr>
        <w:t>b</w:t>
      </w:r>
      <w:r w:rsidR="00326238">
        <w:rPr>
          <w:caps w:val="0"/>
        </w:rPr>
        <w:t>ackground</w:t>
      </w:r>
      <w:bookmarkEnd w:id="12"/>
    </w:p>
    <w:p w14:paraId="73A467B2" w14:textId="6B1DF7A5" w:rsidR="00343194" w:rsidRPr="00EE270C" w:rsidRDefault="00343194" w:rsidP="00EE270C">
      <w:pPr>
        <w:pStyle w:val="BodyText"/>
        <w:spacing w:line="240" w:lineRule="auto"/>
        <w:jc w:val="both"/>
        <w:rPr>
          <w:sz w:val="28"/>
          <w:szCs w:val="28"/>
        </w:rPr>
      </w:pPr>
      <w:r w:rsidRPr="00EE270C">
        <w:rPr>
          <w:sz w:val="28"/>
          <w:szCs w:val="28"/>
        </w:rPr>
        <w:t>Th</w:t>
      </w:r>
      <w:r w:rsidR="00AA1925" w:rsidRPr="00EE270C">
        <w:rPr>
          <w:sz w:val="28"/>
          <w:szCs w:val="28"/>
        </w:rPr>
        <w:t>is</w:t>
      </w:r>
      <w:r w:rsidRPr="00EE270C">
        <w:rPr>
          <w:sz w:val="28"/>
          <w:szCs w:val="28"/>
        </w:rPr>
        <w:t xml:space="preserve"> </w:t>
      </w:r>
      <w:r w:rsidR="00A6787A">
        <w:rPr>
          <w:sz w:val="28"/>
          <w:szCs w:val="28"/>
        </w:rPr>
        <w:t>f</w:t>
      </w:r>
      <w:r w:rsidRPr="00EE270C">
        <w:rPr>
          <w:sz w:val="28"/>
          <w:szCs w:val="28"/>
        </w:rPr>
        <w:t>ramework review</w:t>
      </w:r>
      <w:r w:rsidR="00AA1925" w:rsidRPr="00EE270C">
        <w:rPr>
          <w:sz w:val="28"/>
          <w:szCs w:val="28"/>
        </w:rPr>
        <w:t xml:space="preserve">s </w:t>
      </w:r>
      <w:r w:rsidRPr="00EE270C">
        <w:rPr>
          <w:sz w:val="28"/>
          <w:szCs w:val="28"/>
        </w:rPr>
        <w:t>all aspects of community infrastructure</w:t>
      </w:r>
      <w:r w:rsidR="00FE7EFC" w:rsidRPr="00EE270C">
        <w:rPr>
          <w:sz w:val="28"/>
          <w:szCs w:val="28"/>
        </w:rPr>
        <w:t>,</w:t>
      </w:r>
      <w:r w:rsidRPr="00EE270C">
        <w:rPr>
          <w:sz w:val="28"/>
          <w:szCs w:val="28"/>
        </w:rPr>
        <w:t xml:space="preserve"> as well as the current and future needs of the population</w:t>
      </w:r>
      <w:r w:rsidR="00FE7EFC" w:rsidRPr="00EE270C">
        <w:rPr>
          <w:sz w:val="28"/>
          <w:szCs w:val="28"/>
        </w:rPr>
        <w:t>,</w:t>
      </w:r>
      <w:r w:rsidRPr="00EE270C">
        <w:rPr>
          <w:sz w:val="28"/>
          <w:szCs w:val="28"/>
        </w:rPr>
        <w:t xml:space="preserve"> to provide a clear outline of where investments in community infrastructure are required and how these can be delivered. </w:t>
      </w:r>
    </w:p>
    <w:p w14:paraId="052B109A" w14:textId="726BB08E" w:rsidR="00343194" w:rsidRPr="00EE270C" w:rsidRDefault="00343194" w:rsidP="00EE270C">
      <w:pPr>
        <w:pStyle w:val="BodyText"/>
        <w:spacing w:line="240" w:lineRule="auto"/>
        <w:jc w:val="both"/>
        <w:rPr>
          <w:sz w:val="28"/>
          <w:szCs w:val="28"/>
        </w:rPr>
      </w:pPr>
      <w:r w:rsidRPr="00EE270C">
        <w:rPr>
          <w:sz w:val="28"/>
          <w:szCs w:val="28"/>
        </w:rPr>
        <w:t xml:space="preserve">The aspiration is </w:t>
      </w:r>
      <w:r w:rsidR="000B61D7" w:rsidRPr="00EE270C">
        <w:rPr>
          <w:sz w:val="28"/>
          <w:szCs w:val="28"/>
        </w:rPr>
        <w:t>for a community</w:t>
      </w:r>
      <w:r w:rsidR="00653938" w:rsidRPr="00EE270C">
        <w:rPr>
          <w:sz w:val="28"/>
          <w:szCs w:val="28"/>
        </w:rPr>
        <w:t>-</w:t>
      </w:r>
      <w:r w:rsidR="000B61D7" w:rsidRPr="00EE270C">
        <w:rPr>
          <w:sz w:val="28"/>
          <w:szCs w:val="28"/>
        </w:rPr>
        <w:t>led approach which</w:t>
      </w:r>
      <w:r w:rsidRPr="00EE270C">
        <w:rPr>
          <w:sz w:val="28"/>
          <w:szCs w:val="28"/>
        </w:rPr>
        <w:t xml:space="preserve"> challenge</w:t>
      </w:r>
      <w:r w:rsidR="00FE7EFC" w:rsidRPr="00EE270C">
        <w:rPr>
          <w:sz w:val="28"/>
          <w:szCs w:val="28"/>
        </w:rPr>
        <w:t>s</w:t>
      </w:r>
      <w:r w:rsidRPr="00EE270C">
        <w:rPr>
          <w:sz w:val="28"/>
          <w:szCs w:val="28"/>
        </w:rPr>
        <w:t xml:space="preserve"> the ‘standard’ </w:t>
      </w:r>
      <w:r w:rsidR="000B61D7" w:rsidRPr="00EE270C">
        <w:rPr>
          <w:sz w:val="28"/>
          <w:szCs w:val="28"/>
        </w:rPr>
        <w:t>methodology</w:t>
      </w:r>
      <w:r w:rsidRPr="00EE270C">
        <w:rPr>
          <w:sz w:val="28"/>
          <w:szCs w:val="28"/>
        </w:rPr>
        <w:t xml:space="preserve"> </w:t>
      </w:r>
      <w:r w:rsidR="000B61D7" w:rsidRPr="00EE270C">
        <w:rPr>
          <w:sz w:val="28"/>
          <w:szCs w:val="28"/>
        </w:rPr>
        <w:t>in</w:t>
      </w:r>
      <w:r w:rsidRPr="00EE270C">
        <w:rPr>
          <w:sz w:val="28"/>
          <w:szCs w:val="28"/>
        </w:rPr>
        <w:t xml:space="preserve"> considering community assets and facilities, need and planning. This means </w:t>
      </w:r>
      <w:r w:rsidR="00366097" w:rsidRPr="00EE270C">
        <w:rPr>
          <w:sz w:val="28"/>
          <w:szCs w:val="28"/>
        </w:rPr>
        <w:t>driving</w:t>
      </w:r>
      <w:r w:rsidRPr="00EE270C">
        <w:rPr>
          <w:sz w:val="28"/>
          <w:szCs w:val="28"/>
        </w:rPr>
        <w:t xml:space="preserve"> a deeper understanding of existing quality of life and wellbeing and the role that community facilities can play in placemaking and supporting the case for new development. </w:t>
      </w:r>
    </w:p>
    <w:p w14:paraId="36442976" w14:textId="11707EC8" w:rsidR="002853E2" w:rsidRPr="00EE270C" w:rsidRDefault="00AD1291" w:rsidP="00EE270C">
      <w:pPr>
        <w:pStyle w:val="BodyText"/>
        <w:spacing w:line="240" w:lineRule="auto"/>
        <w:jc w:val="both"/>
        <w:rPr>
          <w:sz w:val="28"/>
          <w:szCs w:val="28"/>
        </w:rPr>
      </w:pPr>
      <w:r w:rsidRPr="00EE270C">
        <w:rPr>
          <w:sz w:val="28"/>
          <w:szCs w:val="28"/>
        </w:rPr>
        <w:t xml:space="preserve">A </w:t>
      </w:r>
      <w:r w:rsidR="005D658B" w:rsidRPr="00EE270C">
        <w:rPr>
          <w:sz w:val="28"/>
          <w:szCs w:val="28"/>
        </w:rPr>
        <w:t>fundamental</w:t>
      </w:r>
      <w:r w:rsidRPr="00EE270C">
        <w:rPr>
          <w:sz w:val="28"/>
          <w:szCs w:val="28"/>
        </w:rPr>
        <w:t xml:space="preserve"> element of this </w:t>
      </w:r>
      <w:r w:rsidR="00A6787A">
        <w:rPr>
          <w:sz w:val="28"/>
          <w:szCs w:val="28"/>
        </w:rPr>
        <w:t>f</w:t>
      </w:r>
      <w:r w:rsidRPr="00EE270C">
        <w:rPr>
          <w:sz w:val="28"/>
          <w:szCs w:val="28"/>
        </w:rPr>
        <w:t>ramework is</w:t>
      </w:r>
      <w:r w:rsidR="003C5A6C" w:rsidRPr="00EE270C">
        <w:rPr>
          <w:sz w:val="28"/>
          <w:szCs w:val="28"/>
        </w:rPr>
        <w:t>,</w:t>
      </w:r>
      <w:r w:rsidRPr="00EE270C">
        <w:rPr>
          <w:sz w:val="28"/>
          <w:szCs w:val="28"/>
        </w:rPr>
        <w:t xml:space="preserve"> that it has been </w:t>
      </w:r>
      <w:r w:rsidR="002853E2" w:rsidRPr="00EE270C">
        <w:rPr>
          <w:sz w:val="28"/>
          <w:szCs w:val="28"/>
        </w:rPr>
        <w:t xml:space="preserve">developed in close collaboration with local people, reflecting their need and passions. It is </w:t>
      </w:r>
      <w:r w:rsidR="005D658B" w:rsidRPr="00EE270C">
        <w:rPr>
          <w:sz w:val="28"/>
          <w:szCs w:val="28"/>
        </w:rPr>
        <w:t>built</w:t>
      </w:r>
      <w:r w:rsidR="002853E2" w:rsidRPr="00EE270C">
        <w:rPr>
          <w:sz w:val="28"/>
          <w:szCs w:val="28"/>
        </w:rPr>
        <w:t xml:space="preserve"> upon the foundations of what makes the area special and different, with new arrangements for ongoing involvement and local leadership.</w:t>
      </w:r>
    </w:p>
    <w:p w14:paraId="16447AB3" w14:textId="74CD9CE9" w:rsidR="00451853" w:rsidRPr="00BD76B5" w:rsidRDefault="00326238" w:rsidP="00F838BE">
      <w:pPr>
        <w:pStyle w:val="Heading2"/>
        <w:jc w:val="both"/>
        <w:rPr>
          <w:sz w:val="28"/>
        </w:rPr>
      </w:pPr>
      <w:bookmarkStart w:id="13" w:name="_Toc175069050"/>
      <w:bookmarkStart w:id="14" w:name="_Toc188626357"/>
      <w:r w:rsidRPr="00BD76B5">
        <w:rPr>
          <w:caps w:val="0"/>
          <w:sz w:val="28"/>
        </w:rPr>
        <w:t>Background</w:t>
      </w:r>
      <w:bookmarkEnd w:id="13"/>
      <w:bookmarkEnd w:id="14"/>
      <w:r w:rsidR="00BD76B5">
        <w:rPr>
          <w:caps w:val="0"/>
          <w:sz w:val="28"/>
        </w:rPr>
        <w:t>:</w:t>
      </w:r>
    </w:p>
    <w:p w14:paraId="6201600F" w14:textId="20B506DF" w:rsidR="00D4122D" w:rsidRPr="00FD3B5A" w:rsidRDefault="00451853" w:rsidP="00F838BE">
      <w:pPr>
        <w:pStyle w:val="Heading3"/>
        <w:jc w:val="both"/>
        <w:rPr>
          <w:sz w:val="28"/>
          <w:szCs w:val="28"/>
        </w:rPr>
      </w:pPr>
      <w:r w:rsidRPr="00FD3B5A">
        <w:rPr>
          <w:sz w:val="28"/>
          <w:szCs w:val="28"/>
        </w:rPr>
        <w:t xml:space="preserve">Transition </w:t>
      </w:r>
      <w:r w:rsidR="00BDF95B" w:rsidRPr="00FD3B5A">
        <w:rPr>
          <w:sz w:val="28"/>
          <w:szCs w:val="28"/>
        </w:rPr>
        <w:t>from</w:t>
      </w:r>
      <w:r w:rsidR="00333313" w:rsidRPr="00FD3B5A">
        <w:rPr>
          <w:sz w:val="28"/>
          <w:szCs w:val="28"/>
        </w:rPr>
        <w:t xml:space="preserve"> a</w:t>
      </w:r>
      <w:r w:rsidRPr="00FD3B5A">
        <w:rPr>
          <w:sz w:val="28"/>
          <w:szCs w:val="28"/>
        </w:rPr>
        <w:t xml:space="preserve"> </w:t>
      </w:r>
      <w:r w:rsidR="00AD7587">
        <w:rPr>
          <w:sz w:val="28"/>
          <w:szCs w:val="28"/>
        </w:rPr>
        <w:t>H</w:t>
      </w:r>
      <w:r w:rsidRPr="00FD3B5A">
        <w:rPr>
          <w:sz w:val="28"/>
          <w:szCs w:val="28"/>
        </w:rPr>
        <w:t xml:space="preserve">ousing </w:t>
      </w:r>
      <w:r w:rsidR="00AD7587">
        <w:rPr>
          <w:sz w:val="28"/>
          <w:szCs w:val="28"/>
        </w:rPr>
        <w:t>I</w:t>
      </w:r>
      <w:r w:rsidRPr="00FD3B5A">
        <w:rPr>
          <w:sz w:val="28"/>
          <w:szCs w:val="28"/>
        </w:rPr>
        <w:t>nfrastructure Fund</w:t>
      </w:r>
      <w:r w:rsidR="00AD7587">
        <w:rPr>
          <w:sz w:val="28"/>
          <w:szCs w:val="28"/>
        </w:rPr>
        <w:t>-</w:t>
      </w:r>
      <w:r w:rsidR="00333313" w:rsidRPr="00FD3B5A">
        <w:rPr>
          <w:sz w:val="28"/>
          <w:szCs w:val="28"/>
        </w:rPr>
        <w:t>l</w:t>
      </w:r>
      <w:r w:rsidR="00135428" w:rsidRPr="00FD3B5A">
        <w:rPr>
          <w:sz w:val="28"/>
          <w:szCs w:val="28"/>
        </w:rPr>
        <w:t xml:space="preserve">ed </w:t>
      </w:r>
      <w:r w:rsidR="00333313" w:rsidRPr="00FD3B5A">
        <w:rPr>
          <w:sz w:val="28"/>
          <w:szCs w:val="28"/>
        </w:rPr>
        <w:t>approach</w:t>
      </w:r>
    </w:p>
    <w:p w14:paraId="0EA622F9" w14:textId="77777777" w:rsidR="00662F88" w:rsidRPr="00FD3B5A" w:rsidRDefault="00AA2E31" w:rsidP="00EE270C">
      <w:pPr>
        <w:pStyle w:val="Bulletlist"/>
        <w:numPr>
          <w:ilvl w:val="0"/>
          <w:numId w:val="0"/>
        </w:numPr>
        <w:spacing w:before="0" w:after="120" w:line="240" w:lineRule="auto"/>
        <w:rPr>
          <w:sz w:val="28"/>
          <w:szCs w:val="28"/>
        </w:rPr>
      </w:pPr>
      <w:r w:rsidRPr="00FD3B5A">
        <w:rPr>
          <w:sz w:val="28"/>
          <w:szCs w:val="28"/>
        </w:rPr>
        <w:t xml:space="preserve">This plan has been developed at a time of strategic transition for the Hoo </w:t>
      </w:r>
      <w:r w:rsidR="00195215" w:rsidRPr="00FD3B5A">
        <w:rPr>
          <w:sz w:val="28"/>
          <w:szCs w:val="28"/>
        </w:rPr>
        <w:t>Peninsula</w:t>
      </w:r>
      <w:r w:rsidR="000762C3" w:rsidRPr="00FD3B5A">
        <w:rPr>
          <w:sz w:val="28"/>
          <w:szCs w:val="28"/>
        </w:rPr>
        <w:t xml:space="preserve">. </w:t>
      </w:r>
    </w:p>
    <w:p w14:paraId="5EAC1779" w14:textId="11A2CFE1" w:rsidR="007E0B12" w:rsidRPr="00FD3B5A" w:rsidRDefault="000762C3" w:rsidP="00EE270C">
      <w:pPr>
        <w:pStyle w:val="Bulletlist"/>
        <w:numPr>
          <w:ilvl w:val="0"/>
          <w:numId w:val="0"/>
        </w:numPr>
        <w:spacing w:before="0" w:after="120" w:line="240" w:lineRule="auto"/>
        <w:jc w:val="both"/>
        <w:rPr>
          <w:sz w:val="28"/>
          <w:szCs w:val="28"/>
        </w:rPr>
      </w:pPr>
      <w:r w:rsidRPr="00FD3B5A">
        <w:rPr>
          <w:sz w:val="28"/>
          <w:szCs w:val="28"/>
        </w:rPr>
        <w:t xml:space="preserve">Medway Council had previously been successful in </w:t>
      </w:r>
      <w:r w:rsidR="000F3CBC" w:rsidRPr="00FD3B5A">
        <w:rPr>
          <w:sz w:val="28"/>
          <w:szCs w:val="28"/>
        </w:rPr>
        <w:t>accessing</w:t>
      </w:r>
      <w:r w:rsidRPr="00FD3B5A">
        <w:rPr>
          <w:sz w:val="28"/>
          <w:szCs w:val="28"/>
        </w:rPr>
        <w:t xml:space="preserve"> £17</w:t>
      </w:r>
      <w:r w:rsidR="00FE5D36" w:rsidRPr="00FD3B5A">
        <w:rPr>
          <w:sz w:val="28"/>
          <w:szCs w:val="28"/>
        </w:rPr>
        <w:t>0</w:t>
      </w:r>
      <w:r w:rsidRPr="00FD3B5A">
        <w:rPr>
          <w:sz w:val="28"/>
          <w:szCs w:val="28"/>
        </w:rPr>
        <w:t xml:space="preserve">m of government funding through the </w:t>
      </w:r>
      <w:r w:rsidR="000F3CBC" w:rsidRPr="00FD3B5A">
        <w:rPr>
          <w:sz w:val="28"/>
          <w:szCs w:val="28"/>
        </w:rPr>
        <w:t>Housing</w:t>
      </w:r>
      <w:r w:rsidRPr="00FD3B5A">
        <w:rPr>
          <w:sz w:val="28"/>
          <w:szCs w:val="28"/>
        </w:rPr>
        <w:t xml:space="preserve"> </w:t>
      </w:r>
      <w:r w:rsidR="000F3CBC" w:rsidRPr="00FD3B5A">
        <w:rPr>
          <w:sz w:val="28"/>
          <w:szCs w:val="28"/>
        </w:rPr>
        <w:t>Infrastructure</w:t>
      </w:r>
      <w:r w:rsidRPr="00FD3B5A">
        <w:rPr>
          <w:sz w:val="28"/>
          <w:szCs w:val="28"/>
        </w:rPr>
        <w:t xml:space="preserve"> Fund</w:t>
      </w:r>
      <w:r w:rsidR="00096C71" w:rsidRPr="00FD3B5A">
        <w:rPr>
          <w:sz w:val="28"/>
          <w:szCs w:val="28"/>
        </w:rPr>
        <w:t xml:space="preserve"> (HIF)</w:t>
      </w:r>
      <w:r w:rsidRPr="00FD3B5A">
        <w:rPr>
          <w:sz w:val="28"/>
          <w:szCs w:val="28"/>
        </w:rPr>
        <w:t xml:space="preserve">. </w:t>
      </w:r>
      <w:r w:rsidR="00AA2E31" w:rsidRPr="00FD3B5A">
        <w:rPr>
          <w:sz w:val="28"/>
          <w:szCs w:val="28"/>
        </w:rPr>
        <w:t xml:space="preserve"> </w:t>
      </w:r>
      <w:r w:rsidR="00004413" w:rsidRPr="00FD3B5A">
        <w:rPr>
          <w:sz w:val="28"/>
          <w:szCs w:val="28"/>
        </w:rPr>
        <w:t>HIF</w:t>
      </w:r>
      <w:r w:rsidR="000F3CBC" w:rsidRPr="00FD3B5A">
        <w:rPr>
          <w:sz w:val="28"/>
          <w:szCs w:val="28"/>
        </w:rPr>
        <w:t xml:space="preserve"> was a</w:t>
      </w:r>
      <w:r w:rsidR="003557E7" w:rsidRPr="00FD3B5A">
        <w:rPr>
          <w:sz w:val="28"/>
          <w:szCs w:val="28"/>
        </w:rPr>
        <w:t xml:space="preserve">llocated to unlock housing in areas </w:t>
      </w:r>
      <w:r w:rsidR="00333313" w:rsidRPr="00FD3B5A">
        <w:rPr>
          <w:sz w:val="28"/>
          <w:szCs w:val="28"/>
        </w:rPr>
        <w:t xml:space="preserve">with </w:t>
      </w:r>
      <w:r w:rsidR="003557E7" w:rsidRPr="00FD3B5A">
        <w:rPr>
          <w:sz w:val="28"/>
          <w:szCs w:val="28"/>
        </w:rPr>
        <w:t xml:space="preserve">the highest demand, where there were clear barriers to delivery. </w:t>
      </w:r>
      <w:r w:rsidR="00FE5D36" w:rsidRPr="00FD3B5A">
        <w:rPr>
          <w:sz w:val="28"/>
          <w:szCs w:val="28"/>
        </w:rPr>
        <w:t xml:space="preserve">Medway Council secured this investment </w:t>
      </w:r>
      <w:r w:rsidR="00601B21" w:rsidRPr="00FD3B5A">
        <w:rPr>
          <w:sz w:val="28"/>
          <w:szCs w:val="28"/>
        </w:rPr>
        <w:t>based on</w:t>
      </w:r>
      <w:r w:rsidR="00FE5D36" w:rsidRPr="00FD3B5A">
        <w:rPr>
          <w:sz w:val="28"/>
          <w:szCs w:val="28"/>
        </w:rPr>
        <w:t xml:space="preserve"> supporting key road and rail upgrades including a new passenger rail station</w:t>
      </w:r>
      <w:r w:rsidR="382C95D1" w:rsidRPr="00FD3B5A">
        <w:rPr>
          <w:sz w:val="28"/>
          <w:szCs w:val="28"/>
        </w:rPr>
        <w:t xml:space="preserve"> and providing important ecological mitigation in the form of community parks</w:t>
      </w:r>
      <w:r w:rsidR="00BC646C" w:rsidRPr="00FD3B5A">
        <w:rPr>
          <w:sz w:val="28"/>
          <w:szCs w:val="28"/>
        </w:rPr>
        <w:t xml:space="preserve">. </w:t>
      </w:r>
      <w:r w:rsidR="00DF6168" w:rsidRPr="00FD3B5A">
        <w:rPr>
          <w:sz w:val="28"/>
          <w:szCs w:val="28"/>
        </w:rPr>
        <w:t xml:space="preserve">Before withdrawal, part of the funding was used to </w:t>
      </w:r>
      <w:r w:rsidR="00867E60" w:rsidRPr="00FD3B5A">
        <w:rPr>
          <w:sz w:val="28"/>
          <w:szCs w:val="28"/>
        </w:rPr>
        <w:t xml:space="preserve">begin the </w:t>
      </w:r>
      <w:r w:rsidR="00DF6168" w:rsidRPr="00FD3B5A">
        <w:rPr>
          <w:sz w:val="28"/>
          <w:szCs w:val="28"/>
        </w:rPr>
        <w:t>implement</w:t>
      </w:r>
      <w:r w:rsidR="00867E60" w:rsidRPr="00FD3B5A">
        <w:rPr>
          <w:sz w:val="28"/>
          <w:szCs w:val="28"/>
        </w:rPr>
        <w:t>ation of</w:t>
      </w:r>
      <w:r w:rsidR="00DF6168" w:rsidRPr="00FD3B5A">
        <w:rPr>
          <w:sz w:val="28"/>
          <w:szCs w:val="28"/>
        </w:rPr>
        <w:t xml:space="preserve"> major green infrastructure</w:t>
      </w:r>
      <w:r w:rsidR="00FE5D36" w:rsidRPr="00FD3B5A">
        <w:rPr>
          <w:sz w:val="28"/>
          <w:szCs w:val="28"/>
        </w:rPr>
        <w:t xml:space="preserve"> improvements to provide recreational spaces for new residents </w:t>
      </w:r>
      <w:r w:rsidR="00333313" w:rsidRPr="00FD3B5A">
        <w:rPr>
          <w:sz w:val="28"/>
          <w:szCs w:val="28"/>
        </w:rPr>
        <w:t xml:space="preserve">while </w:t>
      </w:r>
      <w:r w:rsidR="00FE5D36" w:rsidRPr="00FD3B5A">
        <w:rPr>
          <w:sz w:val="28"/>
          <w:szCs w:val="28"/>
        </w:rPr>
        <w:t>protect</w:t>
      </w:r>
      <w:r w:rsidR="00333313" w:rsidRPr="00FD3B5A">
        <w:rPr>
          <w:sz w:val="28"/>
          <w:szCs w:val="28"/>
        </w:rPr>
        <w:t>ing</w:t>
      </w:r>
      <w:r w:rsidR="00FE5D36" w:rsidRPr="00FD3B5A">
        <w:rPr>
          <w:sz w:val="28"/>
          <w:szCs w:val="28"/>
        </w:rPr>
        <w:t xml:space="preserve"> nearby habitats</w:t>
      </w:r>
      <w:r w:rsidR="00FE5D36" w:rsidRPr="00FD3B5A">
        <w:rPr>
          <w:rFonts w:ascii="Arial" w:hAnsi="Arial" w:cs="Arial"/>
          <w:sz w:val="28"/>
          <w:szCs w:val="28"/>
        </w:rPr>
        <w:t>.</w:t>
      </w:r>
    </w:p>
    <w:p w14:paraId="6F94EA32" w14:textId="69540C9B" w:rsidR="00280BFF" w:rsidRPr="00FD3B5A" w:rsidRDefault="00096C71" w:rsidP="00EE270C">
      <w:pPr>
        <w:pStyle w:val="Bulletlist"/>
        <w:numPr>
          <w:ilvl w:val="0"/>
          <w:numId w:val="0"/>
        </w:numPr>
        <w:spacing w:before="0" w:after="120" w:line="240" w:lineRule="auto"/>
        <w:jc w:val="both"/>
        <w:rPr>
          <w:sz w:val="28"/>
          <w:szCs w:val="28"/>
        </w:rPr>
      </w:pPr>
      <w:r w:rsidRPr="00FD3B5A">
        <w:rPr>
          <w:sz w:val="28"/>
          <w:szCs w:val="28"/>
        </w:rPr>
        <w:lastRenderedPageBreak/>
        <w:t>In September 2023</w:t>
      </w:r>
      <w:r w:rsidR="00662F88" w:rsidRPr="00FD3B5A">
        <w:rPr>
          <w:sz w:val="28"/>
          <w:szCs w:val="28"/>
        </w:rPr>
        <w:t xml:space="preserve"> however</w:t>
      </w:r>
      <w:r w:rsidRPr="00FD3B5A">
        <w:rPr>
          <w:sz w:val="28"/>
          <w:szCs w:val="28"/>
        </w:rPr>
        <w:t xml:space="preserve">, </w:t>
      </w:r>
      <w:r w:rsidR="0C0C5E4F" w:rsidRPr="00FD3B5A">
        <w:rPr>
          <w:sz w:val="28"/>
          <w:szCs w:val="28"/>
        </w:rPr>
        <w:t>t</w:t>
      </w:r>
      <w:r w:rsidRPr="00FD3B5A">
        <w:rPr>
          <w:sz w:val="28"/>
          <w:szCs w:val="28"/>
        </w:rPr>
        <w:t xml:space="preserve">he HIF </w:t>
      </w:r>
      <w:r w:rsidR="009C1543" w:rsidRPr="00FD3B5A">
        <w:rPr>
          <w:sz w:val="28"/>
          <w:szCs w:val="28"/>
        </w:rPr>
        <w:t xml:space="preserve">funding was withdrawn by </w:t>
      </w:r>
      <w:r w:rsidR="000C54C2">
        <w:rPr>
          <w:sz w:val="28"/>
          <w:szCs w:val="28"/>
        </w:rPr>
        <w:t>G</w:t>
      </w:r>
      <w:r w:rsidR="009C1543" w:rsidRPr="00FD3B5A">
        <w:rPr>
          <w:sz w:val="28"/>
          <w:szCs w:val="28"/>
        </w:rPr>
        <w:t xml:space="preserve">overnment, meaning that a new approach was needed. This document is part of </w:t>
      </w:r>
      <w:r w:rsidR="00382279" w:rsidRPr="00FD3B5A">
        <w:rPr>
          <w:sz w:val="28"/>
          <w:szCs w:val="28"/>
        </w:rPr>
        <w:t>this</w:t>
      </w:r>
      <w:r w:rsidR="009C1543" w:rsidRPr="00FD3B5A">
        <w:rPr>
          <w:sz w:val="28"/>
          <w:szCs w:val="28"/>
        </w:rPr>
        <w:t xml:space="preserve"> new approach. </w:t>
      </w:r>
    </w:p>
    <w:p w14:paraId="73BB1210" w14:textId="42BC8264" w:rsidR="00394971" w:rsidRPr="00FD3B5A" w:rsidRDefault="00394971" w:rsidP="00F838BE">
      <w:pPr>
        <w:pStyle w:val="Heading3"/>
        <w:jc w:val="both"/>
        <w:rPr>
          <w:sz w:val="28"/>
          <w:szCs w:val="28"/>
        </w:rPr>
      </w:pPr>
      <w:r w:rsidRPr="00FD3B5A">
        <w:rPr>
          <w:sz w:val="28"/>
          <w:szCs w:val="28"/>
        </w:rPr>
        <w:t xml:space="preserve">Future Hoo Development Framework </w:t>
      </w:r>
      <w:r w:rsidR="00A7641E" w:rsidRPr="00FD3B5A">
        <w:rPr>
          <w:sz w:val="28"/>
          <w:szCs w:val="28"/>
        </w:rPr>
        <w:t>(draft)</w:t>
      </w:r>
    </w:p>
    <w:p w14:paraId="1FFA8661" w14:textId="6B9BB750" w:rsidR="00394971" w:rsidRPr="00FD3B5A" w:rsidRDefault="00394971" w:rsidP="00EE270C">
      <w:pPr>
        <w:pStyle w:val="BodyText"/>
        <w:spacing w:line="240" w:lineRule="auto"/>
        <w:rPr>
          <w:sz w:val="28"/>
          <w:szCs w:val="28"/>
        </w:rPr>
      </w:pPr>
      <w:r w:rsidRPr="00FD3B5A">
        <w:rPr>
          <w:sz w:val="28"/>
          <w:szCs w:val="28"/>
        </w:rPr>
        <w:t xml:space="preserve">The </w:t>
      </w:r>
      <w:r w:rsidR="00A7641E" w:rsidRPr="00FD3B5A">
        <w:rPr>
          <w:sz w:val="28"/>
          <w:szCs w:val="28"/>
        </w:rPr>
        <w:t xml:space="preserve">Draft </w:t>
      </w:r>
      <w:r w:rsidRPr="00FD3B5A">
        <w:rPr>
          <w:sz w:val="28"/>
          <w:szCs w:val="28"/>
        </w:rPr>
        <w:t xml:space="preserve">Hoo Development Framework </w:t>
      </w:r>
      <w:r w:rsidR="00A7641E" w:rsidRPr="00FD3B5A">
        <w:rPr>
          <w:sz w:val="28"/>
          <w:szCs w:val="28"/>
        </w:rPr>
        <w:t xml:space="preserve">(HDF) </w:t>
      </w:r>
      <w:r w:rsidRPr="00FD3B5A">
        <w:rPr>
          <w:sz w:val="28"/>
          <w:szCs w:val="28"/>
        </w:rPr>
        <w:t>is a strategic and spatial plan which sets out ambitions for potential growth on the Hoo Peninsula</w:t>
      </w:r>
      <w:r w:rsidR="00A7641E" w:rsidRPr="00FD3B5A">
        <w:rPr>
          <w:sz w:val="28"/>
          <w:szCs w:val="28"/>
        </w:rPr>
        <w:t xml:space="preserve"> to test options to accommodate required growth in Medway. It was published for consultation in November 2022 and </w:t>
      </w:r>
      <w:r w:rsidR="00A4146A" w:rsidRPr="00FD3B5A">
        <w:rPr>
          <w:sz w:val="28"/>
          <w:szCs w:val="28"/>
        </w:rPr>
        <w:t xml:space="preserve">has </w:t>
      </w:r>
      <w:r w:rsidR="00A7641E" w:rsidRPr="00FD3B5A">
        <w:rPr>
          <w:sz w:val="28"/>
          <w:szCs w:val="28"/>
        </w:rPr>
        <w:t xml:space="preserve">never </w:t>
      </w:r>
      <w:r w:rsidR="00A4146A" w:rsidRPr="00FD3B5A">
        <w:rPr>
          <w:sz w:val="28"/>
          <w:szCs w:val="28"/>
        </w:rPr>
        <w:t xml:space="preserve">been </w:t>
      </w:r>
      <w:r w:rsidR="00A7641E" w:rsidRPr="00FD3B5A">
        <w:rPr>
          <w:sz w:val="28"/>
          <w:szCs w:val="28"/>
        </w:rPr>
        <w:t>adopted as a planning document</w:t>
      </w:r>
      <w:r w:rsidRPr="00FD3B5A">
        <w:rPr>
          <w:sz w:val="28"/>
          <w:szCs w:val="28"/>
        </w:rPr>
        <w:t xml:space="preserve">. </w:t>
      </w:r>
      <w:r w:rsidR="00081AC8" w:rsidRPr="00FD3B5A">
        <w:rPr>
          <w:sz w:val="28"/>
          <w:szCs w:val="28"/>
        </w:rPr>
        <w:t>It outline</w:t>
      </w:r>
      <w:r w:rsidR="00A7641E" w:rsidRPr="00FD3B5A">
        <w:rPr>
          <w:sz w:val="28"/>
          <w:szCs w:val="28"/>
        </w:rPr>
        <w:t>d</w:t>
      </w:r>
      <w:r w:rsidRPr="00FD3B5A">
        <w:rPr>
          <w:sz w:val="28"/>
          <w:szCs w:val="28"/>
        </w:rPr>
        <w:t xml:space="preserve"> potential for the area to grow by c10,000 homes over the next 30 years</w:t>
      </w:r>
      <w:r w:rsidR="00081AC8" w:rsidRPr="00FD3B5A">
        <w:rPr>
          <w:sz w:val="28"/>
          <w:szCs w:val="28"/>
        </w:rPr>
        <w:t xml:space="preserve"> and </w:t>
      </w:r>
      <w:r w:rsidRPr="00FD3B5A">
        <w:rPr>
          <w:sz w:val="28"/>
          <w:szCs w:val="28"/>
        </w:rPr>
        <w:t>sets out 4 guiding principles for future development:</w:t>
      </w:r>
    </w:p>
    <w:p w14:paraId="6901F786" w14:textId="4FA98332" w:rsidR="00394971" w:rsidRPr="00FD3B5A" w:rsidRDefault="00845423" w:rsidP="00EE270C">
      <w:pPr>
        <w:pStyle w:val="Bulletlist"/>
        <w:spacing w:line="240" w:lineRule="auto"/>
        <w:ind w:left="426"/>
        <w:rPr>
          <w:sz w:val="28"/>
          <w:szCs w:val="28"/>
          <w:lang w:eastAsia="en-GB"/>
        </w:rPr>
      </w:pPr>
      <w:r>
        <w:rPr>
          <w:sz w:val="28"/>
          <w:szCs w:val="28"/>
          <w:lang w:eastAsia="en-GB"/>
        </w:rPr>
        <w:t>P</w:t>
      </w:r>
      <w:r w:rsidR="00394971" w:rsidRPr="00FD3B5A">
        <w:rPr>
          <w:sz w:val="28"/>
          <w:szCs w:val="28"/>
          <w:lang w:eastAsia="en-GB"/>
        </w:rPr>
        <w:t>rinciple 1: a landscape led development - respecting the area’s environment</w:t>
      </w:r>
    </w:p>
    <w:p w14:paraId="0B81CA0B" w14:textId="6901807C" w:rsidR="00394971" w:rsidRPr="00FD3B5A" w:rsidRDefault="00845423" w:rsidP="00EE270C">
      <w:pPr>
        <w:pStyle w:val="Bulletlist"/>
        <w:spacing w:line="240" w:lineRule="auto"/>
        <w:ind w:left="426"/>
        <w:rPr>
          <w:sz w:val="28"/>
          <w:szCs w:val="28"/>
          <w:lang w:eastAsia="en-GB"/>
        </w:rPr>
      </w:pPr>
      <w:r>
        <w:rPr>
          <w:sz w:val="28"/>
          <w:szCs w:val="28"/>
          <w:lang w:eastAsia="en-GB"/>
        </w:rPr>
        <w:t>P</w:t>
      </w:r>
      <w:r w:rsidR="00394971" w:rsidRPr="00FD3B5A">
        <w:rPr>
          <w:sz w:val="28"/>
          <w:szCs w:val="28"/>
          <w:lang w:eastAsia="en-GB"/>
        </w:rPr>
        <w:t>rinciple 2: accessible and well-connected communities - ensuring that people can move around easily and healthily</w:t>
      </w:r>
    </w:p>
    <w:p w14:paraId="0D30ACDD" w14:textId="0DECD106" w:rsidR="00394971" w:rsidRPr="00FD3B5A" w:rsidRDefault="00845423" w:rsidP="00EE270C">
      <w:pPr>
        <w:pStyle w:val="Bulletlist"/>
        <w:spacing w:line="240" w:lineRule="auto"/>
        <w:ind w:left="426"/>
        <w:rPr>
          <w:sz w:val="28"/>
          <w:szCs w:val="28"/>
          <w:lang w:eastAsia="en-GB"/>
        </w:rPr>
      </w:pPr>
      <w:r>
        <w:rPr>
          <w:sz w:val="28"/>
          <w:szCs w:val="28"/>
          <w:lang w:eastAsia="en-GB"/>
        </w:rPr>
        <w:t>P</w:t>
      </w:r>
      <w:r w:rsidR="00394971" w:rsidRPr="00FD3B5A">
        <w:rPr>
          <w:sz w:val="28"/>
          <w:szCs w:val="28"/>
          <w:lang w:eastAsia="en-GB"/>
        </w:rPr>
        <w:t>rinciple 3: vibrant and sustainable neighbourhoods - well served by a range of services</w:t>
      </w:r>
    </w:p>
    <w:p w14:paraId="1F645BDA" w14:textId="28D8A365" w:rsidR="00394971" w:rsidRPr="00FD3B5A" w:rsidRDefault="00845423" w:rsidP="00EE270C">
      <w:pPr>
        <w:pStyle w:val="Bulletlist"/>
        <w:spacing w:line="240" w:lineRule="auto"/>
        <w:ind w:left="426"/>
        <w:rPr>
          <w:sz w:val="28"/>
          <w:szCs w:val="28"/>
          <w:lang w:eastAsia="en-GB"/>
        </w:rPr>
      </w:pPr>
      <w:r>
        <w:rPr>
          <w:sz w:val="28"/>
          <w:szCs w:val="28"/>
          <w:lang w:eastAsia="en-GB"/>
        </w:rPr>
        <w:t>P</w:t>
      </w:r>
      <w:r w:rsidR="00394971" w:rsidRPr="00FD3B5A">
        <w:rPr>
          <w:sz w:val="28"/>
          <w:szCs w:val="28"/>
          <w:lang w:eastAsia="en-GB"/>
        </w:rPr>
        <w:t>rinciple 4: attractive buildings and public places - fit for the future and well designed.</w:t>
      </w:r>
    </w:p>
    <w:p w14:paraId="4437E1AF" w14:textId="36F7B064" w:rsidR="00A7641E" w:rsidRPr="00FD3B5A" w:rsidRDefault="00A7641E" w:rsidP="00EE270C">
      <w:pPr>
        <w:pStyle w:val="BodyText"/>
        <w:spacing w:line="240" w:lineRule="auto"/>
        <w:rPr>
          <w:sz w:val="28"/>
          <w:szCs w:val="28"/>
          <w:lang w:eastAsia="en-GB"/>
        </w:rPr>
      </w:pPr>
      <w:r w:rsidRPr="00FD3B5A">
        <w:rPr>
          <w:sz w:val="28"/>
          <w:szCs w:val="28"/>
          <w:lang w:eastAsia="en-GB"/>
        </w:rPr>
        <w:t>T</w:t>
      </w:r>
      <w:r w:rsidR="004F09E7" w:rsidRPr="00FD3B5A">
        <w:rPr>
          <w:sz w:val="28"/>
          <w:szCs w:val="28"/>
          <w:lang w:eastAsia="en-GB"/>
        </w:rPr>
        <w:t xml:space="preserve">he </w:t>
      </w:r>
      <w:r w:rsidRPr="00FD3B5A">
        <w:rPr>
          <w:sz w:val="28"/>
          <w:szCs w:val="28"/>
          <w:lang w:eastAsia="en-GB"/>
        </w:rPr>
        <w:t xml:space="preserve">draft </w:t>
      </w:r>
      <w:r w:rsidR="004F09E7" w:rsidRPr="00FD3B5A">
        <w:rPr>
          <w:sz w:val="28"/>
          <w:szCs w:val="28"/>
          <w:lang w:eastAsia="en-GB"/>
        </w:rPr>
        <w:t xml:space="preserve">HDF </w:t>
      </w:r>
      <w:r w:rsidRPr="00FD3B5A">
        <w:rPr>
          <w:sz w:val="28"/>
          <w:szCs w:val="28"/>
          <w:lang w:eastAsia="en-GB"/>
        </w:rPr>
        <w:t xml:space="preserve">was </w:t>
      </w:r>
      <w:r w:rsidR="004F09E7" w:rsidRPr="00FD3B5A">
        <w:rPr>
          <w:sz w:val="28"/>
          <w:szCs w:val="28"/>
          <w:lang w:eastAsia="en-GB"/>
        </w:rPr>
        <w:t>largely tied to the HIF investment,</w:t>
      </w:r>
      <w:r w:rsidRPr="00FD3B5A">
        <w:rPr>
          <w:sz w:val="28"/>
          <w:szCs w:val="28"/>
          <w:lang w:eastAsia="en-GB"/>
        </w:rPr>
        <w:t xml:space="preserve"> in that it relied on highway infrastructure upgrades</w:t>
      </w:r>
      <w:r w:rsidR="291FC35E" w:rsidRPr="00FD3B5A">
        <w:rPr>
          <w:sz w:val="28"/>
          <w:szCs w:val="28"/>
          <w:lang w:eastAsia="en-GB"/>
        </w:rPr>
        <w:t>,</w:t>
      </w:r>
      <w:r w:rsidRPr="00FD3B5A">
        <w:rPr>
          <w:sz w:val="28"/>
          <w:szCs w:val="28"/>
          <w:lang w:eastAsia="en-GB"/>
        </w:rPr>
        <w:t xml:space="preserve"> the creation of a rail line and station to connect the Peninsula to the rest of Medway</w:t>
      </w:r>
      <w:r w:rsidR="004F4B15">
        <w:rPr>
          <w:sz w:val="28"/>
          <w:szCs w:val="28"/>
          <w:lang w:eastAsia="en-GB"/>
        </w:rPr>
        <w:t>, Kent</w:t>
      </w:r>
      <w:r w:rsidRPr="00FD3B5A">
        <w:rPr>
          <w:sz w:val="28"/>
          <w:szCs w:val="28"/>
          <w:lang w:eastAsia="en-GB"/>
        </w:rPr>
        <w:t xml:space="preserve"> and London</w:t>
      </w:r>
      <w:r w:rsidR="004F4B15">
        <w:rPr>
          <w:sz w:val="28"/>
          <w:szCs w:val="28"/>
          <w:lang w:eastAsia="en-GB"/>
        </w:rPr>
        <w:t xml:space="preserve">, </w:t>
      </w:r>
      <w:r w:rsidR="5A8F2112" w:rsidRPr="00FD3B5A">
        <w:rPr>
          <w:sz w:val="28"/>
          <w:szCs w:val="28"/>
          <w:lang w:eastAsia="en-GB"/>
        </w:rPr>
        <w:t>and the provision of the ecological mitigation</w:t>
      </w:r>
      <w:r w:rsidRPr="00FD3B5A">
        <w:rPr>
          <w:sz w:val="28"/>
          <w:szCs w:val="28"/>
          <w:lang w:eastAsia="en-GB"/>
        </w:rPr>
        <w:t xml:space="preserve">. </w:t>
      </w:r>
      <w:r w:rsidR="00B81C59" w:rsidRPr="00FD3B5A">
        <w:rPr>
          <w:sz w:val="28"/>
          <w:szCs w:val="28"/>
          <w:lang w:eastAsia="en-GB"/>
        </w:rPr>
        <w:t xml:space="preserve"> </w:t>
      </w:r>
      <w:r w:rsidRPr="00FD3B5A">
        <w:rPr>
          <w:sz w:val="28"/>
          <w:szCs w:val="28"/>
          <w:lang w:eastAsia="en-GB"/>
        </w:rPr>
        <w:t>The draft HDF was met with scepticism about the impact of the scale of development on local identity, about the timing of service delivery (particularly pressures on doctors, dentists and schools) and the lack of investment in the existing community.</w:t>
      </w:r>
    </w:p>
    <w:p w14:paraId="68246B32" w14:textId="70C3FE64" w:rsidR="00394971" w:rsidRDefault="00A7641E" w:rsidP="00F838BE">
      <w:pPr>
        <w:pStyle w:val="BodyText"/>
        <w:jc w:val="both"/>
        <w:rPr>
          <w:sz w:val="28"/>
          <w:szCs w:val="28"/>
          <w:lang w:eastAsia="en-GB"/>
        </w:rPr>
      </w:pPr>
      <w:r w:rsidRPr="00FD3B5A">
        <w:rPr>
          <w:sz w:val="28"/>
          <w:szCs w:val="28"/>
          <w:lang w:eastAsia="en-GB"/>
        </w:rPr>
        <w:t>Despite this, the HDF</w:t>
      </w:r>
      <w:r w:rsidR="004F09E7" w:rsidRPr="00FD3B5A">
        <w:rPr>
          <w:sz w:val="28"/>
          <w:szCs w:val="28"/>
          <w:lang w:eastAsia="en-GB"/>
        </w:rPr>
        <w:t xml:space="preserve"> still </w:t>
      </w:r>
      <w:r w:rsidRPr="00FD3B5A">
        <w:rPr>
          <w:sz w:val="28"/>
          <w:szCs w:val="28"/>
          <w:lang w:eastAsia="en-GB"/>
        </w:rPr>
        <w:t xml:space="preserve">proposed </w:t>
      </w:r>
      <w:r w:rsidR="004F09E7" w:rsidRPr="00FD3B5A">
        <w:rPr>
          <w:sz w:val="28"/>
          <w:szCs w:val="28"/>
          <w:lang w:eastAsia="en-GB"/>
        </w:rPr>
        <w:t>principles, evidence and ide</w:t>
      </w:r>
      <w:r w:rsidR="005445E8" w:rsidRPr="00FD3B5A">
        <w:rPr>
          <w:sz w:val="28"/>
          <w:szCs w:val="28"/>
          <w:lang w:eastAsia="en-GB"/>
        </w:rPr>
        <w:t>a</w:t>
      </w:r>
      <w:r w:rsidRPr="00FD3B5A">
        <w:rPr>
          <w:sz w:val="28"/>
          <w:szCs w:val="28"/>
          <w:lang w:eastAsia="en-GB"/>
        </w:rPr>
        <w:t>s</w:t>
      </w:r>
      <w:r w:rsidR="005445E8" w:rsidRPr="00FD3B5A">
        <w:rPr>
          <w:sz w:val="28"/>
          <w:szCs w:val="28"/>
          <w:lang w:eastAsia="en-GB"/>
        </w:rPr>
        <w:t xml:space="preserve"> which are worthy of consideration in the development of a new Community Infrastructure </w:t>
      </w:r>
      <w:r w:rsidR="00863A15" w:rsidRPr="00FD3B5A">
        <w:rPr>
          <w:sz w:val="28"/>
          <w:szCs w:val="28"/>
          <w:lang w:eastAsia="en-GB"/>
        </w:rPr>
        <w:t>Framework</w:t>
      </w:r>
      <w:r w:rsidR="00394971" w:rsidRPr="00FD3B5A">
        <w:rPr>
          <w:sz w:val="28"/>
          <w:szCs w:val="28"/>
          <w:lang w:eastAsia="en-GB"/>
        </w:rPr>
        <w:t>.</w:t>
      </w:r>
    </w:p>
    <w:p w14:paraId="091B1A1A" w14:textId="77777777" w:rsidR="00BD76B5" w:rsidRDefault="00BD76B5" w:rsidP="00F838BE">
      <w:pPr>
        <w:pStyle w:val="BodyText"/>
        <w:jc w:val="both"/>
        <w:rPr>
          <w:sz w:val="28"/>
          <w:szCs w:val="28"/>
          <w:lang w:eastAsia="en-GB"/>
        </w:rPr>
      </w:pPr>
    </w:p>
    <w:p w14:paraId="7623E730" w14:textId="77777777" w:rsidR="00BD76B5" w:rsidRDefault="00BD76B5" w:rsidP="00F838BE">
      <w:pPr>
        <w:pStyle w:val="BodyText"/>
        <w:jc w:val="both"/>
        <w:rPr>
          <w:sz w:val="28"/>
          <w:szCs w:val="28"/>
          <w:lang w:eastAsia="en-GB"/>
        </w:rPr>
      </w:pPr>
    </w:p>
    <w:p w14:paraId="0AA2722D" w14:textId="77777777" w:rsidR="00BD76B5" w:rsidRDefault="00BD76B5" w:rsidP="00F838BE">
      <w:pPr>
        <w:pStyle w:val="BodyText"/>
        <w:jc w:val="both"/>
        <w:rPr>
          <w:sz w:val="28"/>
          <w:szCs w:val="28"/>
          <w:lang w:eastAsia="en-GB"/>
        </w:rPr>
      </w:pPr>
    </w:p>
    <w:p w14:paraId="2C55C131" w14:textId="77777777" w:rsidR="00BD76B5" w:rsidRDefault="00BD76B5" w:rsidP="00F838BE">
      <w:pPr>
        <w:pStyle w:val="BodyText"/>
        <w:jc w:val="both"/>
        <w:rPr>
          <w:sz w:val="28"/>
          <w:szCs w:val="28"/>
          <w:lang w:eastAsia="en-GB"/>
        </w:rPr>
      </w:pPr>
    </w:p>
    <w:p w14:paraId="0E565DF8" w14:textId="77777777" w:rsidR="00BD76B5" w:rsidRDefault="00BD76B5" w:rsidP="00F838BE">
      <w:pPr>
        <w:pStyle w:val="BodyText"/>
        <w:jc w:val="both"/>
        <w:rPr>
          <w:sz w:val="28"/>
          <w:szCs w:val="28"/>
          <w:lang w:eastAsia="en-GB"/>
        </w:rPr>
      </w:pPr>
    </w:p>
    <w:p w14:paraId="4BF0306A" w14:textId="4A9EC1F0" w:rsidR="00BD76B5" w:rsidRPr="00FD3B5A" w:rsidRDefault="00BD76B5" w:rsidP="00BD76B5">
      <w:pPr>
        <w:pStyle w:val="Heading3"/>
        <w:spacing w:line="240" w:lineRule="auto"/>
        <w:rPr>
          <w:sz w:val="28"/>
          <w:szCs w:val="28"/>
        </w:rPr>
      </w:pPr>
      <w:r>
        <w:rPr>
          <w:sz w:val="28"/>
          <w:szCs w:val="28"/>
        </w:rPr>
        <w:lastRenderedPageBreak/>
        <w:t>Hoo Development Framework: Key principles</w:t>
      </w:r>
    </w:p>
    <w:p w14:paraId="5831556C" w14:textId="6910327A" w:rsidR="00394971" w:rsidRPr="00EE270C" w:rsidRDefault="00EE270C" w:rsidP="00EE270C">
      <w:pPr>
        <w:pStyle w:val="BodyText"/>
        <w:spacing w:line="240" w:lineRule="auto"/>
        <w:rPr>
          <w:sz w:val="28"/>
          <w:szCs w:val="28"/>
        </w:rPr>
      </w:pPr>
      <w:r w:rsidRPr="00FD3B5A">
        <w:rPr>
          <w:noProof/>
          <w:sz w:val="28"/>
          <w:szCs w:val="28"/>
        </w:rPr>
        <mc:AlternateContent>
          <mc:Choice Requires="wps">
            <w:drawing>
              <wp:inline distT="0" distB="0" distL="0" distR="0" wp14:anchorId="01722230" wp14:editId="06B60DF8">
                <wp:extent cx="5969000" cy="3536950"/>
                <wp:effectExtent l="0" t="0" r="0" b="6350"/>
                <wp:docPr id="1087056094" name="Text Box 2" descr="xx"/>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9000" cy="3536950"/>
                        </a:xfrm>
                        <a:prstGeom prst="rect">
                          <a:avLst/>
                        </a:prstGeom>
                        <a:solidFill>
                          <a:srgbClr val="FFFFFF"/>
                        </a:solidFill>
                        <a:ln w="9525">
                          <a:noFill/>
                          <a:miter lim="800000"/>
                          <a:headEnd/>
                          <a:tailEnd/>
                        </a:ln>
                      </wps:spPr>
                      <wps:txbx>
                        <w:txbxContent>
                          <w:p w14:paraId="5D6DA37A" w14:textId="11105F48" w:rsidR="007E7988" w:rsidRDefault="00EE270C">
                            <w:pPr>
                              <w:rPr>
                                <w:b/>
                                <w:bCs/>
                              </w:rPr>
                            </w:pPr>
                            <w:r>
                              <w:rPr>
                                <w:noProof/>
                              </w:rPr>
                              <w:drawing>
                                <wp:inline distT="0" distB="0" distL="0" distR="0" wp14:anchorId="178E1E4E" wp14:editId="02D56186">
                                  <wp:extent cx="5777230" cy="3167380"/>
                                  <wp:effectExtent l="0" t="0" r="0" b="0"/>
                                  <wp:docPr id="781797416" name="Picture 15" descr="A map illustrating the Hoo Development Framework Key Princip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657015" name="Picture 15" descr="A map illustrating the Hoo Development Framework Key Principles. "/>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77230" cy="3167380"/>
                                          </a:xfrm>
                                          <a:prstGeom prst="rect">
                                            <a:avLst/>
                                          </a:prstGeom>
                                          <a:noFill/>
                                        </pic:spPr>
                                      </pic:pic>
                                    </a:graphicData>
                                  </a:graphic>
                                </wp:inline>
                              </w:drawing>
                            </w:r>
                          </w:p>
                          <w:p w14:paraId="66913157" w14:textId="4A916A93" w:rsidR="007E7988" w:rsidRPr="007E7988" w:rsidRDefault="007E7988">
                            <w:pPr>
                              <w:rPr>
                                <w:b/>
                                <w:bCs/>
                              </w:rPr>
                            </w:pPr>
                          </w:p>
                        </w:txbxContent>
                      </wps:txbx>
                      <wps:bodyPr rot="0" vert="horz" wrap="square" lIns="91440" tIns="45720" rIns="91440" bIns="45720" anchor="t" anchorCtr="0">
                        <a:noAutofit/>
                      </wps:bodyPr>
                    </wps:wsp>
                  </a:graphicData>
                </a:graphic>
              </wp:inline>
            </w:drawing>
          </mc:Choice>
          <mc:Fallback>
            <w:pict>
              <v:shapetype w14:anchorId="01722230" id="_x0000_t202" coordsize="21600,21600" o:spt="202" path="m,l,21600r21600,l21600,xe">
                <v:stroke joinstyle="miter"/>
                <v:path gradientshapeok="t" o:connecttype="rect"/>
              </v:shapetype>
              <v:shape id="Text Box 2" o:spid="_x0000_s1026" type="#_x0000_t202" alt="xx" style="width:470pt;height:2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" stroked="f">
                <v:textbox>
                  <w:txbxContent>
                    <w:p w14:paraId="5D6DA37A" w14:textId="11105F48" w:rsidR="007E7988" w:rsidRDefault="00EE270C">
                      <w:pPr>
                        <w:rPr>
                          <w:b/>
                          <w:bCs/>
                        </w:rPr>
                      </w:pPr>
                      <w:r>
                        <w:rPr>
                          <w:noProof/>
                        </w:rPr>
                        <w:drawing>
                          <wp:inline distT="0" distB="0" distL="0" distR="0" wp14:anchorId="178E1E4E" wp14:editId="02D56186">
                            <wp:extent cx="5777230" cy="3167380"/>
                            <wp:effectExtent l="0" t="0" r="0" b="0"/>
                            <wp:docPr id="781797416" name="Picture 15" descr="A map illustrating the Hoo Development Framework Key Princip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657015" name="Picture 15" descr="A map illustrating the Hoo Development Framework Key Principles. "/>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77230" cy="3167380"/>
                                    </a:xfrm>
                                    <a:prstGeom prst="rect">
                                      <a:avLst/>
                                    </a:prstGeom>
                                    <a:noFill/>
                                  </pic:spPr>
                                </pic:pic>
                              </a:graphicData>
                            </a:graphic>
                          </wp:inline>
                        </w:drawing>
                      </w:r>
                    </w:p>
                    <w:p w14:paraId="66913157" w14:textId="4A916A93" w:rsidR="007E7988" w:rsidRPr="007E7988" w:rsidRDefault="007E7988">
                      <w:pPr>
                        <w:rPr>
                          <w:b/>
                          <w:bCs/>
                        </w:rPr>
                      </w:pPr>
                    </w:p>
                  </w:txbxContent>
                </v:textbox>
                <w10:anchorlock/>
              </v:shape>
            </w:pict>
          </mc:Fallback>
        </mc:AlternateContent>
      </w:r>
      <w:r w:rsidR="00C12AA6" w:rsidRPr="00FD3B5A">
        <w:rPr>
          <w:sz w:val="28"/>
          <w:szCs w:val="28"/>
        </w:rPr>
        <w:t>For instance, t</w:t>
      </w:r>
      <w:r w:rsidR="00394971" w:rsidRPr="00FD3B5A">
        <w:rPr>
          <w:sz w:val="28"/>
          <w:szCs w:val="28"/>
        </w:rPr>
        <w:t xml:space="preserve">he </w:t>
      </w:r>
      <w:r w:rsidR="00863A15" w:rsidRPr="00FD3B5A">
        <w:rPr>
          <w:sz w:val="28"/>
          <w:szCs w:val="28"/>
        </w:rPr>
        <w:t>HDF</w:t>
      </w:r>
      <w:r w:rsidR="00394971" w:rsidRPr="00FD3B5A">
        <w:rPr>
          <w:sz w:val="28"/>
          <w:szCs w:val="28"/>
        </w:rPr>
        <w:t xml:space="preserve"> </w:t>
      </w:r>
      <w:r w:rsidR="00A7641E" w:rsidRPr="00FD3B5A">
        <w:rPr>
          <w:sz w:val="28"/>
          <w:szCs w:val="28"/>
        </w:rPr>
        <w:t xml:space="preserve">aimed </w:t>
      </w:r>
      <w:r w:rsidR="00394971" w:rsidRPr="00FD3B5A">
        <w:rPr>
          <w:sz w:val="28"/>
          <w:szCs w:val="28"/>
        </w:rPr>
        <w:t xml:space="preserve">to enhance the quality of life and experiences of </w:t>
      </w:r>
      <w:r w:rsidR="00A7641E" w:rsidRPr="00FD3B5A">
        <w:rPr>
          <w:sz w:val="28"/>
          <w:szCs w:val="28"/>
        </w:rPr>
        <w:t xml:space="preserve">existing and new </w:t>
      </w:r>
      <w:r w:rsidR="00394971" w:rsidRPr="00FD3B5A">
        <w:rPr>
          <w:sz w:val="28"/>
          <w:szCs w:val="28"/>
        </w:rPr>
        <w:t>residents, creating the best start in life for children and young people whilst reflecting the aspirations of the area as a visitor destination and</w:t>
      </w:r>
      <w:r>
        <w:rPr>
          <w:sz w:val="28"/>
          <w:szCs w:val="28"/>
        </w:rPr>
        <w:t xml:space="preserve"> </w:t>
      </w:r>
      <w:r w:rsidR="00394971" w:rsidRPr="00EE270C">
        <w:rPr>
          <w:sz w:val="28"/>
          <w:szCs w:val="28"/>
        </w:rPr>
        <w:t xml:space="preserve">area of employment. </w:t>
      </w:r>
    </w:p>
    <w:p w14:paraId="1873EB27" w14:textId="7F5488C7" w:rsidR="005518D5" w:rsidRPr="00EE270C" w:rsidRDefault="005518D5" w:rsidP="00EE270C">
      <w:pPr>
        <w:pStyle w:val="BodyText"/>
        <w:spacing w:line="240" w:lineRule="auto"/>
        <w:rPr>
          <w:sz w:val="28"/>
          <w:szCs w:val="28"/>
        </w:rPr>
      </w:pPr>
      <w:r w:rsidRPr="00EE270C">
        <w:rPr>
          <w:sz w:val="28"/>
          <w:szCs w:val="28"/>
        </w:rPr>
        <w:t xml:space="preserve">It </w:t>
      </w:r>
      <w:r w:rsidR="00A7641E" w:rsidRPr="00EE270C">
        <w:rPr>
          <w:sz w:val="28"/>
          <w:szCs w:val="28"/>
        </w:rPr>
        <w:t xml:space="preserve">recognised </w:t>
      </w:r>
      <w:r w:rsidRPr="00EE270C">
        <w:rPr>
          <w:sz w:val="28"/>
          <w:szCs w:val="28"/>
        </w:rPr>
        <w:t xml:space="preserve">that physical regeneration proposals will need to demonstrate how they </w:t>
      </w:r>
      <w:r w:rsidR="00A7641E" w:rsidRPr="00EE270C">
        <w:rPr>
          <w:sz w:val="28"/>
          <w:szCs w:val="28"/>
        </w:rPr>
        <w:t xml:space="preserve">would </w:t>
      </w:r>
      <w:r w:rsidRPr="00EE270C">
        <w:rPr>
          <w:sz w:val="28"/>
          <w:szCs w:val="28"/>
        </w:rPr>
        <w:t>influence positive change in the social and economic wellbeing of the residents of Hoo and significantly contribute to the success of the Hoo Growth Plan, supporting the integration of the enhanced community infrastructure.</w:t>
      </w:r>
    </w:p>
    <w:p w14:paraId="3210ED58" w14:textId="4AF75CAB" w:rsidR="005518D5" w:rsidRPr="00EE270C" w:rsidRDefault="005518D5" w:rsidP="00EE270C">
      <w:pPr>
        <w:pStyle w:val="Bulletlist"/>
        <w:numPr>
          <w:ilvl w:val="0"/>
          <w:numId w:val="0"/>
        </w:numPr>
        <w:spacing w:before="0" w:after="120" w:line="240" w:lineRule="auto"/>
        <w:rPr>
          <w:sz w:val="28"/>
          <w:szCs w:val="28"/>
        </w:rPr>
      </w:pPr>
      <w:r w:rsidRPr="00EE270C">
        <w:rPr>
          <w:sz w:val="28"/>
          <w:szCs w:val="28"/>
        </w:rPr>
        <w:t>It set out a hierarchy of places fo</w:t>
      </w:r>
      <w:r w:rsidR="50BE4B41" w:rsidRPr="00EE270C">
        <w:rPr>
          <w:sz w:val="28"/>
          <w:szCs w:val="28"/>
        </w:rPr>
        <w:t>r</w:t>
      </w:r>
      <w:r w:rsidRPr="00EE270C">
        <w:rPr>
          <w:sz w:val="28"/>
          <w:szCs w:val="28"/>
        </w:rPr>
        <w:t xml:space="preserve"> the delivery of new community facilities and infrastructure, championing the idea of Garden Town principles to be applied to the evolution of Hoo St </w:t>
      </w:r>
      <w:r w:rsidR="006B6AD4" w:rsidRPr="00EE270C">
        <w:rPr>
          <w:sz w:val="28"/>
          <w:szCs w:val="28"/>
        </w:rPr>
        <w:t>Werburgh</w:t>
      </w:r>
      <w:r w:rsidRPr="00EE270C">
        <w:rPr>
          <w:sz w:val="28"/>
          <w:szCs w:val="28"/>
        </w:rPr>
        <w:t xml:space="preserve">. It </w:t>
      </w:r>
      <w:r w:rsidR="00A7641E" w:rsidRPr="00EE270C">
        <w:rPr>
          <w:sz w:val="28"/>
          <w:szCs w:val="28"/>
        </w:rPr>
        <w:t xml:space="preserve">recognised </w:t>
      </w:r>
      <w:r w:rsidRPr="00EE270C">
        <w:rPr>
          <w:sz w:val="28"/>
          <w:szCs w:val="28"/>
        </w:rPr>
        <w:t xml:space="preserve">the lack of medical facilities and that the quantity and quality of leisure provision is not where it needs to be for the current population, let alone for a significant number of new residents. </w:t>
      </w:r>
    </w:p>
    <w:p w14:paraId="6D677C03" w14:textId="7E5CD735" w:rsidR="00E86A3D" w:rsidRDefault="005518D5" w:rsidP="00EE270C">
      <w:pPr>
        <w:pStyle w:val="Bulletlist"/>
        <w:numPr>
          <w:ilvl w:val="0"/>
          <w:numId w:val="0"/>
        </w:numPr>
        <w:spacing w:before="0" w:after="120" w:line="240" w:lineRule="auto"/>
        <w:rPr>
          <w:sz w:val="28"/>
          <w:szCs w:val="28"/>
        </w:rPr>
      </w:pPr>
      <w:r w:rsidRPr="00EE270C">
        <w:rPr>
          <w:sz w:val="28"/>
          <w:szCs w:val="28"/>
        </w:rPr>
        <w:t xml:space="preserve">The HDF </w:t>
      </w:r>
      <w:r w:rsidR="00A7641E" w:rsidRPr="00EE270C">
        <w:rPr>
          <w:sz w:val="28"/>
          <w:szCs w:val="28"/>
        </w:rPr>
        <w:t xml:space="preserve">recognised </w:t>
      </w:r>
      <w:r w:rsidRPr="00EE270C">
        <w:rPr>
          <w:sz w:val="28"/>
          <w:szCs w:val="28"/>
        </w:rPr>
        <w:t xml:space="preserve">the need for new transport infrastructure ranging from new road junctions, bus routes and station facilities to bridleways and walking routes. Heritage and history </w:t>
      </w:r>
      <w:r w:rsidR="00A7641E" w:rsidRPr="00EE270C">
        <w:rPr>
          <w:sz w:val="28"/>
          <w:szCs w:val="28"/>
        </w:rPr>
        <w:t xml:space="preserve">were </w:t>
      </w:r>
      <w:r w:rsidRPr="00EE270C">
        <w:rPr>
          <w:sz w:val="28"/>
          <w:szCs w:val="28"/>
        </w:rPr>
        <w:t xml:space="preserve">given prominence, with </w:t>
      </w:r>
      <w:r w:rsidR="007D7769" w:rsidRPr="00EE270C">
        <w:rPr>
          <w:sz w:val="28"/>
          <w:szCs w:val="28"/>
        </w:rPr>
        <w:t xml:space="preserve">the </w:t>
      </w:r>
      <w:r w:rsidRPr="00EE270C">
        <w:rPr>
          <w:sz w:val="28"/>
          <w:szCs w:val="28"/>
        </w:rPr>
        <w:t>recognition that protected green</w:t>
      </w:r>
      <w:r w:rsidR="58743333" w:rsidRPr="00EE270C">
        <w:rPr>
          <w:sz w:val="28"/>
          <w:szCs w:val="28"/>
        </w:rPr>
        <w:t xml:space="preserve"> </w:t>
      </w:r>
      <w:r w:rsidRPr="00EE270C">
        <w:rPr>
          <w:sz w:val="28"/>
          <w:szCs w:val="28"/>
        </w:rPr>
        <w:t xml:space="preserve">spaces are precious and a vital part of the area’s identity. </w:t>
      </w:r>
    </w:p>
    <w:p w14:paraId="633C8F0A" w14:textId="77777777" w:rsidR="00BD76B5" w:rsidRDefault="00BD76B5" w:rsidP="00EE270C">
      <w:pPr>
        <w:pStyle w:val="Bulletlist"/>
        <w:numPr>
          <w:ilvl w:val="0"/>
          <w:numId w:val="0"/>
        </w:numPr>
        <w:spacing w:before="0" w:after="120" w:line="240" w:lineRule="auto"/>
        <w:rPr>
          <w:sz w:val="28"/>
          <w:szCs w:val="28"/>
        </w:rPr>
      </w:pPr>
    </w:p>
    <w:p w14:paraId="642E72A8" w14:textId="77777777" w:rsidR="00BD76B5" w:rsidRDefault="00BD76B5" w:rsidP="00EE270C">
      <w:pPr>
        <w:pStyle w:val="Bulletlist"/>
        <w:numPr>
          <w:ilvl w:val="0"/>
          <w:numId w:val="0"/>
        </w:numPr>
        <w:spacing w:before="0" w:after="120" w:line="240" w:lineRule="auto"/>
        <w:rPr>
          <w:sz w:val="28"/>
          <w:szCs w:val="28"/>
        </w:rPr>
      </w:pPr>
    </w:p>
    <w:p w14:paraId="062C2812" w14:textId="1EA31BEB" w:rsidR="00BD76B5" w:rsidRDefault="00BD76B5" w:rsidP="00BD76B5">
      <w:pPr>
        <w:pStyle w:val="Heading3"/>
        <w:spacing w:line="240" w:lineRule="auto"/>
        <w:rPr>
          <w:sz w:val="28"/>
          <w:szCs w:val="28"/>
        </w:rPr>
      </w:pPr>
      <w:r>
        <w:rPr>
          <w:sz w:val="28"/>
          <w:szCs w:val="28"/>
        </w:rPr>
        <w:lastRenderedPageBreak/>
        <w:t xml:space="preserve">Hoo Development Framework: Opportunities </w:t>
      </w:r>
      <w:r w:rsidR="00A6787A">
        <w:rPr>
          <w:sz w:val="28"/>
          <w:szCs w:val="28"/>
        </w:rPr>
        <w:t>s</w:t>
      </w:r>
      <w:r>
        <w:rPr>
          <w:sz w:val="28"/>
          <w:szCs w:val="28"/>
        </w:rPr>
        <w:t>ummary</w:t>
      </w:r>
    </w:p>
    <w:p w14:paraId="03AF191C" w14:textId="77777777" w:rsidR="00BD76B5" w:rsidRPr="00EE270C" w:rsidRDefault="00BD76B5" w:rsidP="00EE270C">
      <w:pPr>
        <w:pStyle w:val="Bulletlist"/>
        <w:numPr>
          <w:ilvl w:val="0"/>
          <w:numId w:val="0"/>
        </w:numPr>
        <w:spacing w:before="0" w:after="120" w:line="240" w:lineRule="auto"/>
        <w:rPr>
          <w:sz w:val="28"/>
          <w:szCs w:val="28"/>
        </w:rPr>
      </w:pPr>
    </w:p>
    <w:p w14:paraId="3F0A0FB8" w14:textId="7EF5099B" w:rsidR="00E86A3D" w:rsidRDefault="00E86A3D" w:rsidP="00F838BE">
      <w:pPr>
        <w:pStyle w:val="Bulletlist"/>
        <w:numPr>
          <w:ilvl w:val="0"/>
          <w:numId w:val="0"/>
        </w:numPr>
        <w:spacing w:before="0" w:after="120"/>
        <w:jc w:val="both"/>
      </w:pPr>
      <w:r w:rsidRPr="000D0274">
        <w:rPr>
          <w:noProof/>
          <w:highlight w:val="yellow"/>
        </w:rPr>
        <mc:AlternateContent>
          <mc:Choice Requires="wps">
            <w:drawing>
              <wp:inline distT="0" distB="0" distL="0" distR="0" wp14:anchorId="197E69DC" wp14:editId="430D0B69">
                <wp:extent cx="6197600" cy="4540250"/>
                <wp:effectExtent l="0" t="0" r="0" b="0"/>
                <wp:docPr id="8282997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7600" cy="4540250"/>
                        </a:xfrm>
                        <a:prstGeom prst="rect">
                          <a:avLst/>
                        </a:prstGeom>
                        <a:solidFill>
                          <a:srgbClr val="FFFFFF"/>
                        </a:solidFill>
                        <a:ln w="9525">
                          <a:noFill/>
                          <a:miter lim="800000"/>
                          <a:headEnd/>
                          <a:tailEnd/>
                        </a:ln>
                      </wps:spPr>
                      <wps:txbx>
                        <w:txbxContent>
                          <w:p w14:paraId="16C5A384" w14:textId="77777777" w:rsidR="00E86A3D" w:rsidRPr="00432082" w:rsidRDefault="00E86A3D" w:rsidP="00E86A3D">
                            <w:pPr>
                              <w:rPr>
                                <w:b/>
                                <w:bCs/>
                              </w:rPr>
                            </w:pPr>
                            <w:r>
                              <w:rPr>
                                <w:b/>
                                <w:bCs/>
                                <w:noProof/>
                              </w:rPr>
                              <w:drawing>
                                <wp:inline distT="0" distB="0" distL="0" distR="0" wp14:anchorId="371EB534" wp14:editId="0776D306">
                                  <wp:extent cx="6005830" cy="4090035"/>
                                  <wp:effectExtent l="0" t="0" r="0" b="5715"/>
                                  <wp:docPr id="462826136" name="Picture 23" descr="A map showing the opportuinities identified by the Hoo Development Frame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390710" name="Picture 23" descr="A map showing the opportuinities identified by the Hoo Development Framework."/>
                                          <pic:cNvPicPr/>
                                        </pic:nvPicPr>
                                        <pic:blipFill>
                                          <a:blip r:embed="rId21">
                                            <a:extLst>
                                              <a:ext uri="{28A0092B-C50C-407E-A947-70E740481C1C}">
                                                <a14:useLocalDpi xmlns:a14="http://schemas.microsoft.com/office/drawing/2010/main" val="0"/>
                                              </a:ext>
                                            </a:extLst>
                                          </a:blip>
                                          <a:stretch>
                                            <a:fillRect/>
                                          </a:stretch>
                                        </pic:blipFill>
                                        <pic:spPr>
                                          <a:xfrm>
                                            <a:off x="0" y="0"/>
                                            <a:ext cx="6005830" cy="4090035"/>
                                          </a:xfrm>
                                          <a:prstGeom prst="rect">
                                            <a:avLst/>
                                          </a:prstGeom>
                                        </pic:spPr>
                                      </pic:pic>
                                    </a:graphicData>
                                  </a:graphic>
                                </wp:inline>
                              </w:drawing>
                            </w:r>
                          </w:p>
                        </w:txbxContent>
                      </wps:txbx>
                      <wps:bodyPr rot="0" vert="horz" wrap="square" lIns="91440" tIns="45720" rIns="91440" bIns="45720" anchor="t" anchorCtr="0">
                        <a:noAutofit/>
                      </wps:bodyPr>
                    </wps:wsp>
                  </a:graphicData>
                </a:graphic>
              </wp:inline>
            </w:drawing>
          </mc:Choice>
          <mc:Fallback>
            <w:pict>
              <v:shape w14:anchorId="197E69DC" id="_x0000_s1027" type="#_x0000_t202" style="width:488pt;height:35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" stroked="f">
                <v:textbox>
                  <w:txbxContent>
                    <w:p w14:paraId="16C5A384" w14:textId="77777777" w:rsidR="00E86A3D" w:rsidRPr="00432082" w:rsidRDefault="00E86A3D" w:rsidP="00E86A3D">
                      <w:pPr>
                        <w:rPr>
                          <w:b/>
                          <w:bCs/>
                        </w:rPr>
                      </w:pPr>
                      <w:r>
                        <w:rPr>
                          <w:b/>
                          <w:bCs/>
                          <w:noProof/>
                        </w:rPr>
                        <w:drawing>
                          <wp:inline distT="0" distB="0" distL="0" distR="0" wp14:anchorId="371EB534" wp14:editId="0776D306">
                            <wp:extent cx="6005830" cy="4090035"/>
                            <wp:effectExtent l="0" t="0" r="0" b="5715"/>
                            <wp:docPr id="462826136" name="Picture 23" descr="A map showing the opportuinities identified by the Hoo Development Frame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390710" name="Picture 23" descr="A map showing the opportuinities identified by the Hoo Development Framework."/>
                                    <pic:cNvPicPr/>
                                  </pic:nvPicPr>
                                  <pic:blipFill>
                                    <a:blip r:embed="rId21">
                                      <a:extLst>
                                        <a:ext uri="{28A0092B-C50C-407E-A947-70E740481C1C}">
                                          <a14:useLocalDpi xmlns:a14="http://schemas.microsoft.com/office/drawing/2010/main" val="0"/>
                                        </a:ext>
                                      </a:extLst>
                                    </a:blip>
                                    <a:stretch>
                                      <a:fillRect/>
                                    </a:stretch>
                                  </pic:blipFill>
                                  <pic:spPr>
                                    <a:xfrm>
                                      <a:off x="0" y="0"/>
                                      <a:ext cx="6005830" cy="4090035"/>
                                    </a:xfrm>
                                    <a:prstGeom prst="rect">
                                      <a:avLst/>
                                    </a:prstGeom>
                                  </pic:spPr>
                                </pic:pic>
                              </a:graphicData>
                            </a:graphic>
                          </wp:inline>
                        </w:drawing>
                      </w:r>
                    </w:p>
                  </w:txbxContent>
                </v:textbox>
                <w10:anchorlock/>
              </v:shape>
            </w:pict>
          </mc:Fallback>
        </mc:AlternateContent>
      </w:r>
    </w:p>
    <w:p w14:paraId="6FFFD453" w14:textId="360D8091" w:rsidR="00C006CE" w:rsidRPr="00EE270C" w:rsidRDefault="005518D5" w:rsidP="00EE270C">
      <w:pPr>
        <w:pStyle w:val="Bulletlist"/>
        <w:numPr>
          <w:ilvl w:val="0"/>
          <w:numId w:val="0"/>
        </w:numPr>
        <w:spacing w:before="0" w:after="120" w:line="240" w:lineRule="auto"/>
        <w:rPr>
          <w:sz w:val="28"/>
          <w:szCs w:val="28"/>
        </w:rPr>
      </w:pPr>
      <w:r w:rsidRPr="00EE270C">
        <w:rPr>
          <w:sz w:val="28"/>
          <w:szCs w:val="28"/>
        </w:rPr>
        <w:t xml:space="preserve">The </w:t>
      </w:r>
      <w:r w:rsidR="00A7641E" w:rsidRPr="00EE270C">
        <w:rPr>
          <w:sz w:val="28"/>
          <w:szCs w:val="28"/>
        </w:rPr>
        <w:t xml:space="preserve">draft </w:t>
      </w:r>
      <w:r w:rsidRPr="00EE270C">
        <w:rPr>
          <w:sz w:val="28"/>
          <w:szCs w:val="28"/>
        </w:rPr>
        <w:t xml:space="preserve">HDF is </w:t>
      </w:r>
      <w:r w:rsidR="00A7641E" w:rsidRPr="00EE270C">
        <w:rPr>
          <w:sz w:val="28"/>
          <w:szCs w:val="28"/>
        </w:rPr>
        <w:t xml:space="preserve">therefore </w:t>
      </w:r>
      <w:r w:rsidRPr="00EE270C">
        <w:rPr>
          <w:sz w:val="28"/>
          <w:szCs w:val="28"/>
        </w:rPr>
        <w:t xml:space="preserve">an important part of the story which informs this community infrastructure plan. Notwithstanding the ongoing consideration of the quantum and location of housing, the research and prioritisation of facilities and investments </w:t>
      </w:r>
      <w:r w:rsidR="00A7641E" w:rsidRPr="00EE270C">
        <w:rPr>
          <w:sz w:val="28"/>
          <w:szCs w:val="28"/>
        </w:rPr>
        <w:t xml:space="preserve">indicated in the HDF </w:t>
      </w:r>
      <w:r w:rsidRPr="00EE270C">
        <w:rPr>
          <w:sz w:val="28"/>
          <w:szCs w:val="28"/>
        </w:rPr>
        <w:t xml:space="preserve">is aligned with the aspirations of residents </w:t>
      </w:r>
      <w:r w:rsidR="00281844" w:rsidRPr="00EE270C">
        <w:rPr>
          <w:sz w:val="28"/>
          <w:szCs w:val="28"/>
        </w:rPr>
        <w:t>as</w:t>
      </w:r>
      <w:r w:rsidRPr="00EE270C">
        <w:rPr>
          <w:sz w:val="28"/>
          <w:szCs w:val="28"/>
        </w:rPr>
        <w:t xml:space="preserve"> set out in this report.</w:t>
      </w:r>
    </w:p>
    <w:p w14:paraId="1FC787AA" w14:textId="062AA45E" w:rsidR="00A7641E" w:rsidRPr="00BD76B5" w:rsidRDefault="00A7641E" w:rsidP="00EE270C">
      <w:pPr>
        <w:pStyle w:val="Heading4"/>
        <w:spacing w:line="240" w:lineRule="auto"/>
        <w:rPr>
          <w:i w:val="0"/>
          <w:iCs w:val="0"/>
          <w:sz w:val="28"/>
          <w:szCs w:val="28"/>
        </w:rPr>
      </w:pPr>
      <w:r w:rsidRPr="00BD76B5">
        <w:rPr>
          <w:i w:val="0"/>
          <w:iCs w:val="0"/>
          <w:sz w:val="28"/>
          <w:szCs w:val="28"/>
        </w:rPr>
        <w:t xml:space="preserve">Unintended </w:t>
      </w:r>
      <w:r w:rsidR="00BD76B5">
        <w:rPr>
          <w:i w:val="0"/>
          <w:iCs w:val="0"/>
          <w:sz w:val="28"/>
          <w:szCs w:val="28"/>
        </w:rPr>
        <w:t>c</w:t>
      </w:r>
      <w:r w:rsidRPr="00BD76B5">
        <w:rPr>
          <w:i w:val="0"/>
          <w:iCs w:val="0"/>
          <w:sz w:val="28"/>
          <w:szCs w:val="28"/>
        </w:rPr>
        <w:t>onsequences of the draft HDF</w:t>
      </w:r>
    </w:p>
    <w:p w14:paraId="0DAA43C1" w14:textId="7EE992E5" w:rsidR="00A7641E" w:rsidRPr="00EE270C" w:rsidRDefault="00A7641E" w:rsidP="00EE270C">
      <w:pPr>
        <w:pStyle w:val="BodyText"/>
        <w:spacing w:line="240" w:lineRule="auto"/>
        <w:rPr>
          <w:sz w:val="28"/>
          <w:szCs w:val="28"/>
        </w:rPr>
      </w:pPr>
      <w:r w:rsidRPr="00EE270C">
        <w:rPr>
          <w:sz w:val="28"/>
          <w:szCs w:val="28"/>
        </w:rPr>
        <w:t xml:space="preserve">Developers in the area are quoting the draft HDF, and the extent of the proposed future neighbourhoods, as evidence that the land they are promoting for development is suitable, even if detached from the current built-up area and poorly served. The HDF, if adopted as policy, would have been accompanied by a phasing sequence and a clear framework for developers’ contributions, including for community infrastructure. The current development proposals are instead scattered and negotiated on a </w:t>
      </w:r>
      <w:r w:rsidR="00EF3DA7" w:rsidRPr="00EE270C">
        <w:rPr>
          <w:sz w:val="28"/>
          <w:szCs w:val="28"/>
        </w:rPr>
        <w:t>site-by-site</w:t>
      </w:r>
      <w:r w:rsidRPr="00EE270C">
        <w:rPr>
          <w:sz w:val="28"/>
          <w:szCs w:val="28"/>
        </w:rPr>
        <w:t xml:space="preserve"> basis, with no guarantee of future coherence.</w:t>
      </w:r>
    </w:p>
    <w:p w14:paraId="76EA802C" w14:textId="7034EDA7" w:rsidR="00D4122D" w:rsidRPr="00BD76B5" w:rsidRDefault="00326238" w:rsidP="00FD6AF2">
      <w:pPr>
        <w:pStyle w:val="Heading2"/>
        <w:rPr>
          <w:sz w:val="28"/>
        </w:rPr>
      </w:pPr>
      <w:bookmarkStart w:id="15" w:name="_Toc188626358"/>
      <w:r w:rsidRPr="00BD76B5">
        <w:rPr>
          <w:caps w:val="0"/>
          <w:sz w:val="28"/>
        </w:rPr>
        <w:lastRenderedPageBreak/>
        <w:t xml:space="preserve">Purpose </w:t>
      </w:r>
      <w:r w:rsidR="0035069A" w:rsidRPr="00BD76B5">
        <w:rPr>
          <w:caps w:val="0"/>
          <w:sz w:val="28"/>
        </w:rPr>
        <w:t>of the</w:t>
      </w:r>
      <w:r w:rsidRPr="00BD76B5">
        <w:rPr>
          <w:caps w:val="0"/>
          <w:sz w:val="28"/>
        </w:rPr>
        <w:t xml:space="preserve"> Community Infrastructure Framework</w:t>
      </w:r>
      <w:bookmarkEnd w:id="15"/>
    </w:p>
    <w:p w14:paraId="07441EA2" w14:textId="04BBFEE4" w:rsidR="009D3E24" w:rsidRPr="00EE270C" w:rsidRDefault="00004413" w:rsidP="00EE270C">
      <w:pPr>
        <w:pStyle w:val="BodyText"/>
        <w:spacing w:line="240" w:lineRule="auto"/>
        <w:rPr>
          <w:sz w:val="28"/>
          <w:szCs w:val="28"/>
        </w:rPr>
      </w:pPr>
      <w:r w:rsidRPr="00EE270C">
        <w:rPr>
          <w:sz w:val="28"/>
          <w:szCs w:val="28"/>
        </w:rPr>
        <w:t xml:space="preserve">Whilst the </w:t>
      </w:r>
      <w:r w:rsidR="00A7641E" w:rsidRPr="00EE270C">
        <w:rPr>
          <w:sz w:val="28"/>
          <w:szCs w:val="28"/>
        </w:rPr>
        <w:t xml:space="preserve">draft </w:t>
      </w:r>
      <w:r w:rsidRPr="00EE270C">
        <w:rPr>
          <w:sz w:val="28"/>
          <w:szCs w:val="28"/>
        </w:rPr>
        <w:t xml:space="preserve">Hoo Development Framework </w:t>
      </w:r>
      <w:r w:rsidR="002B294E" w:rsidRPr="00EE270C">
        <w:rPr>
          <w:sz w:val="28"/>
          <w:szCs w:val="28"/>
        </w:rPr>
        <w:t xml:space="preserve">makes recommendations that are broadly in line with the </w:t>
      </w:r>
      <w:r w:rsidR="000A7EAC" w:rsidRPr="00EE270C">
        <w:rPr>
          <w:sz w:val="28"/>
          <w:szCs w:val="28"/>
        </w:rPr>
        <w:t xml:space="preserve">aspirations of </w:t>
      </w:r>
      <w:r w:rsidR="003445D8" w:rsidRPr="00EE270C">
        <w:rPr>
          <w:sz w:val="28"/>
          <w:szCs w:val="28"/>
        </w:rPr>
        <w:t>residents</w:t>
      </w:r>
      <w:r w:rsidR="000A7EAC" w:rsidRPr="00EE270C">
        <w:rPr>
          <w:sz w:val="28"/>
          <w:szCs w:val="28"/>
        </w:rPr>
        <w:t xml:space="preserve">, there is an appetite for greater involvement and a more agile approach to community </w:t>
      </w:r>
      <w:r w:rsidR="00BF3D3B" w:rsidRPr="00EE270C">
        <w:rPr>
          <w:sz w:val="28"/>
          <w:szCs w:val="28"/>
        </w:rPr>
        <w:t xml:space="preserve">infrastructure. </w:t>
      </w:r>
    </w:p>
    <w:p w14:paraId="3CFE2CEB" w14:textId="22226A8A" w:rsidR="00004413" w:rsidRPr="00EE270C" w:rsidRDefault="00BF3D3B" w:rsidP="00EE270C">
      <w:pPr>
        <w:pStyle w:val="BodyText"/>
        <w:spacing w:line="240" w:lineRule="auto"/>
        <w:rPr>
          <w:sz w:val="28"/>
          <w:szCs w:val="28"/>
        </w:rPr>
      </w:pPr>
      <w:r w:rsidRPr="00EE270C">
        <w:rPr>
          <w:sz w:val="28"/>
          <w:szCs w:val="28"/>
        </w:rPr>
        <w:t xml:space="preserve">This </w:t>
      </w:r>
      <w:r w:rsidR="00A21C0E" w:rsidRPr="00EE270C">
        <w:rPr>
          <w:sz w:val="28"/>
          <w:szCs w:val="28"/>
        </w:rPr>
        <w:t>document</w:t>
      </w:r>
      <w:r w:rsidRPr="00EE270C">
        <w:rPr>
          <w:sz w:val="28"/>
          <w:szCs w:val="28"/>
        </w:rPr>
        <w:t xml:space="preserve"> makes recommendations not only on the type of infrastructure required (and when this might happen), but also on the </w:t>
      </w:r>
      <w:r w:rsidR="005963D0" w:rsidRPr="00EE270C">
        <w:rPr>
          <w:sz w:val="28"/>
          <w:szCs w:val="28"/>
        </w:rPr>
        <w:t>processes which will allow local people, community organisations and the existing parish councils</w:t>
      </w:r>
      <w:r w:rsidR="00DE555D" w:rsidRPr="00EE270C">
        <w:rPr>
          <w:sz w:val="28"/>
          <w:szCs w:val="28"/>
        </w:rPr>
        <w:t xml:space="preserve"> to assume great</w:t>
      </w:r>
      <w:r w:rsidR="00A7641E" w:rsidRPr="00EE270C">
        <w:rPr>
          <w:sz w:val="28"/>
          <w:szCs w:val="28"/>
        </w:rPr>
        <w:t>er</w:t>
      </w:r>
      <w:r w:rsidR="00DE555D" w:rsidRPr="00EE270C">
        <w:rPr>
          <w:sz w:val="28"/>
          <w:szCs w:val="28"/>
        </w:rPr>
        <w:t xml:space="preserve"> agency over the future of their local facilities. </w:t>
      </w:r>
    </w:p>
    <w:p w14:paraId="2C5FFD44" w14:textId="7952B5DB" w:rsidR="004F1C44" w:rsidRPr="00EE270C" w:rsidRDefault="00BF6DB2" w:rsidP="00EE270C">
      <w:pPr>
        <w:pStyle w:val="BodyText"/>
        <w:spacing w:line="240" w:lineRule="auto"/>
        <w:rPr>
          <w:sz w:val="28"/>
          <w:szCs w:val="28"/>
        </w:rPr>
      </w:pPr>
      <w:r w:rsidRPr="00EE270C">
        <w:rPr>
          <w:sz w:val="28"/>
          <w:szCs w:val="28"/>
        </w:rPr>
        <w:t xml:space="preserve">The purpose is ultimately to drive a better </w:t>
      </w:r>
      <w:r w:rsidR="000816C9" w:rsidRPr="00EE270C">
        <w:rPr>
          <w:sz w:val="28"/>
          <w:szCs w:val="28"/>
        </w:rPr>
        <w:t xml:space="preserve">quality of life for those living </w:t>
      </w:r>
      <w:r w:rsidR="26228B8E" w:rsidRPr="00EE270C">
        <w:rPr>
          <w:sz w:val="28"/>
          <w:szCs w:val="28"/>
        </w:rPr>
        <w:t xml:space="preserve">on the </w:t>
      </w:r>
      <w:r w:rsidR="000816C9" w:rsidRPr="00EE270C">
        <w:rPr>
          <w:sz w:val="28"/>
          <w:szCs w:val="28"/>
        </w:rPr>
        <w:t>Hoo</w:t>
      </w:r>
      <w:r w:rsidR="2F9023A1" w:rsidRPr="00EE270C">
        <w:rPr>
          <w:sz w:val="28"/>
          <w:szCs w:val="28"/>
        </w:rPr>
        <w:t xml:space="preserve"> </w:t>
      </w:r>
      <w:r w:rsidR="00DD1AC9" w:rsidRPr="00EE270C">
        <w:rPr>
          <w:sz w:val="28"/>
          <w:szCs w:val="28"/>
        </w:rPr>
        <w:t>Peninsula</w:t>
      </w:r>
      <w:r w:rsidR="000816C9" w:rsidRPr="00EE270C">
        <w:rPr>
          <w:sz w:val="28"/>
          <w:szCs w:val="28"/>
        </w:rPr>
        <w:t xml:space="preserve">, whether they are existing or future residents. </w:t>
      </w:r>
      <w:r w:rsidR="00DD1AC9" w:rsidRPr="00EE270C">
        <w:rPr>
          <w:sz w:val="28"/>
          <w:szCs w:val="28"/>
        </w:rPr>
        <w:t xml:space="preserve"> </w:t>
      </w:r>
      <w:r w:rsidR="000816C9" w:rsidRPr="00EE270C">
        <w:rPr>
          <w:sz w:val="28"/>
          <w:szCs w:val="28"/>
        </w:rPr>
        <w:t xml:space="preserve">It seeks to do this by providing </w:t>
      </w:r>
      <w:r w:rsidR="004F1C44" w:rsidRPr="00EE270C">
        <w:rPr>
          <w:sz w:val="28"/>
          <w:szCs w:val="28"/>
        </w:rPr>
        <w:t xml:space="preserve">the foundations for people to be more actively involved in supporting the places they love. </w:t>
      </w:r>
    </w:p>
    <w:p w14:paraId="169D75A6" w14:textId="7B64D58F" w:rsidR="00C567B0" w:rsidRPr="00EE270C" w:rsidRDefault="00C567B0" w:rsidP="00EE270C">
      <w:pPr>
        <w:pStyle w:val="BodyText"/>
        <w:spacing w:line="240" w:lineRule="auto"/>
        <w:rPr>
          <w:sz w:val="28"/>
          <w:szCs w:val="28"/>
        </w:rPr>
      </w:pPr>
      <w:r w:rsidRPr="00EE270C">
        <w:rPr>
          <w:sz w:val="28"/>
          <w:szCs w:val="28"/>
        </w:rPr>
        <w:t xml:space="preserve">It recognises that this may be achieved through planning, but could equally be delivered through other funding, </w:t>
      </w:r>
      <w:r w:rsidR="56F1D7BF" w:rsidRPr="00EE270C">
        <w:rPr>
          <w:sz w:val="28"/>
          <w:szCs w:val="28"/>
        </w:rPr>
        <w:t xml:space="preserve">partnership-working, </w:t>
      </w:r>
      <w:r w:rsidRPr="00EE270C">
        <w:rPr>
          <w:sz w:val="28"/>
          <w:szCs w:val="28"/>
        </w:rPr>
        <w:t xml:space="preserve">volunteering or collaboration. </w:t>
      </w:r>
    </w:p>
    <w:p w14:paraId="696D8DB6" w14:textId="3F805B97" w:rsidR="007A1918" w:rsidRPr="00EE270C" w:rsidRDefault="00C567B0" w:rsidP="00EE270C">
      <w:pPr>
        <w:pStyle w:val="BodyText"/>
        <w:spacing w:line="240" w:lineRule="auto"/>
        <w:rPr>
          <w:sz w:val="28"/>
          <w:szCs w:val="28"/>
        </w:rPr>
      </w:pPr>
      <w:r w:rsidRPr="00EE270C">
        <w:rPr>
          <w:sz w:val="28"/>
          <w:szCs w:val="28"/>
        </w:rPr>
        <w:t xml:space="preserve">It looks to unite all places and assets in the </w:t>
      </w:r>
      <w:r w:rsidR="00EA6DA2">
        <w:rPr>
          <w:sz w:val="28"/>
          <w:szCs w:val="28"/>
        </w:rPr>
        <w:t>P</w:t>
      </w:r>
      <w:r w:rsidRPr="00EE270C">
        <w:rPr>
          <w:sz w:val="28"/>
          <w:szCs w:val="28"/>
        </w:rPr>
        <w:t>eninsula in a single pla</w:t>
      </w:r>
      <w:r w:rsidR="00DE5B22" w:rsidRPr="00EE270C">
        <w:rPr>
          <w:sz w:val="28"/>
          <w:szCs w:val="28"/>
        </w:rPr>
        <w:t>n</w:t>
      </w:r>
      <w:r w:rsidR="00892132" w:rsidRPr="00EE270C">
        <w:rPr>
          <w:sz w:val="28"/>
          <w:szCs w:val="28"/>
        </w:rPr>
        <w:t xml:space="preserve"> uniting other plans and aspirations to drive a stronger sense of a share</w:t>
      </w:r>
      <w:r w:rsidR="2765F685" w:rsidRPr="00EE270C">
        <w:rPr>
          <w:sz w:val="28"/>
          <w:szCs w:val="28"/>
        </w:rPr>
        <w:t>d</w:t>
      </w:r>
      <w:r w:rsidR="00892132" w:rsidRPr="00EE270C">
        <w:rPr>
          <w:sz w:val="28"/>
          <w:szCs w:val="28"/>
        </w:rPr>
        <w:t xml:space="preserve"> community. </w:t>
      </w:r>
      <w:r w:rsidR="007A1918" w:rsidRPr="00EE270C">
        <w:rPr>
          <w:sz w:val="28"/>
          <w:szCs w:val="28"/>
        </w:rPr>
        <w:t>The remainder of the report supports this purpose by</w:t>
      </w:r>
      <w:r w:rsidR="00A713D9" w:rsidRPr="00EE270C">
        <w:rPr>
          <w:sz w:val="28"/>
          <w:szCs w:val="28"/>
        </w:rPr>
        <w:t>:</w:t>
      </w:r>
    </w:p>
    <w:p w14:paraId="7AA89035" w14:textId="6B0AD386" w:rsidR="007A1918" w:rsidRPr="00EE270C" w:rsidRDefault="007A1918" w:rsidP="00EE270C">
      <w:pPr>
        <w:pStyle w:val="Bulletlist"/>
        <w:spacing w:line="240" w:lineRule="auto"/>
        <w:rPr>
          <w:sz w:val="28"/>
          <w:szCs w:val="28"/>
        </w:rPr>
      </w:pPr>
      <w:r w:rsidRPr="00EE270C">
        <w:rPr>
          <w:sz w:val="28"/>
          <w:szCs w:val="28"/>
        </w:rPr>
        <w:t>Providing a definition of Community Infrastructure which is derived locally, but is relevant to the wider challenges of Medway, Kent and the UK</w:t>
      </w:r>
    </w:p>
    <w:p w14:paraId="253F92D9" w14:textId="339C07AF" w:rsidR="00D2656E" w:rsidRPr="00EE270C" w:rsidRDefault="00D2656E" w:rsidP="00EE270C">
      <w:pPr>
        <w:pStyle w:val="Bulletlist"/>
        <w:spacing w:line="240" w:lineRule="auto"/>
        <w:rPr>
          <w:sz w:val="28"/>
          <w:szCs w:val="28"/>
        </w:rPr>
      </w:pPr>
      <w:r w:rsidRPr="00EE270C">
        <w:rPr>
          <w:sz w:val="28"/>
          <w:szCs w:val="28"/>
        </w:rPr>
        <w:t>Outlin</w:t>
      </w:r>
      <w:r w:rsidR="000D0274" w:rsidRPr="00EE270C">
        <w:rPr>
          <w:sz w:val="28"/>
          <w:szCs w:val="28"/>
        </w:rPr>
        <w:t>ing</w:t>
      </w:r>
      <w:r w:rsidRPr="00EE270C">
        <w:rPr>
          <w:sz w:val="28"/>
          <w:szCs w:val="28"/>
        </w:rPr>
        <w:t xml:space="preserve"> the methodology which supports a new approach</w:t>
      </w:r>
    </w:p>
    <w:p w14:paraId="53E210C0" w14:textId="03DF8AB6" w:rsidR="007A1918" w:rsidRPr="00EE270C" w:rsidRDefault="000D0274" w:rsidP="00EE270C">
      <w:pPr>
        <w:pStyle w:val="Bulletlist"/>
        <w:spacing w:line="240" w:lineRule="auto"/>
        <w:rPr>
          <w:sz w:val="28"/>
          <w:szCs w:val="28"/>
        </w:rPr>
      </w:pPr>
      <w:r w:rsidRPr="00EE270C">
        <w:rPr>
          <w:sz w:val="28"/>
          <w:szCs w:val="28"/>
        </w:rPr>
        <w:t xml:space="preserve">Establishing the </w:t>
      </w:r>
      <w:r w:rsidR="00DD7AEA" w:rsidRPr="00EE270C">
        <w:rPr>
          <w:sz w:val="28"/>
          <w:szCs w:val="28"/>
        </w:rPr>
        <w:t xml:space="preserve">evidenced need to support the case for actions </w:t>
      </w:r>
    </w:p>
    <w:p w14:paraId="402A6E40" w14:textId="31D91C32" w:rsidR="00DD7AEA" w:rsidRPr="00EE270C" w:rsidRDefault="000D0274" w:rsidP="00EE270C">
      <w:pPr>
        <w:pStyle w:val="Bulletlist"/>
        <w:spacing w:line="240" w:lineRule="auto"/>
        <w:rPr>
          <w:sz w:val="28"/>
          <w:szCs w:val="28"/>
        </w:rPr>
      </w:pPr>
      <w:r w:rsidRPr="00EE270C">
        <w:rPr>
          <w:sz w:val="28"/>
          <w:szCs w:val="28"/>
        </w:rPr>
        <w:t xml:space="preserve">Sharing </w:t>
      </w:r>
      <w:r w:rsidR="00DD7AEA" w:rsidRPr="00EE270C">
        <w:rPr>
          <w:sz w:val="28"/>
          <w:szCs w:val="28"/>
        </w:rPr>
        <w:t xml:space="preserve">the aspirations of </w:t>
      </w:r>
      <w:r w:rsidR="00D2656E" w:rsidRPr="00EE270C">
        <w:rPr>
          <w:sz w:val="28"/>
          <w:szCs w:val="28"/>
        </w:rPr>
        <w:t xml:space="preserve">local people and gives </w:t>
      </w:r>
      <w:r w:rsidR="00382279" w:rsidRPr="00EE270C">
        <w:rPr>
          <w:sz w:val="28"/>
          <w:szCs w:val="28"/>
        </w:rPr>
        <w:t>them</w:t>
      </w:r>
      <w:r w:rsidR="00D2656E" w:rsidRPr="00EE270C">
        <w:rPr>
          <w:sz w:val="28"/>
          <w:szCs w:val="28"/>
        </w:rPr>
        <w:t xml:space="preserve"> prominence in planning for the future</w:t>
      </w:r>
    </w:p>
    <w:p w14:paraId="6A2842DE" w14:textId="6740D012" w:rsidR="00D2656E" w:rsidRPr="00EE270C" w:rsidRDefault="00D2656E" w:rsidP="00EE270C">
      <w:pPr>
        <w:pStyle w:val="Bulletlist"/>
        <w:spacing w:line="240" w:lineRule="auto"/>
        <w:rPr>
          <w:sz w:val="28"/>
          <w:szCs w:val="28"/>
        </w:rPr>
      </w:pPr>
      <w:r w:rsidRPr="00EE270C">
        <w:rPr>
          <w:sz w:val="28"/>
          <w:szCs w:val="28"/>
        </w:rPr>
        <w:t>Provid</w:t>
      </w:r>
      <w:r w:rsidR="000D0274" w:rsidRPr="00EE270C">
        <w:rPr>
          <w:sz w:val="28"/>
          <w:szCs w:val="28"/>
        </w:rPr>
        <w:t>ing</w:t>
      </w:r>
      <w:r w:rsidRPr="00EE270C">
        <w:rPr>
          <w:sz w:val="28"/>
          <w:szCs w:val="28"/>
        </w:rPr>
        <w:t xml:space="preserve"> a new vision, </w:t>
      </w:r>
      <w:r w:rsidR="000D0274" w:rsidRPr="00EE270C">
        <w:rPr>
          <w:sz w:val="28"/>
          <w:szCs w:val="28"/>
        </w:rPr>
        <w:t xml:space="preserve">objectives </w:t>
      </w:r>
      <w:r w:rsidRPr="00EE270C">
        <w:rPr>
          <w:sz w:val="28"/>
          <w:szCs w:val="28"/>
        </w:rPr>
        <w:t xml:space="preserve">and </w:t>
      </w:r>
      <w:r w:rsidR="003F7A08" w:rsidRPr="00EE270C">
        <w:rPr>
          <w:sz w:val="28"/>
          <w:szCs w:val="28"/>
        </w:rPr>
        <w:t xml:space="preserve">recommendations to support a better approach to community infrastructure on the </w:t>
      </w:r>
      <w:r w:rsidR="00E86A3D" w:rsidRPr="00EE270C">
        <w:rPr>
          <w:sz w:val="28"/>
          <w:szCs w:val="28"/>
        </w:rPr>
        <w:t>P</w:t>
      </w:r>
      <w:r w:rsidR="003F7A08" w:rsidRPr="00EE270C">
        <w:rPr>
          <w:sz w:val="28"/>
          <w:szCs w:val="28"/>
        </w:rPr>
        <w:t>eninsula</w:t>
      </w:r>
    </w:p>
    <w:p w14:paraId="3D663F48" w14:textId="042A6691" w:rsidR="00A713D9" w:rsidRDefault="00A713D9" w:rsidP="00F838BE">
      <w:pPr>
        <w:pStyle w:val="BodyText"/>
        <w:jc w:val="both"/>
      </w:pPr>
    </w:p>
    <w:p w14:paraId="571FC4E5" w14:textId="02109EAB" w:rsidR="007E0B12" w:rsidRDefault="007E0B12" w:rsidP="00F838BE">
      <w:pPr>
        <w:spacing w:after="160" w:line="259" w:lineRule="auto"/>
        <w:jc w:val="both"/>
        <w:rPr>
          <w:rFonts w:ascii="Arial Nova" w:hAnsi="Arial Nova"/>
          <w:highlight w:val="yellow"/>
        </w:rPr>
      </w:pPr>
      <w:r>
        <w:rPr>
          <w:highlight w:val="yellow"/>
        </w:rPr>
        <w:br w:type="page"/>
      </w:r>
    </w:p>
    <w:p w14:paraId="30FEBF86" w14:textId="0DDF6944" w:rsidR="009F3A62" w:rsidRPr="003265F3" w:rsidRDefault="00562E7E" w:rsidP="004E6E64">
      <w:pPr>
        <w:pStyle w:val="Heading1"/>
      </w:pPr>
      <w:bookmarkStart w:id="16" w:name="_Toc188626359"/>
      <w:r>
        <w:rPr>
          <w:caps w:val="0"/>
        </w:rPr>
        <w:lastRenderedPageBreak/>
        <w:t xml:space="preserve">What </w:t>
      </w:r>
      <w:r w:rsidR="0035069A">
        <w:rPr>
          <w:caps w:val="0"/>
        </w:rPr>
        <w:t>is it</w:t>
      </w:r>
      <w:r w:rsidR="00326238">
        <w:rPr>
          <w:caps w:val="0"/>
        </w:rPr>
        <w:t xml:space="preserve"> </w:t>
      </w:r>
      <w:r w:rsidR="00BD76B5">
        <w:rPr>
          <w:caps w:val="0"/>
        </w:rPr>
        <w:t>l</w:t>
      </w:r>
      <w:r w:rsidR="00326238">
        <w:rPr>
          <w:caps w:val="0"/>
        </w:rPr>
        <w:t xml:space="preserve">ike </w:t>
      </w:r>
      <w:r w:rsidR="00BD76B5">
        <w:rPr>
          <w:caps w:val="0"/>
        </w:rPr>
        <w:t>l</w:t>
      </w:r>
      <w:r w:rsidR="00326238">
        <w:rPr>
          <w:caps w:val="0"/>
        </w:rPr>
        <w:t xml:space="preserve">iving </w:t>
      </w:r>
      <w:r w:rsidR="0035069A">
        <w:rPr>
          <w:caps w:val="0"/>
        </w:rPr>
        <w:t>on the</w:t>
      </w:r>
      <w:r w:rsidR="00326238">
        <w:rPr>
          <w:caps w:val="0"/>
        </w:rPr>
        <w:t xml:space="preserve"> Hoo Peninsula</w:t>
      </w:r>
      <w:bookmarkEnd w:id="16"/>
    </w:p>
    <w:p w14:paraId="63DB246B" w14:textId="77777777" w:rsidR="00BD76B5" w:rsidRDefault="00F63654" w:rsidP="00B243A6">
      <w:pPr>
        <w:spacing w:before="120" w:line="240" w:lineRule="auto"/>
        <w:rPr>
          <w:rFonts w:ascii="Arial Nova" w:hAnsi="Arial Nova"/>
          <w:noProof/>
          <w:sz w:val="28"/>
          <w:szCs w:val="28"/>
        </w:rPr>
      </w:pPr>
      <w:r w:rsidRPr="00B243A6">
        <w:rPr>
          <w:rFonts w:ascii="Arial Nova" w:hAnsi="Arial Nova"/>
          <w:noProof/>
          <w:sz w:val="28"/>
          <w:szCs w:val="28"/>
        </w:rPr>
        <mc:AlternateContent>
          <mc:Choice Requires="wps">
            <w:drawing>
              <wp:inline distT="0" distB="0" distL="0" distR="0" wp14:anchorId="183CA5D2" wp14:editId="2BAB14C4">
                <wp:extent cx="2708275" cy="1788160"/>
                <wp:effectExtent l="0" t="0" r="0" b="254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8275" cy="1788160"/>
                        </a:xfrm>
                        <a:prstGeom prst="rect">
                          <a:avLst/>
                        </a:prstGeom>
                        <a:solidFill>
                          <a:srgbClr val="FFFFFF"/>
                        </a:solidFill>
                        <a:ln w="9525">
                          <a:noFill/>
                          <a:miter lim="800000"/>
                          <a:headEnd/>
                          <a:tailEnd/>
                        </a:ln>
                      </wps:spPr>
                      <wps:txbx>
                        <w:txbxContent>
                          <w:p w14:paraId="60419CD4" w14:textId="3780A9BD" w:rsidR="00F63654" w:rsidRDefault="00F63654">
                            <w:r>
                              <w:rPr>
                                <w:noProof/>
                              </w:rPr>
                              <w:drawing>
                                <wp:inline distT="0" distB="0" distL="0" distR="0" wp14:anchorId="5DFC7B78" wp14:editId="527C4727">
                                  <wp:extent cx="2531745" cy="1687830"/>
                                  <wp:effectExtent l="0" t="0" r="1905" b="7620"/>
                                  <wp:docPr id="2095347356" name="Picture 21" descr="An aerial view of Hoo St Werbur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536670" name="Picture 21" descr="An aerial view of Hoo St Werburgh."/>
                                          <pic:cNvPicPr/>
                                        </pic:nvPicPr>
                                        <pic:blipFill>
                                          <a:blip r:embed="rId22">
                                            <a:extLst>
                                              <a:ext uri="{28A0092B-C50C-407E-A947-70E740481C1C}">
                                                <a14:useLocalDpi xmlns:a14="http://schemas.microsoft.com/office/drawing/2010/main" val="0"/>
                                              </a:ext>
                                            </a:extLst>
                                          </a:blip>
                                          <a:stretch>
                                            <a:fillRect/>
                                          </a:stretch>
                                        </pic:blipFill>
                                        <pic:spPr>
                                          <a:xfrm>
                                            <a:off x="0" y="0"/>
                                            <a:ext cx="2531745" cy="1687830"/>
                                          </a:xfrm>
                                          <a:prstGeom prst="rect">
                                            <a:avLst/>
                                          </a:prstGeom>
                                        </pic:spPr>
                                      </pic:pic>
                                    </a:graphicData>
                                  </a:graphic>
                                </wp:inline>
                              </w:drawing>
                            </w:r>
                          </w:p>
                        </w:txbxContent>
                      </wps:txbx>
                      <wps:bodyPr rot="0" vert="horz" wrap="square" lIns="91440" tIns="45720" rIns="91440" bIns="45720" anchor="t" anchorCtr="0">
                        <a:noAutofit/>
                      </wps:bodyPr>
                    </wps:wsp>
                  </a:graphicData>
                </a:graphic>
              </wp:inline>
            </w:drawing>
          </mc:Choice>
          <mc:Fallback>
            <w:pict>
              <v:shape w14:anchorId="183CA5D2" id="_x0000_s1028" type="#_x0000_t202" style="width:213.25pt;height:14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" stroked="f">
                <v:textbox>
                  <w:txbxContent>
                    <w:p w14:paraId="60419CD4" w14:textId="3780A9BD" w:rsidR="00F63654" w:rsidRDefault="00F63654">
                      <w:r>
                        <w:rPr>
                          <w:noProof/>
                        </w:rPr>
                        <w:drawing>
                          <wp:inline distT="0" distB="0" distL="0" distR="0" wp14:anchorId="5DFC7B78" wp14:editId="527C4727">
                            <wp:extent cx="2531745" cy="1687830"/>
                            <wp:effectExtent l="0" t="0" r="1905" b="7620"/>
                            <wp:docPr id="2095347356" name="Picture 21" descr="An aerial view of Hoo St Werbur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536670" name="Picture 21" descr="An aerial view of Hoo St Werburgh."/>
                                    <pic:cNvPicPr/>
                                  </pic:nvPicPr>
                                  <pic:blipFill>
                                    <a:blip r:embed="rId22">
                                      <a:extLst>
                                        <a:ext uri="{28A0092B-C50C-407E-A947-70E740481C1C}">
                                          <a14:useLocalDpi xmlns:a14="http://schemas.microsoft.com/office/drawing/2010/main" val="0"/>
                                        </a:ext>
                                      </a:extLst>
                                    </a:blip>
                                    <a:stretch>
                                      <a:fillRect/>
                                    </a:stretch>
                                  </pic:blipFill>
                                  <pic:spPr>
                                    <a:xfrm>
                                      <a:off x="0" y="0"/>
                                      <a:ext cx="2531745" cy="1687830"/>
                                    </a:xfrm>
                                    <a:prstGeom prst="rect">
                                      <a:avLst/>
                                    </a:prstGeom>
                                  </pic:spPr>
                                </pic:pic>
                              </a:graphicData>
                            </a:graphic>
                          </wp:inline>
                        </w:drawing>
                      </w:r>
                    </w:p>
                  </w:txbxContent>
                </v:textbox>
                <w10:anchorlock/>
              </v:shape>
            </w:pict>
          </mc:Fallback>
        </mc:AlternateContent>
      </w:r>
    </w:p>
    <w:p w14:paraId="47ABC8B4" w14:textId="1E98B818" w:rsidR="00635105" w:rsidRPr="00EE270C" w:rsidRDefault="00E86A3D" w:rsidP="00B243A6">
      <w:pPr>
        <w:spacing w:before="120" w:line="240" w:lineRule="auto"/>
        <w:rPr>
          <w:rFonts w:ascii="Arial Nova" w:hAnsi="Arial Nova"/>
          <w:sz w:val="28"/>
          <w:szCs w:val="28"/>
        </w:rPr>
      </w:pPr>
      <w:r w:rsidRPr="00B243A6">
        <w:rPr>
          <w:rFonts w:ascii="Arial Nova" w:hAnsi="Arial Nova"/>
          <w:noProof/>
          <w:sz w:val="28"/>
          <w:szCs w:val="28"/>
        </w:rPr>
        <w:t>Ov</w:t>
      </w:r>
      <w:r w:rsidRPr="00EE270C">
        <w:rPr>
          <w:rFonts w:ascii="Arial Nova" w:hAnsi="Arial Nova"/>
          <w:noProof/>
          <w:sz w:val="28"/>
          <w:szCs w:val="28"/>
        </w:rPr>
        <w:t>er 650</w:t>
      </w:r>
      <w:r w:rsidR="00635105" w:rsidRPr="00EE270C">
        <w:rPr>
          <w:rFonts w:ascii="Arial Nova" w:hAnsi="Arial Nova"/>
          <w:sz w:val="28"/>
          <w:szCs w:val="28"/>
        </w:rPr>
        <w:t xml:space="preserve"> local people participated in events, workshops and community panels</w:t>
      </w:r>
      <w:r w:rsidR="44A7FB96" w:rsidRPr="00EE270C">
        <w:rPr>
          <w:rFonts w:ascii="Arial Nova" w:hAnsi="Arial Nova"/>
          <w:sz w:val="28"/>
          <w:szCs w:val="28"/>
        </w:rPr>
        <w:t>. E</w:t>
      </w:r>
      <w:r w:rsidR="00635105" w:rsidRPr="00EE270C">
        <w:rPr>
          <w:rFonts w:ascii="Arial Nova" w:hAnsi="Arial Nova"/>
          <w:sz w:val="28"/>
          <w:szCs w:val="28"/>
        </w:rPr>
        <w:t xml:space="preserve">ach was asked to reflect on their daily lives, their perception of place and their interaction with community and community infrastructure. This provides the basis for local definition and the foundation for future prioritisation.  </w:t>
      </w:r>
    </w:p>
    <w:p w14:paraId="2E144F2E" w14:textId="319AD6EA" w:rsidR="00117CE5" w:rsidRPr="00B243A6" w:rsidRDefault="00F103E5" w:rsidP="00B243A6">
      <w:pPr>
        <w:spacing w:before="240" w:after="240" w:line="240" w:lineRule="auto"/>
        <w:outlineLvl w:val="2"/>
        <w:rPr>
          <w:rFonts w:ascii="Century Gothic" w:hAnsi="Century Gothic"/>
          <w:b/>
          <w:bCs/>
          <w:color w:val="0B3142"/>
          <w:sz w:val="28"/>
          <w:szCs w:val="28"/>
        </w:rPr>
      </w:pPr>
      <w:r w:rsidRPr="00B243A6">
        <w:rPr>
          <w:rFonts w:ascii="Century Gothic" w:hAnsi="Century Gothic"/>
          <w:b/>
          <w:bCs/>
          <w:color w:val="0B3142"/>
          <w:sz w:val="28"/>
          <w:szCs w:val="28"/>
        </w:rPr>
        <w:t>What is important for a good life</w:t>
      </w:r>
      <w:r w:rsidR="00117CE5" w:rsidRPr="00B243A6">
        <w:rPr>
          <w:rFonts w:ascii="Century Gothic" w:hAnsi="Century Gothic"/>
          <w:b/>
          <w:bCs/>
          <w:color w:val="0B3142"/>
          <w:sz w:val="28"/>
          <w:szCs w:val="28"/>
        </w:rPr>
        <w:t xml:space="preserve"> on the Hoo Peninsula</w:t>
      </w:r>
    </w:p>
    <w:p w14:paraId="7B908DDC" w14:textId="0730F7BF" w:rsidR="00117CE5" w:rsidRPr="00B243A6" w:rsidRDefault="00117CE5" w:rsidP="00B243A6">
      <w:pPr>
        <w:spacing w:before="120" w:line="240" w:lineRule="auto"/>
        <w:rPr>
          <w:rFonts w:ascii="Arial Nova" w:hAnsi="Arial Nova"/>
          <w:sz w:val="28"/>
          <w:szCs w:val="28"/>
        </w:rPr>
      </w:pPr>
      <w:r w:rsidRPr="00EF3DA7">
        <w:rPr>
          <w:rFonts w:ascii="Arial Nova" w:hAnsi="Arial Nova"/>
          <w:sz w:val="28"/>
          <w:szCs w:val="28"/>
        </w:rPr>
        <w:t xml:space="preserve">Local people put value on </w:t>
      </w:r>
      <w:r w:rsidRPr="00EF3DA7">
        <w:rPr>
          <w:rFonts w:ascii="Arial Nova" w:hAnsi="Arial Nova"/>
          <w:b/>
          <w:sz w:val="28"/>
          <w:szCs w:val="28"/>
        </w:rPr>
        <w:t>living in the countryside</w:t>
      </w:r>
      <w:r w:rsidRPr="00EF3DA7">
        <w:rPr>
          <w:rFonts w:ascii="Arial Nova" w:hAnsi="Arial Nova"/>
          <w:sz w:val="28"/>
          <w:szCs w:val="28"/>
        </w:rPr>
        <w:t xml:space="preserve"> “I don’t live in a town; I don’t live in a city.  I live in a country village and that’s important to me.</w:t>
      </w:r>
      <w:r w:rsidRPr="00EF3DA7">
        <w:rPr>
          <w:rFonts w:ascii="Arial Nova" w:hAnsi="Arial Nova"/>
          <w:sz w:val="28"/>
          <w:szCs w:val="28"/>
          <w:vertAlign w:val="superscript"/>
        </w:rPr>
        <w:footnoteReference w:id="2"/>
      </w:r>
      <w:r w:rsidRPr="00EF3DA7">
        <w:rPr>
          <w:rFonts w:ascii="Arial Nova" w:hAnsi="Arial Nova"/>
          <w:sz w:val="28"/>
          <w:szCs w:val="28"/>
        </w:rPr>
        <w:t>” Local people describe</w:t>
      </w:r>
      <w:r w:rsidR="00AF5C05" w:rsidRPr="00EF3DA7">
        <w:rPr>
          <w:rFonts w:ascii="Arial Nova" w:hAnsi="Arial Nova"/>
          <w:sz w:val="28"/>
          <w:szCs w:val="28"/>
        </w:rPr>
        <w:t>d</w:t>
      </w:r>
      <w:r w:rsidRPr="00EF3DA7">
        <w:rPr>
          <w:rFonts w:ascii="Arial Nova" w:hAnsi="Arial Nova"/>
          <w:sz w:val="28"/>
          <w:szCs w:val="28"/>
        </w:rPr>
        <w:t xml:space="preserve"> the importance of living in a scenic and green</w:t>
      </w:r>
      <w:r w:rsidRPr="00B243A6">
        <w:rPr>
          <w:rFonts w:ascii="Arial Nova" w:hAnsi="Arial Nova"/>
          <w:sz w:val="28"/>
          <w:szCs w:val="28"/>
        </w:rPr>
        <w:t xml:space="preserve"> environment.  The natural beauty of the area is celebrated and valued by local people, who would like to see more done to protect these areas.  </w:t>
      </w:r>
    </w:p>
    <w:p w14:paraId="6D62FC5A" w14:textId="6DA9AF36" w:rsidR="00B31C76" w:rsidRPr="00B243A6" w:rsidRDefault="00B31C76" w:rsidP="00B243A6">
      <w:pPr>
        <w:pStyle w:val="BodyText"/>
        <w:spacing w:line="240" w:lineRule="auto"/>
        <w:rPr>
          <w:sz w:val="28"/>
          <w:szCs w:val="28"/>
        </w:rPr>
      </w:pPr>
      <w:r w:rsidRPr="00B243A6">
        <w:rPr>
          <w:b/>
          <w:sz w:val="28"/>
          <w:szCs w:val="28"/>
        </w:rPr>
        <w:t>Community identity</w:t>
      </w:r>
      <w:r w:rsidRPr="00B243A6">
        <w:rPr>
          <w:sz w:val="28"/>
          <w:szCs w:val="28"/>
        </w:rPr>
        <w:t xml:space="preserve"> is seen as important, and they fear that levels of housing development will link villages together and turn them into towns.  T</w:t>
      </w:r>
      <w:r w:rsidR="3B3A375F" w:rsidRPr="00B243A6">
        <w:rPr>
          <w:sz w:val="28"/>
          <w:szCs w:val="28"/>
        </w:rPr>
        <w:t xml:space="preserve">he risk </w:t>
      </w:r>
      <w:r w:rsidR="00A713D9" w:rsidRPr="00B243A6">
        <w:rPr>
          <w:sz w:val="28"/>
          <w:szCs w:val="28"/>
        </w:rPr>
        <w:t>is</w:t>
      </w:r>
      <w:r w:rsidR="3B3A375F" w:rsidRPr="00B243A6">
        <w:rPr>
          <w:sz w:val="28"/>
          <w:szCs w:val="28"/>
        </w:rPr>
        <w:t xml:space="preserve"> losing</w:t>
      </w:r>
      <w:r w:rsidRPr="00B243A6">
        <w:rPr>
          <w:sz w:val="28"/>
          <w:szCs w:val="28"/>
        </w:rPr>
        <w:t xml:space="preserve"> that village identi</w:t>
      </w:r>
      <w:r w:rsidR="00A713D9" w:rsidRPr="00B243A6">
        <w:rPr>
          <w:sz w:val="28"/>
          <w:szCs w:val="28"/>
        </w:rPr>
        <w:t>t</w:t>
      </w:r>
      <w:r w:rsidRPr="00B243A6">
        <w:rPr>
          <w:sz w:val="28"/>
          <w:szCs w:val="28"/>
        </w:rPr>
        <w:t xml:space="preserve">y that is important to them. </w:t>
      </w:r>
    </w:p>
    <w:p w14:paraId="0977E7A2" w14:textId="12B7DCD9" w:rsidR="00B31C76" w:rsidRPr="00B243A6" w:rsidRDefault="00B31C76" w:rsidP="00B243A6">
      <w:pPr>
        <w:pStyle w:val="BodyText"/>
        <w:spacing w:line="240" w:lineRule="auto"/>
        <w:rPr>
          <w:sz w:val="28"/>
          <w:szCs w:val="28"/>
        </w:rPr>
      </w:pPr>
      <w:r w:rsidRPr="00B243A6">
        <w:rPr>
          <w:b/>
          <w:sz w:val="28"/>
          <w:szCs w:val="28"/>
        </w:rPr>
        <w:t>Family links</w:t>
      </w:r>
      <w:r w:rsidRPr="00B243A6">
        <w:rPr>
          <w:sz w:val="28"/>
          <w:szCs w:val="28"/>
        </w:rPr>
        <w:t xml:space="preserve"> are seen as important.  People talked about spending their entire lives living in the area or moving away only to come</w:t>
      </w:r>
      <w:r w:rsidR="72ED25C0" w:rsidRPr="00B243A6">
        <w:rPr>
          <w:sz w:val="28"/>
          <w:szCs w:val="28"/>
        </w:rPr>
        <w:t xml:space="preserve"> </w:t>
      </w:r>
      <w:r w:rsidRPr="00B243A6">
        <w:rPr>
          <w:sz w:val="28"/>
          <w:szCs w:val="28"/>
        </w:rPr>
        <w:t xml:space="preserve">back to retain those family links and raise their own families.  The idea of the Hoo Peninsula being a good place to grow up, and raise a family was tied into the access to nature and greenspaces, the sense of village identity, the importance of knowing your neighbours and </w:t>
      </w:r>
      <w:r w:rsidR="00A713D9" w:rsidRPr="00B243A6">
        <w:rPr>
          <w:sz w:val="28"/>
          <w:szCs w:val="28"/>
        </w:rPr>
        <w:t xml:space="preserve">the availability of locally centred </w:t>
      </w:r>
      <w:r w:rsidRPr="00B243A6">
        <w:rPr>
          <w:sz w:val="28"/>
          <w:szCs w:val="28"/>
        </w:rPr>
        <w:t xml:space="preserve">community infrastructure including schools, play areas and sports clubs. </w:t>
      </w:r>
    </w:p>
    <w:p w14:paraId="583362A8" w14:textId="21B39FBB" w:rsidR="00B31C76" w:rsidRPr="00B243A6" w:rsidRDefault="00B31C76" w:rsidP="00B243A6">
      <w:pPr>
        <w:pStyle w:val="BodyText"/>
        <w:spacing w:line="240" w:lineRule="auto"/>
        <w:rPr>
          <w:sz w:val="28"/>
          <w:szCs w:val="28"/>
        </w:rPr>
      </w:pPr>
      <w:r w:rsidRPr="00B243A6">
        <w:rPr>
          <w:sz w:val="28"/>
          <w:szCs w:val="28"/>
        </w:rPr>
        <w:t>The area</w:t>
      </w:r>
      <w:r w:rsidR="00092665" w:rsidRPr="00B243A6">
        <w:rPr>
          <w:sz w:val="28"/>
          <w:szCs w:val="28"/>
        </w:rPr>
        <w:t>’</w:t>
      </w:r>
      <w:r w:rsidRPr="00B243A6">
        <w:rPr>
          <w:sz w:val="28"/>
          <w:szCs w:val="28"/>
        </w:rPr>
        <w:t xml:space="preserve">s </w:t>
      </w:r>
      <w:r w:rsidRPr="00B243A6">
        <w:rPr>
          <w:b/>
          <w:sz w:val="28"/>
          <w:szCs w:val="28"/>
        </w:rPr>
        <w:t>rich heritage</w:t>
      </w:r>
      <w:r w:rsidRPr="00B243A6">
        <w:rPr>
          <w:sz w:val="28"/>
          <w:szCs w:val="28"/>
        </w:rPr>
        <w:t xml:space="preserve"> is also important</w:t>
      </w:r>
      <w:r w:rsidR="00A713D9" w:rsidRPr="00B243A6">
        <w:rPr>
          <w:sz w:val="28"/>
          <w:szCs w:val="28"/>
        </w:rPr>
        <w:t>:</w:t>
      </w:r>
      <w:r w:rsidRPr="00B243A6">
        <w:rPr>
          <w:sz w:val="28"/>
          <w:szCs w:val="28"/>
        </w:rPr>
        <w:t xml:space="preserve"> this was illustrated in the community’s desire to see existing facilities protected and enhanced, to be retained for future generations.  The military heritage and relationship with the water are critical to how people identify the place in which they live.</w:t>
      </w:r>
    </w:p>
    <w:p w14:paraId="3AD0C588" w14:textId="5776F2A8" w:rsidR="00117CE5" w:rsidRPr="00B243A6" w:rsidRDefault="00117CE5" w:rsidP="00B243A6">
      <w:pPr>
        <w:spacing w:before="120" w:line="240" w:lineRule="auto"/>
        <w:rPr>
          <w:rFonts w:ascii="Arial Nova" w:hAnsi="Arial Nova"/>
          <w:sz w:val="28"/>
          <w:szCs w:val="28"/>
        </w:rPr>
      </w:pPr>
      <w:r w:rsidRPr="00B243A6">
        <w:rPr>
          <w:rFonts w:ascii="Arial Nova" w:hAnsi="Arial Nova"/>
          <w:sz w:val="28"/>
          <w:szCs w:val="28"/>
        </w:rPr>
        <w:lastRenderedPageBreak/>
        <w:t xml:space="preserve">Historical sites, including ancient churches, forts and castles, are part of the everyday fabric of the Hoo Peninsula.  Local people also value the </w:t>
      </w:r>
      <w:r w:rsidRPr="00B243A6">
        <w:rPr>
          <w:rFonts w:ascii="Arial Nova" w:hAnsi="Arial Nova"/>
          <w:b/>
          <w:sz w:val="28"/>
          <w:szCs w:val="28"/>
        </w:rPr>
        <w:t>organisations and events</w:t>
      </w:r>
      <w:r w:rsidRPr="00B243A6">
        <w:rPr>
          <w:rFonts w:ascii="Arial Nova" w:hAnsi="Arial Nova"/>
          <w:sz w:val="28"/>
          <w:szCs w:val="28"/>
        </w:rPr>
        <w:t xml:space="preserve"> that bring people together including youth clubs, older people groups and village fetes.  There is a strong sense of community, but a concern among local people that this being diluted by levels of development “everywhere is getting more and more crowded, school, the roads, at the doctors. There’</w:t>
      </w:r>
      <w:r w:rsidR="00B243A6">
        <w:rPr>
          <w:rFonts w:ascii="Arial Nova" w:hAnsi="Arial Nova"/>
          <w:sz w:val="28"/>
          <w:szCs w:val="28"/>
        </w:rPr>
        <w:t>re</w:t>
      </w:r>
      <w:r w:rsidRPr="00B243A6">
        <w:rPr>
          <w:rFonts w:ascii="Arial Nova" w:hAnsi="Arial Nova"/>
          <w:sz w:val="28"/>
          <w:szCs w:val="28"/>
        </w:rPr>
        <w:t xml:space="preserve"> just more people everywhere.</w:t>
      </w:r>
      <w:r w:rsidRPr="00B243A6">
        <w:rPr>
          <w:rFonts w:ascii="Arial Nova" w:hAnsi="Arial Nova"/>
          <w:sz w:val="28"/>
          <w:szCs w:val="28"/>
          <w:vertAlign w:val="superscript"/>
        </w:rPr>
        <w:footnoteReference w:id="3"/>
      </w:r>
      <w:r w:rsidRPr="00B243A6">
        <w:rPr>
          <w:rFonts w:ascii="Arial Nova" w:hAnsi="Arial Nova"/>
          <w:sz w:val="28"/>
          <w:szCs w:val="28"/>
        </w:rPr>
        <w:t xml:space="preserve">”  </w:t>
      </w:r>
    </w:p>
    <w:p w14:paraId="7F7FF92E" w14:textId="77777777" w:rsidR="00D74D1D" w:rsidRDefault="00D74D1D" w:rsidP="00F838BE">
      <w:pPr>
        <w:pStyle w:val="Heading3"/>
        <w:jc w:val="both"/>
      </w:pPr>
    </w:p>
    <w:p w14:paraId="59F8D49F" w14:textId="77777777" w:rsidR="00D74D1D" w:rsidRDefault="00D74D1D" w:rsidP="00F838BE">
      <w:pPr>
        <w:spacing w:after="160" w:line="259" w:lineRule="auto"/>
        <w:jc w:val="both"/>
        <w:rPr>
          <w:rFonts w:ascii="Century Gothic" w:hAnsi="Century Gothic"/>
          <w:b/>
          <w:bCs/>
          <w:color w:val="0B3142"/>
          <w:sz w:val="24"/>
          <w:szCs w:val="24"/>
        </w:rPr>
      </w:pPr>
      <w:r>
        <w:br w:type="page"/>
      </w:r>
    </w:p>
    <w:p w14:paraId="22E9C91C" w14:textId="095E2219" w:rsidR="00A62FA1" w:rsidRPr="00EE7E90" w:rsidRDefault="00117CE5" w:rsidP="001A2F3D">
      <w:pPr>
        <w:pStyle w:val="Heading3"/>
        <w:spacing w:line="240" w:lineRule="auto"/>
        <w:rPr>
          <w:sz w:val="28"/>
          <w:szCs w:val="28"/>
        </w:rPr>
      </w:pPr>
      <w:r w:rsidRPr="00EE7E90">
        <w:rPr>
          <w:sz w:val="28"/>
          <w:szCs w:val="28"/>
        </w:rPr>
        <w:lastRenderedPageBreak/>
        <w:t xml:space="preserve">The challenges of living on the Hoo Peninsula </w:t>
      </w:r>
    </w:p>
    <w:p w14:paraId="6B78A1B4" w14:textId="77777777" w:rsidR="008F76E4" w:rsidRDefault="00F63654" w:rsidP="00EE7E90">
      <w:pPr>
        <w:spacing w:before="120" w:line="240" w:lineRule="auto"/>
        <w:rPr>
          <w:rFonts w:ascii="Arial Nova" w:hAnsi="Arial Nova"/>
          <w:sz w:val="28"/>
          <w:szCs w:val="28"/>
        </w:rPr>
      </w:pPr>
      <w:r w:rsidRPr="00EE7E90">
        <w:rPr>
          <w:rFonts w:ascii="Arial Nova" w:hAnsi="Arial Nova"/>
          <w:noProof/>
          <w:sz w:val="28"/>
          <w:szCs w:val="28"/>
        </w:rPr>
        <mc:AlternateContent>
          <mc:Choice Requires="wps">
            <w:drawing>
              <wp:inline distT="0" distB="0" distL="0" distR="0" wp14:anchorId="5300A226" wp14:editId="40314955">
                <wp:extent cx="2708275" cy="1788160"/>
                <wp:effectExtent l="0" t="0" r="0" b="2540"/>
                <wp:docPr id="186472059"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8275" cy="1788160"/>
                        </a:xfrm>
                        <a:prstGeom prst="rect">
                          <a:avLst/>
                        </a:prstGeom>
                        <a:solidFill>
                          <a:srgbClr val="FFFFFF"/>
                        </a:solidFill>
                        <a:ln w="9525">
                          <a:noFill/>
                          <a:miter lim="800000"/>
                          <a:headEnd/>
                          <a:tailEnd/>
                        </a:ln>
                      </wps:spPr>
                      <wps:txbx>
                        <w:txbxContent>
                          <w:p w14:paraId="3FCAAE12" w14:textId="016A37F8" w:rsidR="00F63654" w:rsidRDefault="00F63654" w:rsidP="00F63654">
                            <w:r>
                              <w:rPr>
                                <w:noProof/>
                              </w:rPr>
                              <w:drawing>
                                <wp:inline distT="0" distB="0" distL="0" distR="0" wp14:anchorId="62F1CDEE" wp14:editId="0CD8E6C8">
                                  <wp:extent cx="2516505" cy="1677670"/>
                                  <wp:effectExtent l="0" t="0" r="0" b="0"/>
                                  <wp:docPr id="2095997077" name="Picture 24" descr="A view of the Hoo Penins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569052" name="Picture 24" descr="A view of the Hoo Peninsula."/>
                                          <pic:cNvPicPr/>
                                        </pic:nvPicPr>
                                        <pic:blipFill>
                                          <a:blip r:embed="rId23">
                                            <a:extLst>
                                              <a:ext uri="{28A0092B-C50C-407E-A947-70E740481C1C}">
                                                <a14:useLocalDpi xmlns:a14="http://schemas.microsoft.com/office/drawing/2010/main" val="0"/>
                                              </a:ext>
                                            </a:extLst>
                                          </a:blip>
                                          <a:stretch>
                                            <a:fillRect/>
                                          </a:stretch>
                                        </pic:blipFill>
                                        <pic:spPr>
                                          <a:xfrm>
                                            <a:off x="0" y="0"/>
                                            <a:ext cx="2516505" cy="1677670"/>
                                          </a:xfrm>
                                          <a:prstGeom prst="rect">
                                            <a:avLst/>
                                          </a:prstGeom>
                                        </pic:spPr>
                                      </pic:pic>
                                    </a:graphicData>
                                  </a:graphic>
                                </wp:inline>
                              </w:drawing>
                            </w:r>
                          </w:p>
                        </w:txbxContent>
                      </wps:txbx>
                      <wps:bodyPr rot="0" vert="horz" wrap="square" lIns="91440" tIns="45720" rIns="91440" bIns="45720" anchor="t" anchorCtr="0">
                        <a:noAutofit/>
                      </wps:bodyPr>
                    </wps:wsp>
                  </a:graphicData>
                </a:graphic>
              </wp:inline>
            </w:drawing>
          </mc:Choice>
          <mc:Fallback>
            <w:pict>
              <v:shape w14:anchorId="5300A226" id="Text Box 22" o:spid="_x0000_s1029" type="#_x0000_t202" style="width:213.25pt;height:14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" stroked="f">
                <v:textbox>
                  <w:txbxContent>
                    <w:p w14:paraId="3FCAAE12" w14:textId="016A37F8" w:rsidR="00F63654" w:rsidRDefault="00F63654" w:rsidP="00F63654">
                      <w:r>
                        <w:rPr>
                          <w:noProof/>
                        </w:rPr>
                        <w:drawing>
                          <wp:inline distT="0" distB="0" distL="0" distR="0" wp14:anchorId="62F1CDEE" wp14:editId="0CD8E6C8">
                            <wp:extent cx="2516505" cy="1677670"/>
                            <wp:effectExtent l="0" t="0" r="0" b="0"/>
                            <wp:docPr id="2095997077" name="Picture 24" descr="A view of the Hoo Penins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569052" name="Picture 24" descr="A view of the Hoo Peninsula."/>
                                    <pic:cNvPicPr/>
                                  </pic:nvPicPr>
                                  <pic:blipFill>
                                    <a:blip r:embed="rId23">
                                      <a:extLst>
                                        <a:ext uri="{28A0092B-C50C-407E-A947-70E740481C1C}">
                                          <a14:useLocalDpi xmlns:a14="http://schemas.microsoft.com/office/drawing/2010/main" val="0"/>
                                        </a:ext>
                                      </a:extLst>
                                    </a:blip>
                                    <a:stretch>
                                      <a:fillRect/>
                                    </a:stretch>
                                  </pic:blipFill>
                                  <pic:spPr>
                                    <a:xfrm>
                                      <a:off x="0" y="0"/>
                                      <a:ext cx="2516505" cy="1677670"/>
                                    </a:xfrm>
                                    <a:prstGeom prst="rect">
                                      <a:avLst/>
                                    </a:prstGeom>
                                  </pic:spPr>
                                </pic:pic>
                              </a:graphicData>
                            </a:graphic>
                          </wp:inline>
                        </w:drawing>
                      </w:r>
                    </w:p>
                  </w:txbxContent>
                </v:textbox>
                <w10:anchorlock/>
              </v:shape>
            </w:pict>
          </mc:Fallback>
        </mc:AlternateContent>
      </w:r>
    </w:p>
    <w:p w14:paraId="3324DE28" w14:textId="286293EF" w:rsidR="00AA58EF" w:rsidRPr="00EE7E90" w:rsidRDefault="00117CE5" w:rsidP="00EE7E90">
      <w:pPr>
        <w:spacing w:before="120" w:line="240" w:lineRule="auto"/>
        <w:rPr>
          <w:rFonts w:ascii="Arial Nova" w:hAnsi="Arial Nova"/>
          <w:sz w:val="28"/>
          <w:szCs w:val="28"/>
        </w:rPr>
      </w:pPr>
      <w:r w:rsidRPr="00EE7E90">
        <w:rPr>
          <w:rFonts w:ascii="Arial Nova" w:hAnsi="Arial Nova"/>
          <w:sz w:val="28"/>
          <w:szCs w:val="28"/>
        </w:rPr>
        <w:t xml:space="preserve">Life on the Hoo Peninsula </w:t>
      </w:r>
      <w:r w:rsidRPr="00EE7E90">
        <w:rPr>
          <w:rFonts w:ascii="Arial Nova" w:hAnsi="Arial Nova"/>
          <w:i/>
          <w:iCs/>
          <w:sz w:val="28"/>
          <w:szCs w:val="28"/>
        </w:rPr>
        <w:t>“is idyllic but not ideal</w:t>
      </w:r>
      <w:r w:rsidRPr="00EE7E90">
        <w:rPr>
          <w:rFonts w:ascii="Arial Nova" w:hAnsi="Arial Nova"/>
          <w:i/>
          <w:iCs/>
          <w:sz w:val="28"/>
          <w:szCs w:val="28"/>
          <w:vertAlign w:val="superscript"/>
        </w:rPr>
        <w:footnoteReference w:id="4"/>
      </w:r>
      <w:r w:rsidRPr="00EE7E90">
        <w:rPr>
          <w:rFonts w:ascii="Arial Nova" w:hAnsi="Arial Nova"/>
          <w:i/>
          <w:iCs/>
          <w:sz w:val="28"/>
          <w:szCs w:val="28"/>
        </w:rPr>
        <w:t xml:space="preserve">” </w:t>
      </w:r>
      <w:r w:rsidRPr="00EE7E90">
        <w:rPr>
          <w:rFonts w:ascii="Arial Nova" w:hAnsi="Arial Nova"/>
          <w:sz w:val="28"/>
          <w:szCs w:val="28"/>
        </w:rPr>
        <w:t xml:space="preserve">a particular issue for local people is </w:t>
      </w:r>
      <w:r w:rsidRPr="00EE7E90">
        <w:rPr>
          <w:rFonts w:ascii="Arial Nova" w:hAnsi="Arial Nova"/>
          <w:b/>
          <w:bCs/>
          <w:sz w:val="28"/>
          <w:szCs w:val="28"/>
        </w:rPr>
        <w:t>how to get around and on / off the Hoo Peninsula</w:t>
      </w:r>
      <w:r w:rsidRPr="00EE7E90">
        <w:rPr>
          <w:rFonts w:ascii="Arial Nova" w:hAnsi="Arial Nova"/>
          <w:sz w:val="28"/>
          <w:szCs w:val="28"/>
        </w:rPr>
        <w:t>.  T</w:t>
      </w:r>
      <w:r w:rsidRPr="00EE7E90">
        <w:rPr>
          <w:rFonts w:ascii="Arial Nova" w:hAnsi="Arial Nova"/>
          <w:color w:val="00132A" w:themeColor="text2"/>
          <w:sz w:val="28"/>
          <w:szCs w:val="28"/>
        </w:rPr>
        <w:t xml:space="preserve">he impact effects people of all ages from school students “I can’t stay to spend time with my mates after school because I won’t be able to get home. </w:t>
      </w:r>
      <w:r w:rsidR="00D04907">
        <w:rPr>
          <w:rFonts w:ascii="Arial Nova" w:hAnsi="Arial Nova"/>
          <w:color w:val="00132A" w:themeColor="text2"/>
          <w:sz w:val="28"/>
          <w:szCs w:val="28"/>
        </w:rPr>
        <w:t>T</w:t>
      </w:r>
      <w:r w:rsidRPr="00EE7E90">
        <w:rPr>
          <w:rFonts w:ascii="Arial Nova" w:hAnsi="Arial Nova"/>
          <w:color w:val="00132A" w:themeColor="text2"/>
          <w:sz w:val="28"/>
          <w:szCs w:val="28"/>
        </w:rPr>
        <w:t>he last bus is to</w:t>
      </w:r>
      <w:r w:rsidR="58B1BD2F" w:rsidRPr="00EE7E90">
        <w:rPr>
          <w:rFonts w:ascii="Arial Nova" w:hAnsi="Arial Nova"/>
          <w:color w:val="00132A" w:themeColor="text2"/>
          <w:sz w:val="28"/>
          <w:szCs w:val="28"/>
        </w:rPr>
        <w:t>o</w:t>
      </w:r>
      <w:r w:rsidRPr="00EE7E90">
        <w:rPr>
          <w:rFonts w:ascii="Arial Nova" w:hAnsi="Arial Nova"/>
          <w:color w:val="00132A" w:themeColor="text2"/>
          <w:sz w:val="28"/>
          <w:szCs w:val="28"/>
        </w:rPr>
        <w:t xml:space="preserve"> early and they’re unreliable and almost always late.</w:t>
      </w:r>
      <w:r w:rsidRPr="00EE7E90">
        <w:rPr>
          <w:rFonts w:ascii="Arial Nova" w:hAnsi="Arial Nova"/>
          <w:color w:val="00132A" w:themeColor="text2"/>
          <w:sz w:val="28"/>
          <w:szCs w:val="28"/>
          <w:vertAlign w:val="superscript"/>
        </w:rPr>
        <w:footnoteReference w:id="5"/>
      </w:r>
      <w:r w:rsidRPr="00EE7E90">
        <w:rPr>
          <w:rFonts w:ascii="Arial Nova" w:hAnsi="Arial Nova"/>
          <w:color w:val="00132A" w:themeColor="text2"/>
          <w:sz w:val="28"/>
          <w:szCs w:val="28"/>
        </w:rPr>
        <w:t>”  To older people “I’m retired I don’t want to drive anymore, but I end up driving all the time because there are no buses.</w:t>
      </w:r>
      <w:r w:rsidRPr="00EE7E90">
        <w:rPr>
          <w:rFonts w:ascii="Arial Nova" w:hAnsi="Arial Nova"/>
          <w:color w:val="00132A" w:themeColor="text2"/>
          <w:sz w:val="28"/>
          <w:szCs w:val="28"/>
          <w:vertAlign w:val="superscript"/>
        </w:rPr>
        <w:footnoteReference w:id="6"/>
      </w:r>
      <w:r w:rsidRPr="00EE7E90">
        <w:rPr>
          <w:rFonts w:ascii="Arial Nova" w:hAnsi="Arial Nova"/>
          <w:color w:val="00132A" w:themeColor="text2"/>
          <w:sz w:val="28"/>
          <w:szCs w:val="28"/>
        </w:rPr>
        <w:t>”</w:t>
      </w:r>
      <w:r w:rsidR="2049500F" w:rsidRPr="00EE7E90">
        <w:rPr>
          <w:rFonts w:ascii="Arial Nova" w:hAnsi="Arial Nova"/>
          <w:color w:val="00132A" w:themeColor="text2"/>
          <w:sz w:val="28"/>
          <w:szCs w:val="28"/>
        </w:rPr>
        <w:t>. To working age people</w:t>
      </w:r>
      <w:r w:rsidR="661AB71B" w:rsidRPr="00EE7E90">
        <w:rPr>
          <w:rFonts w:ascii="Arial Nova" w:hAnsi="Arial Nova"/>
          <w:color w:val="00132A" w:themeColor="text2"/>
          <w:sz w:val="28"/>
          <w:szCs w:val="28"/>
        </w:rPr>
        <w:t>, who</w:t>
      </w:r>
      <w:r w:rsidR="2049500F" w:rsidRPr="00EE7E90">
        <w:rPr>
          <w:rFonts w:ascii="Arial Nova" w:hAnsi="Arial Nova"/>
          <w:color w:val="00132A" w:themeColor="text2"/>
          <w:sz w:val="28"/>
          <w:szCs w:val="28"/>
        </w:rPr>
        <w:t xml:space="preserve"> in some instances have “</w:t>
      </w:r>
      <w:r w:rsidR="00B54F07" w:rsidRPr="00EE7E90">
        <w:rPr>
          <w:rFonts w:ascii="Arial Nova" w:hAnsi="Arial Nova"/>
          <w:color w:val="00132A" w:themeColor="text2"/>
          <w:sz w:val="28"/>
          <w:szCs w:val="28"/>
        </w:rPr>
        <w:t>h</w:t>
      </w:r>
      <w:r w:rsidR="2049500F" w:rsidRPr="00EE7E90">
        <w:rPr>
          <w:rFonts w:ascii="Arial Nova" w:hAnsi="Arial Nova"/>
          <w:color w:val="00132A" w:themeColor="text2"/>
          <w:sz w:val="28"/>
          <w:szCs w:val="28"/>
        </w:rPr>
        <w:t xml:space="preserve">ad to pass up job </w:t>
      </w:r>
      <w:r w:rsidR="00CD441D" w:rsidRPr="00EE7E90">
        <w:rPr>
          <w:rFonts w:ascii="Arial Nova" w:hAnsi="Arial Nova"/>
          <w:color w:val="00132A" w:themeColor="text2"/>
          <w:sz w:val="28"/>
          <w:szCs w:val="28"/>
        </w:rPr>
        <w:t>opportunities</w:t>
      </w:r>
      <w:r w:rsidR="3A739613" w:rsidRPr="00EE7E90">
        <w:rPr>
          <w:rFonts w:ascii="Arial Nova" w:hAnsi="Arial Nova"/>
          <w:color w:val="00132A" w:themeColor="text2"/>
          <w:sz w:val="28"/>
          <w:szCs w:val="28"/>
        </w:rPr>
        <w:t xml:space="preserve"> that I couldn’t </w:t>
      </w:r>
      <w:r w:rsidR="426000B1" w:rsidRPr="00EE7E90">
        <w:rPr>
          <w:rFonts w:ascii="Arial Nova" w:hAnsi="Arial Nova"/>
          <w:color w:val="00132A" w:themeColor="text2"/>
          <w:sz w:val="28"/>
          <w:szCs w:val="28"/>
        </w:rPr>
        <w:t xml:space="preserve">commit to </w:t>
      </w:r>
      <w:r w:rsidR="3A739613" w:rsidRPr="00EE7E90">
        <w:rPr>
          <w:rFonts w:ascii="Arial Nova" w:hAnsi="Arial Nova"/>
          <w:color w:val="00132A" w:themeColor="text2"/>
          <w:sz w:val="28"/>
          <w:szCs w:val="28"/>
        </w:rPr>
        <w:t>get</w:t>
      </w:r>
      <w:r w:rsidR="2A32352F" w:rsidRPr="00EE7E90">
        <w:rPr>
          <w:rFonts w:ascii="Arial Nova" w:hAnsi="Arial Nova"/>
          <w:color w:val="00132A" w:themeColor="text2"/>
          <w:sz w:val="28"/>
          <w:szCs w:val="28"/>
        </w:rPr>
        <w:t>ting</w:t>
      </w:r>
      <w:r w:rsidR="3A739613" w:rsidRPr="00EE7E90">
        <w:rPr>
          <w:rFonts w:ascii="Arial Nova" w:hAnsi="Arial Nova"/>
          <w:color w:val="00132A" w:themeColor="text2"/>
          <w:sz w:val="28"/>
          <w:szCs w:val="28"/>
        </w:rPr>
        <w:t xml:space="preserve"> to on time</w:t>
      </w:r>
      <w:r w:rsidR="41F7925B" w:rsidRPr="00EE7E90">
        <w:rPr>
          <w:rFonts w:ascii="Arial Nova" w:hAnsi="Arial Nova"/>
          <w:color w:val="00132A" w:themeColor="text2"/>
          <w:sz w:val="28"/>
          <w:szCs w:val="28"/>
        </w:rPr>
        <w:t xml:space="preserve"> having no car”.</w:t>
      </w:r>
      <w:r w:rsidR="2049500F" w:rsidRPr="00EE7E90">
        <w:rPr>
          <w:rFonts w:ascii="Arial Nova" w:hAnsi="Arial Nova"/>
          <w:color w:val="00132A" w:themeColor="text2"/>
          <w:sz w:val="28"/>
          <w:szCs w:val="28"/>
        </w:rPr>
        <w:t xml:space="preserve"> </w:t>
      </w:r>
      <w:r w:rsidRPr="00EE7E90">
        <w:rPr>
          <w:rFonts w:ascii="Arial Nova" w:hAnsi="Arial Nova"/>
          <w:color w:val="00132A" w:themeColor="text2"/>
          <w:sz w:val="28"/>
          <w:szCs w:val="28"/>
        </w:rPr>
        <w:t xml:space="preserve">  The challenge of “only one way in and one way out of the Peninsula, means you could be trapped</w:t>
      </w:r>
      <w:r w:rsidRPr="00EE7E90">
        <w:rPr>
          <w:rFonts w:ascii="Arial Nova" w:hAnsi="Arial Nova"/>
          <w:color w:val="00132A" w:themeColor="text2"/>
          <w:sz w:val="28"/>
          <w:szCs w:val="28"/>
          <w:vertAlign w:val="superscript"/>
        </w:rPr>
        <w:footnoteReference w:id="7"/>
      </w:r>
      <w:r w:rsidRPr="00EE7E90">
        <w:rPr>
          <w:rFonts w:ascii="Arial Nova" w:hAnsi="Arial Nova"/>
          <w:color w:val="00132A" w:themeColor="text2"/>
          <w:sz w:val="28"/>
          <w:szCs w:val="28"/>
        </w:rPr>
        <w:t xml:space="preserve">” (or similar) was raised consistently in community engagement. </w:t>
      </w:r>
    </w:p>
    <w:p w14:paraId="47B1586D" w14:textId="085F1AD5" w:rsidR="00117CE5" w:rsidRPr="00EE7E90" w:rsidRDefault="00117CE5" w:rsidP="00EE7E90">
      <w:pPr>
        <w:spacing w:before="120" w:line="240" w:lineRule="auto"/>
        <w:rPr>
          <w:rFonts w:ascii="Arial Nova" w:hAnsi="Arial Nova"/>
          <w:sz w:val="28"/>
          <w:szCs w:val="28"/>
        </w:rPr>
      </w:pPr>
      <w:r w:rsidRPr="00EE7E90">
        <w:rPr>
          <w:rFonts w:ascii="Arial Nova" w:hAnsi="Arial Nova"/>
          <w:b/>
          <w:bCs/>
          <w:sz w:val="28"/>
          <w:szCs w:val="28"/>
        </w:rPr>
        <w:t>Access to health services</w:t>
      </w:r>
      <w:r w:rsidRPr="00EE7E90">
        <w:rPr>
          <w:rFonts w:ascii="Arial Nova" w:hAnsi="Arial Nova"/>
          <w:sz w:val="28"/>
          <w:szCs w:val="28"/>
        </w:rPr>
        <w:t xml:space="preserve"> is challenging to local people and there is a frustration that services are being removed for the community “we have a doctor’s surgery in Lower Stoke, or rather we have a building with no doctors and no appointments.  So now we have to go to Hoo, and we have to compete with people in Hoo to get an appointment.</w:t>
      </w:r>
      <w:r w:rsidRPr="00EE7E90">
        <w:rPr>
          <w:rFonts w:ascii="Arial Nova" w:hAnsi="Arial Nova"/>
          <w:sz w:val="28"/>
          <w:szCs w:val="28"/>
          <w:vertAlign w:val="superscript"/>
        </w:rPr>
        <w:footnoteReference w:id="8"/>
      </w:r>
      <w:r w:rsidRPr="00EE7E90">
        <w:rPr>
          <w:rFonts w:ascii="Arial Nova" w:hAnsi="Arial Nova"/>
          <w:sz w:val="28"/>
          <w:szCs w:val="28"/>
        </w:rPr>
        <w:t xml:space="preserve">”  </w:t>
      </w:r>
    </w:p>
    <w:p w14:paraId="73DF60B6" w14:textId="77777777" w:rsidR="001A2F3D" w:rsidRDefault="00EE7E90" w:rsidP="00EE7E90">
      <w:pPr>
        <w:spacing w:before="120" w:line="240" w:lineRule="auto"/>
        <w:rPr>
          <w:rFonts w:ascii="Arial Nova" w:hAnsi="Arial Nova"/>
          <w:sz w:val="28"/>
          <w:szCs w:val="28"/>
        </w:rPr>
      </w:pPr>
      <w:r w:rsidRPr="00EE7E90">
        <w:rPr>
          <w:rFonts w:ascii="Arial Nova" w:hAnsi="Arial Nova"/>
          <w:b/>
          <w:bCs/>
          <w:noProof/>
          <w:sz w:val="28"/>
          <w:szCs w:val="28"/>
        </w:rPr>
        <mc:AlternateContent>
          <mc:Choice Requires="wps">
            <w:drawing>
              <wp:inline distT="0" distB="0" distL="0" distR="0" wp14:anchorId="1759B30C" wp14:editId="0160473C">
                <wp:extent cx="2413000" cy="1788160"/>
                <wp:effectExtent l="0" t="0" r="6350" b="2540"/>
                <wp:docPr id="1776176435"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000" cy="1788160"/>
                        </a:xfrm>
                        <a:prstGeom prst="rect">
                          <a:avLst/>
                        </a:prstGeom>
                        <a:solidFill>
                          <a:srgbClr val="FFFFFF"/>
                        </a:solidFill>
                        <a:ln w="9525">
                          <a:noFill/>
                          <a:miter lim="800000"/>
                          <a:headEnd/>
                          <a:tailEnd/>
                        </a:ln>
                      </wps:spPr>
                      <wps:txbx>
                        <w:txbxContent>
                          <w:p w14:paraId="61DFF01A" w14:textId="0895D1AF" w:rsidR="00F63654" w:rsidRDefault="00F63654" w:rsidP="00F63654">
                            <w:r>
                              <w:rPr>
                                <w:noProof/>
                              </w:rPr>
                              <w:drawing>
                                <wp:inline distT="0" distB="0" distL="0" distR="0" wp14:anchorId="7699D075" wp14:editId="5FAC9057">
                                  <wp:extent cx="2250440" cy="1687830"/>
                                  <wp:effectExtent l="0" t="0" r="0" b="7620"/>
                                  <wp:docPr id="876001584" name="Picture 25" descr="A picture of a Hoo Peninsula Community Infrastructure Framework Panel meet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25390" name="Picture 25" descr="A picture of a Hoo Peninsula Community Infrastructure Framework Panel meeting. "/>
                                          <pic:cNvPicPr/>
                                        </pic:nvPicPr>
                                        <pic:blipFill>
                                          <a:blip r:embed="rId24">
                                            <a:extLst>
                                              <a:ext uri="{28A0092B-C50C-407E-A947-70E740481C1C}">
                                                <a14:useLocalDpi xmlns:a14="http://schemas.microsoft.com/office/drawing/2010/main" val="0"/>
                                              </a:ext>
                                            </a:extLst>
                                          </a:blip>
                                          <a:stretch>
                                            <a:fillRect/>
                                          </a:stretch>
                                        </pic:blipFill>
                                        <pic:spPr>
                                          <a:xfrm>
                                            <a:off x="0" y="0"/>
                                            <a:ext cx="2250440" cy="1687830"/>
                                          </a:xfrm>
                                          <a:prstGeom prst="rect">
                                            <a:avLst/>
                                          </a:prstGeom>
                                        </pic:spPr>
                                      </pic:pic>
                                    </a:graphicData>
                                  </a:graphic>
                                </wp:inline>
                              </w:drawing>
                            </w:r>
                          </w:p>
                        </w:txbxContent>
                      </wps:txbx>
                      <wps:bodyPr rot="0" vert="horz" wrap="square" lIns="91440" tIns="45720" rIns="91440" bIns="45720" anchor="t" anchorCtr="0">
                        <a:noAutofit/>
                      </wps:bodyPr>
                    </wps:wsp>
                  </a:graphicData>
                </a:graphic>
              </wp:inline>
            </w:drawing>
          </mc:Choice>
          <mc:Fallback>
            <w:pict>
              <v:shape w14:anchorId="1759B30C" id="_x0000_s1030" type="#_x0000_t202" style="width:190pt;height:14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" stroked="f">
                <v:textbox>
                  <w:txbxContent>
                    <w:p w14:paraId="61DFF01A" w14:textId="0895D1AF" w:rsidR="00F63654" w:rsidRDefault="00F63654" w:rsidP="00F63654">
                      <w:r>
                        <w:rPr>
                          <w:noProof/>
                        </w:rPr>
                        <w:drawing>
                          <wp:inline distT="0" distB="0" distL="0" distR="0" wp14:anchorId="7699D075" wp14:editId="5FAC9057">
                            <wp:extent cx="2250440" cy="1687830"/>
                            <wp:effectExtent l="0" t="0" r="0" b="7620"/>
                            <wp:docPr id="876001584" name="Picture 25" descr="A picture of a Hoo Peninsula Community Infrastructure Framework Panel meet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25390" name="Picture 25" descr="A picture of a Hoo Peninsula Community Infrastructure Framework Panel meeting. "/>
                                    <pic:cNvPicPr/>
                                  </pic:nvPicPr>
                                  <pic:blipFill>
                                    <a:blip r:embed="rId24">
                                      <a:extLst>
                                        <a:ext uri="{28A0092B-C50C-407E-A947-70E740481C1C}">
                                          <a14:useLocalDpi xmlns:a14="http://schemas.microsoft.com/office/drawing/2010/main" val="0"/>
                                        </a:ext>
                                      </a:extLst>
                                    </a:blip>
                                    <a:stretch>
                                      <a:fillRect/>
                                    </a:stretch>
                                  </pic:blipFill>
                                  <pic:spPr>
                                    <a:xfrm>
                                      <a:off x="0" y="0"/>
                                      <a:ext cx="2250440" cy="1687830"/>
                                    </a:xfrm>
                                    <a:prstGeom prst="rect">
                                      <a:avLst/>
                                    </a:prstGeom>
                                  </pic:spPr>
                                </pic:pic>
                              </a:graphicData>
                            </a:graphic>
                          </wp:inline>
                        </w:drawing>
                      </w:r>
                    </w:p>
                  </w:txbxContent>
                </v:textbox>
                <w10:anchorlock/>
              </v:shape>
            </w:pict>
          </mc:Fallback>
        </mc:AlternateContent>
      </w:r>
    </w:p>
    <w:p w14:paraId="65B8F361" w14:textId="7D0CECA5" w:rsidR="003D70EF" w:rsidRPr="00EE7E90" w:rsidRDefault="00117CE5" w:rsidP="00EE7E90">
      <w:pPr>
        <w:spacing w:before="120" w:line="240" w:lineRule="auto"/>
        <w:rPr>
          <w:rFonts w:ascii="Arial Nova" w:hAnsi="Arial Nova"/>
          <w:sz w:val="28"/>
          <w:szCs w:val="28"/>
        </w:rPr>
      </w:pPr>
      <w:r w:rsidRPr="00EE7E90">
        <w:rPr>
          <w:rFonts w:ascii="Arial Nova" w:hAnsi="Arial Nova"/>
          <w:sz w:val="28"/>
          <w:szCs w:val="28"/>
        </w:rPr>
        <w:lastRenderedPageBreak/>
        <w:t>Residents were concerned about lack of NHS dentist provision, mental health services and limited pharmacy provision, there is a perception that this is because the population is increased but the health provision in the area is remaining stagnant or some cases being reduced – “there are more and more houses, but the resources remain the same and the waiting lists grow</w:t>
      </w:r>
      <w:r w:rsidRPr="00EE7E90">
        <w:rPr>
          <w:rFonts w:ascii="Arial Nova" w:hAnsi="Arial Nova"/>
          <w:sz w:val="28"/>
          <w:szCs w:val="28"/>
          <w:vertAlign w:val="superscript"/>
        </w:rPr>
        <w:footnoteReference w:id="9"/>
      </w:r>
      <w:r w:rsidRPr="00EE7E90">
        <w:rPr>
          <w:rFonts w:ascii="Arial Nova" w:hAnsi="Arial Nova"/>
          <w:sz w:val="28"/>
          <w:szCs w:val="28"/>
        </w:rPr>
        <w:t xml:space="preserve">”.  </w:t>
      </w:r>
      <w:r w:rsidR="003D70EF" w:rsidRPr="00EE7E90">
        <w:rPr>
          <w:rFonts w:ascii="Arial Nova" w:hAnsi="Arial Nova"/>
          <w:sz w:val="28"/>
          <w:szCs w:val="28"/>
        </w:rPr>
        <w:t xml:space="preserve">The </w:t>
      </w:r>
      <w:hyperlink r:id="rId25" w:history="1">
        <w:r w:rsidR="003D70EF" w:rsidRPr="00EE7E90">
          <w:rPr>
            <w:rStyle w:val="Hyperlink"/>
            <w:sz w:val="28"/>
            <w:szCs w:val="28"/>
          </w:rPr>
          <w:t>GP Patient Survey results for 2024</w:t>
        </w:r>
      </w:hyperlink>
      <w:r w:rsidR="009C3D16">
        <w:t xml:space="preserve"> </w:t>
      </w:r>
      <w:r w:rsidR="003D70EF" w:rsidRPr="00EE7E90">
        <w:rPr>
          <w:rFonts w:ascii="Arial Nova" w:hAnsi="Arial Nova"/>
          <w:sz w:val="28"/>
          <w:szCs w:val="28"/>
        </w:rPr>
        <w:t xml:space="preserve"> show that </w:t>
      </w:r>
      <w:r w:rsidR="00441461" w:rsidRPr="00EE7E90">
        <w:rPr>
          <w:rFonts w:ascii="Arial Nova" w:hAnsi="Arial Nova"/>
          <w:sz w:val="28"/>
          <w:szCs w:val="28"/>
        </w:rPr>
        <w:t xml:space="preserve">22% of patients at Elms Medical Centre and 12% at St </w:t>
      </w:r>
      <w:r w:rsidR="00241E0A" w:rsidRPr="00EE7E90">
        <w:rPr>
          <w:rFonts w:ascii="Arial Nova" w:hAnsi="Arial Nova"/>
          <w:sz w:val="28"/>
          <w:szCs w:val="28"/>
        </w:rPr>
        <w:t>Werburgh</w:t>
      </w:r>
      <w:r w:rsidR="00441461" w:rsidRPr="00EE7E90">
        <w:rPr>
          <w:rFonts w:ascii="Arial Nova" w:hAnsi="Arial Nova"/>
          <w:sz w:val="28"/>
          <w:szCs w:val="28"/>
        </w:rPr>
        <w:t xml:space="preserve"> Medical Practice found </w:t>
      </w:r>
      <w:r w:rsidR="3B8CE27A" w:rsidRPr="00EE7E90">
        <w:rPr>
          <w:rFonts w:ascii="Arial Nova" w:hAnsi="Arial Nova"/>
          <w:sz w:val="28"/>
          <w:szCs w:val="28"/>
        </w:rPr>
        <w:t>it</w:t>
      </w:r>
      <w:r w:rsidR="00441461" w:rsidRPr="00EE7E90">
        <w:rPr>
          <w:rFonts w:ascii="Arial Nova" w:hAnsi="Arial Nova"/>
          <w:sz w:val="28"/>
          <w:szCs w:val="28"/>
        </w:rPr>
        <w:t xml:space="preserve"> easy </w:t>
      </w:r>
      <w:r w:rsidR="00241E0A" w:rsidRPr="00EE7E90">
        <w:rPr>
          <w:rFonts w:ascii="Arial Nova" w:hAnsi="Arial Nova"/>
          <w:sz w:val="28"/>
          <w:szCs w:val="28"/>
        </w:rPr>
        <w:t xml:space="preserve">to get through to this GP practice by phone, compared to a national result of 50%.  In </w:t>
      </w:r>
      <w:r w:rsidR="00895DAD" w:rsidRPr="00EE7E90">
        <w:rPr>
          <w:rFonts w:ascii="Arial Nova" w:hAnsi="Arial Nova"/>
          <w:sz w:val="28"/>
          <w:szCs w:val="28"/>
        </w:rPr>
        <w:t>addition,</w:t>
      </w:r>
      <w:r w:rsidR="00241E0A" w:rsidRPr="00EE7E90">
        <w:rPr>
          <w:rFonts w:ascii="Arial Nova" w:hAnsi="Arial Nova"/>
          <w:sz w:val="28"/>
          <w:szCs w:val="28"/>
        </w:rPr>
        <w:t xml:space="preserve"> </w:t>
      </w:r>
      <w:r w:rsidR="00E63CDA" w:rsidRPr="00EE7E90">
        <w:rPr>
          <w:rFonts w:ascii="Arial Nova" w:hAnsi="Arial Nova"/>
          <w:sz w:val="28"/>
          <w:szCs w:val="28"/>
        </w:rPr>
        <w:t xml:space="preserve">44% of patients at Elms Medical Centre and 24% </w:t>
      </w:r>
      <w:r w:rsidR="00895DAD" w:rsidRPr="00EE7E90">
        <w:rPr>
          <w:rFonts w:ascii="Arial Nova" w:hAnsi="Arial Nova"/>
          <w:sz w:val="28"/>
          <w:szCs w:val="28"/>
        </w:rPr>
        <w:t xml:space="preserve">St Werburgh Medical Practice describe their experience of contacting their GP practice as good compared to </w:t>
      </w:r>
      <w:r w:rsidR="00B801F3" w:rsidRPr="00EE7E90">
        <w:rPr>
          <w:rFonts w:ascii="Arial Nova" w:hAnsi="Arial Nova"/>
          <w:sz w:val="28"/>
          <w:szCs w:val="28"/>
        </w:rPr>
        <w:t xml:space="preserve">67% nationally.  Both Practices perform worse than the national average in relation to choice of appointment location, time and waiting times.  </w:t>
      </w:r>
    </w:p>
    <w:p w14:paraId="799A34D8" w14:textId="3870EF1B" w:rsidR="00117CE5" w:rsidRPr="00EE7E90" w:rsidRDefault="00117CE5" w:rsidP="00EE7E90">
      <w:pPr>
        <w:spacing w:before="120" w:line="240" w:lineRule="auto"/>
        <w:rPr>
          <w:rFonts w:ascii="Arial Nova" w:hAnsi="Arial Nova"/>
          <w:color w:val="00132A" w:themeColor="text2"/>
          <w:sz w:val="28"/>
          <w:szCs w:val="28"/>
        </w:rPr>
      </w:pPr>
      <w:r w:rsidRPr="00EE7E90">
        <w:rPr>
          <w:rFonts w:ascii="Arial Nova" w:hAnsi="Arial Nova"/>
          <w:color w:val="00132A" w:themeColor="text2"/>
          <w:sz w:val="28"/>
          <w:szCs w:val="28"/>
        </w:rPr>
        <w:t xml:space="preserve">It is also challenging for local people, who cannot drive, to get to the nearest hospital “I’ve had hospital appointments I haven’t been able to get to.  The bus services </w:t>
      </w:r>
      <w:r w:rsidR="57D425BF" w:rsidRPr="00EE7E90">
        <w:rPr>
          <w:rFonts w:ascii="Arial Nova" w:hAnsi="Arial Nova"/>
          <w:color w:val="00132A" w:themeColor="text2"/>
          <w:sz w:val="28"/>
          <w:szCs w:val="28"/>
        </w:rPr>
        <w:t>are</w:t>
      </w:r>
      <w:r w:rsidRPr="00EE7E90">
        <w:rPr>
          <w:rFonts w:ascii="Arial Nova" w:hAnsi="Arial Nova"/>
          <w:color w:val="00132A" w:themeColor="text2"/>
          <w:sz w:val="28"/>
          <w:szCs w:val="28"/>
        </w:rPr>
        <w:t xml:space="preserve"> unreliable, and taxis won’t come onto the Peninsula.  There is no way to get there.</w:t>
      </w:r>
      <w:r w:rsidRPr="00EE7E90">
        <w:rPr>
          <w:rFonts w:ascii="Arial Nova" w:hAnsi="Arial Nova"/>
          <w:color w:val="00132A" w:themeColor="text2"/>
          <w:sz w:val="28"/>
          <w:szCs w:val="28"/>
          <w:vertAlign w:val="superscript"/>
        </w:rPr>
        <w:footnoteReference w:id="10"/>
      </w:r>
      <w:r w:rsidRPr="00EE7E90">
        <w:rPr>
          <w:rFonts w:ascii="Arial Nova" w:hAnsi="Arial Nova"/>
          <w:color w:val="00132A" w:themeColor="text2"/>
          <w:sz w:val="28"/>
          <w:szCs w:val="28"/>
        </w:rPr>
        <w:t>”</w:t>
      </w:r>
    </w:p>
    <w:p w14:paraId="2BEA4E36" w14:textId="77777777" w:rsidR="00117CE5" w:rsidRPr="0087474F" w:rsidRDefault="00117CE5" w:rsidP="00EE7E90">
      <w:pPr>
        <w:spacing w:before="120" w:line="240" w:lineRule="auto"/>
        <w:rPr>
          <w:rFonts w:ascii="Arial Nova" w:hAnsi="Arial Nova"/>
          <w:sz w:val="28"/>
          <w:szCs w:val="28"/>
        </w:rPr>
      </w:pPr>
      <w:r w:rsidRPr="0087474F">
        <w:rPr>
          <w:rFonts w:ascii="Arial Nova" w:hAnsi="Arial Nova"/>
          <w:sz w:val="28"/>
          <w:szCs w:val="28"/>
        </w:rPr>
        <w:t xml:space="preserve">People living on the Hoo Peninsula think it’s </w:t>
      </w:r>
      <w:r w:rsidRPr="0087474F">
        <w:rPr>
          <w:rFonts w:ascii="Arial Nova" w:hAnsi="Arial Nova"/>
          <w:b/>
          <w:bCs/>
          <w:sz w:val="28"/>
          <w:szCs w:val="28"/>
        </w:rPr>
        <w:t>important that jobs, skills and opportunities are created on the Peninsula and benefit local people</w:t>
      </w:r>
      <w:r w:rsidRPr="0087474F">
        <w:rPr>
          <w:rFonts w:ascii="Arial Nova" w:hAnsi="Arial Nova"/>
          <w:sz w:val="28"/>
          <w:szCs w:val="28"/>
        </w:rPr>
        <w:t>.  The young people we spoke to in focus groups spoke of having to “leave here to get a good job or be willing to commute to London.  What is there here in terms of good jobs?</w:t>
      </w:r>
      <w:r w:rsidRPr="0087474F">
        <w:rPr>
          <w:rFonts w:ascii="Arial Nova" w:hAnsi="Arial Nova"/>
          <w:sz w:val="28"/>
          <w:szCs w:val="28"/>
          <w:vertAlign w:val="superscript"/>
        </w:rPr>
        <w:footnoteReference w:id="11"/>
      </w:r>
      <w:r w:rsidRPr="0087474F">
        <w:rPr>
          <w:rFonts w:ascii="Arial Nova" w:hAnsi="Arial Nova"/>
          <w:sz w:val="28"/>
          <w:szCs w:val="28"/>
        </w:rPr>
        <w:t xml:space="preserve">” The community panel emphasised the importance of “improving access to jobs and opportunity” and included it in the vision which forms the foundation of this framework.  </w:t>
      </w:r>
    </w:p>
    <w:p w14:paraId="6B8BCF7B" w14:textId="3EA13497" w:rsidR="0072775F" w:rsidRPr="00EE7E90" w:rsidRDefault="00117CE5" w:rsidP="00EE7E90">
      <w:pPr>
        <w:spacing w:before="120" w:line="240" w:lineRule="auto"/>
        <w:rPr>
          <w:rFonts w:ascii="Arial Nova" w:hAnsi="Arial Nova"/>
          <w:sz w:val="28"/>
          <w:szCs w:val="28"/>
        </w:rPr>
      </w:pPr>
      <w:r w:rsidRPr="00EE7E90">
        <w:rPr>
          <w:rFonts w:ascii="Arial Nova" w:hAnsi="Arial Nova"/>
          <w:sz w:val="28"/>
          <w:szCs w:val="28"/>
        </w:rPr>
        <w:t xml:space="preserve">Participants in the wider community engagement spoke of their </w:t>
      </w:r>
      <w:r w:rsidRPr="00EE7E90">
        <w:rPr>
          <w:rFonts w:ascii="Arial Nova" w:hAnsi="Arial Nova"/>
          <w:b/>
          <w:bCs/>
          <w:sz w:val="28"/>
          <w:szCs w:val="28"/>
        </w:rPr>
        <w:t>concerns about local employment</w:t>
      </w:r>
      <w:r w:rsidRPr="00EE7E90">
        <w:rPr>
          <w:rFonts w:ascii="Arial Nova" w:hAnsi="Arial Nova"/>
          <w:sz w:val="28"/>
          <w:szCs w:val="28"/>
        </w:rPr>
        <w:t xml:space="preserve"> “there is no reason to have a house here, there are no jobs here. The people who are buying houses here are commuting to London and using us as somewhere to live because we’re cheaper</w:t>
      </w:r>
      <w:r w:rsidRPr="00EE7E90">
        <w:rPr>
          <w:rFonts w:ascii="Arial Nova" w:hAnsi="Arial Nova"/>
          <w:sz w:val="28"/>
          <w:szCs w:val="28"/>
          <w:vertAlign w:val="superscript"/>
        </w:rPr>
        <w:footnoteReference w:id="12"/>
      </w:r>
      <w:r w:rsidRPr="00EE7E90">
        <w:rPr>
          <w:rFonts w:ascii="Arial Nova" w:hAnsi="Arial Nova"/>
          <w:sz w:val="28"/>
          <w:szCs w:val="28"/>
        </w:rPr>
        <w:t>” and “I wonder where my son is going to work when he leaves education, I don’t see a job that could become a career for him here.</w:t>
      </w:r>
      <w:r w:rsidRPr="00EE7E90">
        <w:rPr>
          <w:rFonts w:ascii="Arial Nova" w:hAnsi="Arial Nova"/>
          <w:sz w:val="28"/>
          <w:szCs w:val="28"/>
          <w:vertAlign w:val="superscript"/>
        </w:rPr>
        <w:footnoteReference w:id="13"/>
      </w:r>
      <w:r w:rsidRPr="00EE7E90">
        <w:rPr>
          <w:rFonts w:ascii="Arial Nova" w:hAnsi="Arial Nova"/>
          <w:sz w:val="28"/>
          <w:szCs w:val="28"/>
        </w:rPr>
        <w:t xml:space="preserve">” </w:t>
      </w:r>
      <w:r w:rsidR="0072775F" w:rsidRPr="00EE7E90">
        <w:rPr>
          <w:rFonts w:ascii="Arial Nova" w:hAnsi="Arial Nova"/>
          <w:sz w:val="28"/>
          <w:szCs w:val="28"/>
        </w:rPr>
        <w:t xml:space="preserve">Discussions with employers, </w:t>
      </w:r>
      <w:r w:rsidR="0072775F" w:rsidRPr="00EE7E90">
        <w:rPr>
          <w:rFonts w:ascii="Arial Nova" w:hAnsi="Arial Nova"/>
          <w:color w:val="00132A" w:themeColor="text2"/>
          <w:sz w:val="28"/>
          <w:szCs w:val="28"/>
        </w:rPr>
        <w:t xml:space="preserve">detailed elsewhere in this framework, highlighted that </w:t>
      </w:r>
      <w:r w:rsidR="003D675F" w:rsidRPr="00EE7E90">
        <w:rPr>
          <w:rFonts w:ascii="Arial Nova" w:hAnsi="Arial Nova"/>
          <w:color w:val="00132A" w:themeColor="text2"/>
          <w:sz w:val="28"/>
          <w:szCs w:val="28"/>
        </w:rPr>
        <w:t xml:space="preserve">Hoo Peninsula is still an important commercial location. </w:t>
      </w:r>
      <w:r w:rsidR="0072775F" w:rsidRPr="00EE7E90">
        <w:rPr>
          <w:rFonts w:ascii="Arial Nova" w:hAnsi="Arial Nova"/>
          <w:color w:val="00132A" w:themeColor="text2"/>
          <w:sz w:val="28"/>
          <w:szCs w:val="28"/>
        </w:rPr>
        <w:t>However, r</w:t>
      </w:r>
      <w:r w:rsidR="003D675F" w:rsidRPr="00EE7E90">
        <w:rPr>
          <w:rFonts w:ascii="Arial Nova" w:hAnsi="Arial Nova"/>
          <w:color w:val="00132A" w:themeColor="text2"/>
          <w:sz w:val="28"/>
          <w:szCs w:val="28"/>
        </w:rPr>
        <w:t>ecruitment is challenging, particularly for lower-paid shift workers</w:t>
      </w:r>
      <w:r w:rsidR="0072775F" w:rsidRPr="00EE7E90">
        <w:rPr>
          <w:rFonts w:ascii="Arial Nova" w:hAnsi="Arial Nova"/>
          <w:color w:val="00132A" w:themeColor="text2"/>
          <w:sz w:val="28"/>
          <w:szCs w:val="28"/>
        </w:rPr>
        <w:t xml:space="preserve">.  The </w:t>
      </w:r>
      <w:r w:rsidR="0072775F" w:rsidRPr="00EE7E90">
        <w:rPr>
          <w:rFonts w:ascii="Arial Nova" w:hAnsi="Arial Nova"/>
          <w:b/>
          <w:bCs/>
          <w:color w:val="00132A" w:themeColor="text2"/>
          <w:sz w:val="28"/>
          <w:szCs w:val="28"/>
        </w:rPr>
        <w:t>rural economy</w:t>
      </w:r>
      <w:r w:rsidR="0072775F" w:rsidRPr="00EE7E90">
        <w:rPr>
          <w:rFonts w:ascii="Arial Nova" w:hAnsi="Arial Nova"/>
          <w:color w:val="00132A" w:themeColor="text2"/>
          <w:sz w:val="28"/>
          <w:szCs w:val="28"/>
        </w:rPr>
        <w:t xml:space="preserve"> is also seen as important to the local area, retaining agricultural land was seen a vital by the community panel and in wider community engagement “if you keep building </w:t>
      </w:r>
      <w:r w:rsidR="0072775F" w:rsidRPr="00EE7E90">
        <w:rPr>
          <w:rFonts w:ascii="Arial Nova" w:hAnsi="Arial Nova"/>
          <w:color w:val="00132A" w:themeColor="text2"/>
          <w:sz w:val="28"/>
          <w:szCs w:val="28"/>
        </w:rPr>
        <w:lastRenderedPageBreak/>
        <w:t>houses where are farmers going to farm?  We produce the crops that feed this country</w:t>
      </w:r>
      <w:r w:rsidR="0072775F" w:rsidRPr="00EE7E90">
        <w:rPr>
          <w:rFonts w:ascii="Arial Nova" w:hAnsi="Arial Nova"/>
          <w:sz w:val="28"/>
          <w:szCs w:val="28"/>
        </w:rPr>
        <w:t>.</w:t>
      </w:r>
      <w:r w:rsidR="0072775F" w:rsidRPr="00EE7E90">
        <w:rPr>
          <w:rFonts w:ascii="Arial Nova" w:hAnsi="Arial Nova"/>
          <w:sz w:val="28"/>
          <w:szCs w:val="28"/>
          <w:vertAlign w:val="superscript"/>
        </w:rPr>
        <w:footnoteReference w:id="14"/>
      </w:r>
      <w:r w:rsidR="0072775F" w:rsidRPr="00EE7E90">
        <w:rPr>
          <w:rFonts w:ascii="Arial Nova" w:hAnsi="Arial Nova"/>
          <w:sz w:val="28"/>
          <w:szCs w:val="28"/>
        </w:rPr>
        <w:t xml:space="preserve">” </w:t>
      </w:r>
    </w:p>
    <w:p w14:paraId="34AE74F4" w14:textId="3F9E9D84" w:rsidR="00117CE5" w:rsidRPr="00EE7E90" w:rsidRDefault="00117CE5" w:rsidP="00EE7E90">
      <w:pPr>
        <w:spacing w:before="120" w:line="240" w:lineRule="auto"/>
        <w:rPr>
          <w:rFonts w:ascii="Arial Nova" w:hAnsi="Arial Nova"/>
          <w:sz w:val="28"/>
          <w:szCs w:val="28"/>
        </w:rPr>
      </w:pPr>
      <w:r w:rsidRPr="00EE7E90">
        <w:rPr>
          <w:rFonts w:ascii="Arial Nova" w:hAnsi="Arial Nova"/>
          <w:sz w:val="28"/>
          <w:szCs w:val="28"/>
        </w:rPr>
        <w:t xml:space="preserve">There is a perception among those living, working and studying on the Hoo </w:t>
      </w:r>
      <w:r w:rsidR="00EA6DA2">
        <w:rPr>
          <w:rFonts w:ascii="Arial Nova" w:hAnsi="Arial Nova"/>
          <w:sz w:val="28"/>
          <w:szCs w:val="28"/>
        </w:rPr>
        <w:t>P</w:t>
      </w:r>
      <w:r w:rsidR="12BC0C66" w:rsidRPr="00EE7E90">
        <w:rPr>
          <w:rFonts w:ascii="Arial Nova" w:hAnsi="Arial Nova"/>
          <w:sz w:val="28"/>
          <w:szCs w:val="28"/>
        </w:rPr>
        <w:t xml:space="preserve">eninsula </w:t>
      </w:r>
      <w:r w:rsidRPr="00EE7E90">
        <w:rPr>
          <w:rFonts w:ascii="Arial Nova" w:hAnsi="Arial Nova"/>
          <w:sz w:val="28"/>
          <w:szCs w:val="28"/>
        </w:rPr>
        <w:t xml:space="preserve">that the </w:t>
      </w:r>
      <w:r w:rsidRPr="00EE7E90">
        <w:rPr>
          <w:rFonts w:ascii="Arial Nova" w:hAnsi="Arial Nova"/>
          <w:b/>
          <w:bCs/>
          <w:sz w:val="28"/>
          <w:szCs w:val="28"/>
        </w:rPr>
        <w:t>quality of community facilities is in decline</w:t>
      </w:r>
      <w:r w:rsidRPr="00EE7E90">
        <w:rPr>
          <w:rFonts w:ascii="Arial Nova" w:hAnsi="Arial Nova"/>
          <w:sz w:val="28"/>
          <w:szCs w:val="28"/>
        </w:rPr>
        <w:t xml:space="preserve"> “our park doesn’t have football nets anymore, there’s more litter and it feels like no one is looking after it</w:t>
      </w:r>
      <w:r w:rsidRPr="00EE7E90">
        <w:rPr>
          <w:rFonts w:ascii="Arial Nova" w:hAnsi="Arial Nova"/>
          <w:sz w:val="28"/>
          <w:szCs w:val="28"/>
          <w:vertAlign w:val="superscript"/>
        </w:rPr>
        <w:footnoteReference w:id="15"/>
      </w:r>
      <w:r w:rsidRPr="00EE7E90">
        <w:rPr>
          <w:rFonts w:ascii="Arial Nova" w:hAnsi="Arial Nova"/>
          <w:sz w:val="28"/>
          <w:szCs w:val="28"/>
        </w:rPr>
        <w:t>”, “we used to have the BP club</w:t>
      </w:r>
      <w:r w:rsidR="00CB2D17" w:rsidRPr="00EE7E90">
        <w:rPr>
          <w:rStyle w:val="FootnoteReference"/>
          <w:rFonts w:ascii="Arial Nova" w:hAnsi="Arial Nova"/>
          <w:sz w:val="28"/>
          <w:szCs w:val="28"/>
        </w:rPr>
        <w:footnoteReference w:id="16"/>
      </w:r>
      <w:r w:rsidRPr="00EE7E90">
        <w:rPr>
          <w:rFonts w:ascii="Arial Nova" w:hAnsi="Arial Nova"/>
          <w:sz w:val="28"/>
          <w:szCs w:val="28"/>
        </w:rPr>
        <w:t>, it was a big part of our community and we don’t have anything like that now</w:t>
      </w:r>
      <w:r w:rsidRPr="00EE7E90">
        <w:rPr>
          <w:rFonts w:ascii="Arial Nova" w:hAnsi="Arial Nova"/>
          <w:sz w:val="28"/>
          <w:szCs w:val="28"/>
          <w:vertAlign w:val="superscript"/>
        </w:rPr>
        <w:footnoteReference w:id="17"/>
      </w:r>
      <w:r w:rsidRPr="00EE7E90">
        <w:rPr>
          <w:rFonts w:ascii="Arial Nova" w:hAnsi="Arial Nova"/>
          <w:sz w:val="28"/>
          <w:szCs w:val="28"/>
        </w:rPr>
        <w:t>” and “there’s one swimming pool and it’s too small and the changing rooms are always cold.</w:t>
      </w:r>
      <w:r w:rsidRPr="00EE7E90">
        <w:rPr>
          <w:rFonts w:ascii="Arial Nova" w:hAnsi="Arial Nova"/>
          <w:sz w:val="28"/>
          <w:szCs w:val="28"/>
          <w:vertAlign w:val="superscript"/>
        </w:rPr>
        <w:footnoteReference w:id="18"/>
      </w:r>
      <w:r w:rsidRPr="00EE7E90">
        <w:rPr>
          <w:rFonts w:ascii="Arial Nova" w:hAnsi="Arial Nova"/>
          <w:sz w:val="28"/>
          <w:szCs w:val="28"/>
        </w:rPr>
        <w:t>”  This decline is seen as an example of prioritising “new people, new buildings, new houses and not investing in what’s already here, what we (the community) think is important.</w:t>
      </w:r>
      <w:r w:rsidRPr="00EE7E90">
        <w:rPr>
          <w:rFonts w:ascii="Arial Nova" w:hAnsi="Arial Nova"/>
          <w:sz w:val="28"/>
          <w:szCs w:val="28"/>
          <w:vertAlign w:val="superscript"/>
        </w:rPr>
        <w:footnoteReference w:id="19"/>
      </w:r>
      <w:r w:rsidRPr="00EE7E90">
        <w:rPr>
          <w:rFonts w:ascii="Arial Nova" w:hAnsi="Arial Nova"/>
          <w:sz w:val="28"/>
          <w:szCs w:val="28"/>
        </w:rPr>
        <w:t>”</w:t>
      </w:r>
    </w:p>
    <w:p w14:paraId="09E05573" w14:textId="5C265D88" w:rsidR="00AA58EF" w:rsidRPr="00EE7E90" w:rsidRDefault="00AA58EF" w:rsidP="00EE7E90">
      <w:pPr>
        <w:pStyle w:val="BodyText"/>
        <w:spacing w:line="240" w:lineRule="auto"/>
        <w:rPr>
          <w:sz w:val="28"/>
          <w:szCs w:val="28"/>
        </w:rPr>
      </w:pPr>
      <w:r w:rsidRPr="00EE7E90">
        <w:rPr>
          <w:sz w:val="28"/>
          <w:szCs w:val="28"/>
        </w:rPr>
        <w:t xml:space="preserve">The majority of local residents expressed a concern that </w:t>
      </w:r>
      <w:r w:rsidRPr="00EE7E90">
        <w:rPr>
          <w:b/>
          <w:bCs/>
          <w:sz w:val="28"/>
          <w:szCs w:val="28"/>
        </w:rPr>
        <w:t xml:space="preserve">the </w:t>
      </w:r>
      <w:r w:rsidR="008B02CE" w:rsidRPr="00EE7E90">
        <w:rPr>
          <w:b/>
          <w:bCs/>
          <w:sz w:val="28"/>
          <w:szCs w:val="28"/>
        </w:rPr>
        <w:t>P</w:t>
      </w:r>
      <w:r w:rsidRPr="00EE7E90">
        <w:rPr>
          <w:b/>
          <w:bCs/>
          <w:sz w:val="28"/>
          <w:szCs w:val="28"/>
        </w:rPr>
        <w:t>eninsula is being forgotten</w:t>
      </w:r>
      <w:r w:rsidRPr="00EE7E90">
        <w:rPr>
          <w:sz w:val="28"/>
          <w:szCs w:val="28"/>
        </w:rPr>
        <w:t>, “the Hoo Peninsula is special, we’re passionate about the area we live in, but it feels like we’ve been pushed out and left behind.</w:t>
      </w:r>
      <w:r w:rsidRPr="00EE7E90">
        <w:rPr>
          <w:rStyle w:val="FootnoteReference"/>
          <w:sz w:val="28"/>
          <w:szCs w:val="28"/>
        </w:rPr>
        <w:footnoteReference w:id="20"/>
      </w:r>
      <w:r w:rsidRPr="00EE7E90">
        <w:rPr>
          <w:sz w:val="28"/>
          <w:szCs w:val="28"/>
        </w:rPr>
        <w:t>” This concern also leads local people to believe that “housing development is being done to us, not with us. I can’t see any benefit for the people who live here.</w:t>
      </w:r>
      <w:r w:rsidRPr="00EE7E90">
        <w:rPr>
          <w:rStyle w:val="FootnoteReference"/>
          <w:sz w:val="28"/>
          <w:szCs w:val="28"/>
        </w:rPr>
        <w:footnoteReference w:id="21"/>
      </w:r>
      <w:r w:rsidRPr="00EE7E90">
        <w:rPr>
          <w:sz w:val="28"/>
          <w:szCs w:val="28"/>
        </w:rPr>
        <w:t xml:space="preserve">”  There is an underlying perception that housing development is not being used to improve the lives of the residents on the Hoo Peninsula but is actively contributing to make people’s lives worse.  </w:t>
      </w:r>
    </w:p>
    <w:p w14:paraId="07126085" w14:textId="0F4D26BE" w:rsidR="00AA58EF" w:rsidRPr="00EE7E90" w:rsidRDefault="00AA58EF" w:rsidP="00EE7E90">
      <w:pPr>
        <w:pStyle w:val="BodyText"/>
        <w:rPr>
          <w:sz w:val="28"/>
          <w:szCs w:val="28"/>
        </w:rPr>
      </w:pPr>
      <w:r w:rsidRPr="00EE7E90">
        <w:rPr>
          <w:sz w:val="28"/>
          <w:szCs w:val="28"/>
        </w:rPr>
        <w:t xml:space="preserve">There is also concern that new neighbourhoods being created through development are not creating homes for local people and that the people moving into the area are not becoming part of the community.  Those people we spoke to who are new to the area, have struggled to find routes into getting to know the wider community.  </w:t>
      </w:r>
    </w:p>
    <w:p w14:paraId="6534EEE3" w14:textId="77777777" w:rsidR="0072775F" w:rsidRPr="00EE7E90" w:rsidRDefault="00117CE5" w:rsidP="00EE7E90">
      <w:pPr>
        <w:pStyle w:val="BodyText"/>
        <w:rPr>
          <w:sz w:val="28"/>
          <w:szCs w:val="28"/>
        </w:rPr>
      </w:pPr>
      <w:r w:rsidRPr="00EE7E90">
        <w:rPr>
          <w:sz w:val="28"/>
          <w:szCs w:val="28"/>
        </w:rPr>
        <w:t xml:space="preserve">There is an </w:t>
      </w:r>
      <w:r w:rsidRPr="00EE7E90">
        <w:rPr>
          <w:b/>
          <w:bCs/>
          <w:sz w:val="28"/>
          <w:szCs w:val="28"/>
        </w:rPr>
        <w:t>underlying distrust in how housing development is being delivered</w:t>
      </w:r>
      <w:r w:rsidRPr="00EE7E90">
        <w:rPr>
          <w:sz w:val="28"/>
          <w:szCs w:val="28"/>
        </w:rPr>
        <w:t xml:space="preserve"> across the Hoo Peninsula.  This includes a frustration that the Hoo Peninsula is being seen as taking the bulk of the development “what I don’t understand is why it </w:t>
      </w:r>
      <w:r w:rsidR="004C61D2" w:rsidRPr="00EE7E90">
        <w:rPr>
          <w:sz w:val="28"/>
          <w:szCs w:val="28"/>
        </w:rPr>
        <w:t xml:space="preserve">is </w:t>
      </w:r>
      <w:r w:rsidRPr="00EE7E90">
        <w:rPr>
          <w:sz w:val="28"/>
          <w:szCs w:val="28"/>
        </w:rPr>
        <w:t>always us.  Why aren’t they building new houses in the town?  Why does it all get shoved on the Peninsula</w:t>
      </w:r>
      <w:r w:rsidR="004C61D2" w:rsidRPr="00EE7E90">
        <w:rPr>
          <w:sz w:val="28"/>
          <w:szCs w:val="28"/>
        </w:rPr>
        <w:t>?</w:t>
      </w:r>
      <w:r w:rsidRPr="00EE7E90">
        <w:rPr>
          <w:sz w:val="28"/>
          <w:szCs w:val="28"/>
          <w:vertAlign w:val="superscript"/>
        </w:rPr>
        <w:footnoteReference w:id="22"/>
      </w:r>
      <w:r w:rsidRPr="00EE7E90">
        <w:rPr>
          <w:sz w:val="28"/>
          <w:szCs w:val="28"/>
        </w:rPr>
        <w:t xml:space="preserve">”  </w:t>
      </w:r>
      <w:r w:rsidR="0072775F" w:rsidRPr="00EE7E90">
        <w:rPr>
          <w:sz w:val="28"/>
          <w:szCs w:val="28"/>
        </w:rPr>
        <w:t xml:space="preserve">Specific to community infrastructure, local people spoke about it being harder to get </w:t>
      </w:r>
      <w:r w:rsidR="0072775F" w:rsidRPr="00EE7E90">
        <w:rPr>
          <w:sz w:val="28"/>
          <w:szCs w:val="28"/>
        </w:rPr>
        <w:lastRenderedPageBreak/>
        <w:t xml:space="preserve">doctors’ appointments, the lack of NHS dentists, first choice school places not being available and high levels of traffic on the roads.  Issues that they attribute, at least in part, to increased housing development on the Hoo Peninsula.  </w:t>
      </w:r>
    </w:p>
    <w:p w14:paraId="781E1BA6" w14:textId="3A2B365C" w:rsidR="00AA58EF" w:rsidRPr="003265F3" w:rsidRDefault="00117CE5" w:rsidP="00EE7E90">
      <w:pPr>
        <w:spacing w:after="160" w:line="259" w:lineRule="auto"/>
        <w:rPr>
          <w:rFonts w:ascii="Arial Nova" w:hAnsi="Arial Nova"/>
          <w:highlight w:val="yellow"/>
        </w:rPr>
      </w:pPr>
      <w:r w:rsidRPr="00EE7E90">
        <w:rPr>
          <w:rFonts w:ascii="Arial Nova" w:hAnsi="Arial Nova"/>
          <w:sz w:val="28"/>
          <w:szCs w:val="28"/>
        </w:rPr>
        <w:t>Local people cannot see any tangible benefit of the development in the area “there’s more houses, which means more people but there’s less of the things we need.  We don’t have a bank anymore, there’s no NHS dentists, good luck getting a doctor’s appointment.</w:t>
      </w:r>
      <w:r w:rsidRPr="00EE7E90">
        <w:rPr>
          <w:rFonts w:ascii="Arial Nova" w:hAnsi="Arial Nova"/>
          <w:sz w:val="28"/>
          <w:szCs w:val="28"/>
          <w:vertAlign w:val="superscript"/>
        </w:rPr>
        <w:footnoteReference w:id="23"/>
      </w:r>
      <w:r w:rsidRPr="00EE7E90">
        <w:rPr>
          <w:rFonts w:ascii="Arial Nova" w:hAnsi="Arial Nova"/>
          <w:sz w:val="28"/>
          <w:szCs w:val="28"/>
        </w:rPr>
        <w:t>”  Alongside this is a perception that the houses that are being built are for people moving into the area and to meet the needs of other local authorities particularly in London. That housing development is not providing homes for “local people trying to get on the housing ladder.  Or local people who’ve been waiting and waiting on the housing list of years.</w:t>
      </w:r>
      <w:r w:rsidRPr="00EE7E90">
        <w:rPr>
          <w:rFonts w:ascii="Arial Nova" w:hAnsi="Arial Nova"/>
          <w:sz w:val="28"/>
          <w:szCs w:val="28"/>
          <w:vertAlign w:val="superscript"/>
        </w:rPr>
        <w:footnoteReference w:id="24"/>
      </w:r>
      <w:r w:rsidRPr="00EE7E90">
        <w:rPr>
          <w:rFonts w:ascii="Arial Nova" w:hAnsi="Arial Nova"/>
          <w:sz w:val="28"/>
          <w:szCs w:val="28"/>
        </w:rPr>
        <w:t xml:space="preserve">”  However, </w:t>
      </w:r>
      <w:r w:rsidR="003F179F" w:rsidRPr="00EE7E90">
        <w:rPr>
          <w:rFonts w:ascii="Arial Nova" w:hAnsi="Arial Nova"/>
          <w:sz w:val="28"/>
          <w:szCs w:val="28"/>
        </w:rPr>
        <w:t>discussions with</w:t>
      </w:r>
      <w:r w:rsidRPr="00EE7E90">
        <w:rPr>
          <w:rFonts w:ascii="Arial Nova" w:hAnsi="Arial Nova"/>
          <w:sz w:val="28"/>
          <w:szCs w:val="28"/>
        </w:rPr>
        <w:t xml:space="preserve"> developers suggests that the majority of purchasers are coming from the Medway area.</w:t>
      </w:r>
      <w:r w:rsidRPr="003265F3">
        <w:rPr>
          <w:rFonts w:ascii="Arial Nova" w:hAnsi="Arial Nova"/>
        </w:rPr>
        <w:t xml:space="preserve">  </w:t>
      </w:r>
      <w:r w:rsidR="00AA58EF">
        <w:rPr>
          <w:highlight w:val="yellow"/>
        </w:rPr>
        <w:br w:type="page"/>
      </w:r>
    </w:p>
    <w:p w14:paraId="7C3C3D7B" w14:textId="5CCD77F9" w:rsidR="007E0B12" w:rsidRDefault="00562E7E" w:rsidP="00F838BE">
      <w:pPr>
        <w:pStyle w:val="Heading1"/>
        <w:jc w:val="both"/>
      </w:pPr>
      <w:bookmarkStart w:id="17" w:name="_Toc188626360"/>
      <w:r>
        <w:rPr>
          <w:caps w:val="0"/>
        </w:rPr>
        <w:lastRenderedPageBreak/>
        <w:t xml:space="preserve">What </w:t>
      </w:r>
      <w:r w:rsidR="00F84A45">
        <w:rPr>
          <w:caps w:val="0"/>
        </w:rPr>
        <w:t>is</w:t>
      </w:r>
      <w:r w:rsidR="00326238">
        <w:rPr>
          <w:caps w:val="0"/>
        </w:rPr>
        <w:t xml:space="preserve"> Community Infrastructure</w:t>
      </w:r>
      <w:bookmarkEnd w:id="17"/>
    </w:p>
    <w:p w14:paraId="43C1B408" w14:textId="6C4FE4E3" w:rsidR="002548DB" w:rsidRPr="00EE7E90" w:rsidRDefault="00C13C8E" w:rsidP="00EE7E90">
      <w:pPr>
        <w:pStyle w:val="BodyText"/>
        <w:spacing w:line="240" w:lineRule="auto"/>
        <w:rPr>
          <w:sz w:val="28"/>
          <w:szCs w:val="28"/>
        </w:rPr>
      </w:pPr>
      <w:r w:rsidRPr="00EE7E90">
        <w:rPr>
          <w:sz w:val="28"/>
          <w:szCs w:val="28"/>
        </w:rPr>
        <w:t xml:space="preserve">The United Nations defines Community </w:t>
      </w:r>
      <w:r w:rsidR="00655EAA" w:rsidRPr="00EE7E90">
        <w:rPr>
          <w:sz w:val="28"/>
          <w:szCs w:val="28"/>
        </w:rPr>
        <w:t>Infrastructure</w:t>
      </w:r>
      <w:r w:rsidRPr="00EE7E90">
        <w:rPr>
          <w:sz w:val="28"/>
          <w:szCs w:val="28"/>
        </w:rPr>
        <w:t xml:space="preserve"> as “basic structures, technical facilities and systems built at the community level that are critical for sustenance of lives and livelihoods of the population living in a community”</w:t>
      </w:r>
      <w:r w:rsidRPr="00EE7E90">
        <w:rPr>
          <w:rStyle w:val="FootnoteReference"/>
          <w:sz w:val="28"/>
          <w:szCs w:val="28"/>
        </w:rPr>
        <w:footnoteReference w:id="25"/>
      </w:r>
      <w:r w:rsidRPr="00EE7E90">
        <w:rPr>
          <w:sz w:val="28"/>
          <w:szCs w:val="28"/>
        </w:rPr>
        <w:t>.</w:t>
      </w:r>
      <w:r w:rsidR="004267B0" w:rsidRPr="00EE7E90">
        <w:rPr>
          <w:sz w:val="28"/>
          <w:szCs w:val="28"/>
        </w:rPr>
        <w:t xml:space="preserve"> </w:t>
      </w:r>
      <w:r w:rsidR="00C14F74" w:rsidRPr="00EE7E90">
        <w:rPr>
          <w:sz w:val="28"/>
          <w:szCs w:val="28"/>
        </w:rPr>
        <w:t xml:space="preserve">This definition includes not only formal facilities, like schools and medical centres, but also the informal opportunities that build up social cohesion and mutual support, like clubs, parks, gathering places, local shops, etc. </w:t>
      </w:r>
      <w:r w:rsidR="00EF57B7" w:rsidRPr="00EE7E90">
        <w:rPr>
          <w:sz w:val="28"/>
          <w:szCs w:val="28"/>
        </w:rPr>
        <w:t xml:space="preserve"> </w:t>
      </w:r>
      <w:r w:rsidR="00C14F74" w:rsidRPr="00EE7E90">
        <w:rPr>
          <w:sz w:val="28"/>
          <w:szCs w:val="28"/>
        </w:rPr>
        <w:t xml:space="preserve">These are seen as essential for social and environmental resilience. </w:t>
      </w:r>
    </w:p>
    <w:p w14:paraId="00EBF0D9" w14:textId="22C5EB8F" w:rsidR="00884C83" w:rsidRPr="00EE7E90" w:rsidRDefault="004267B0" w:rsidP="00EE7E90">
      <w:pPr>
        <w:pStyle w:val="BodyText"/>
        <w:spacing w:line="240" w:lineRule="auto"/>
        <w:rPr>
          <w:sz w:val="28"/>
          <w:szCs w:val="28"/>
        </w:rPr>
      </w:pPr>
      <w:r w:rsidRPr="00EE7E90">
        <w:rPr>
          <w:sz w:val="28"/>
          <w:szCs w:val="28"/>
        </w:rPr>
        <w:t xml:space="preserve">The delivery of good community infrastructure is </w:t>
      </w:r>
      <w:r w:rsidR="00553CE5" w:rsidRPr="00EE7E90">
        <w:rPr>
          <w:sz w:val="28"/>
          <w:szCs w:val="28"/>
        </w:rPr>
        <w:t xml:space="preserve">therefore </w:t>
      </w:r>
      <w:r w:rsidRPr="00EE7E90">
        <w:rPr>
          <w:sz w:val="28"/>
          <w:szCs w:val="28"/>
        </w:rPr>
        <w:t>not just about the delivery of the facilities</w:t>
      </w:r>
      <w:r w:rsidR="001E32D4" w:rsidRPr="00EE7E90">
        <w:rPr>
          <w:sz w:val="28"/>
          <w:szCs w:val="28"/>
        </w:rPr>
        <w:t>.</w:t>
      </w:r>
      <w:r w:rsidR="00DD6EDD" w:rsidRPr="00EE7E90">
        <w:rPr>
          <w:sz w:val="28"/>
          <w:szCs w:val="28"/>
        </w:rPr>
        <w:t xml:space="preserve"> </w:t>
      </w:r>
      <w:r w:rsidR="00D840A4" w:rsidRPr="00EE7E90">
        <w:rPr>
          <w:sz w:val="28"/>
          <w:szCs w:val="28"/>
        </w:rPr>
        <w:t xml:space="preserve"> </w:t>
      </w:r>
      <w:r w:rsidR="00DD6EDD" w:rsidRPr="00EE7E90">
        <w:rPr>
          <w:sz w:val="28"/>
          <w:szCs w:val="28"/>
        </w:rPr>
        <w:t xml:space="preserve">It is where </w:t>
      </w:r>
      <w:r w:rsidR="00553CE5" w:rsidRPr="00EE7E90">
        <w:rPr>
          <w:sz w:val="28"/>
          <w:szCs w:val="28"/>
        </w:rPr>
        <w:t>cohesive communities can emerge</w:t>
      </w:r>
      <w:r w:rsidR="00EF57B7" w:rsidRPr="00EE7E90">
        <w:rPr>
          <w:sz w:val="28"/>
          <w:szCs w:val="28"/>
        </w:rPr>
        <w:t>,</w:t>
      </w:r>
      <w:r w:rsidR="00553CE5" w:rsidRPr="00EE7E90">
        <w:rPr>
          <w:sz w:val="28"/>
          <w:szCs w:val="28"/>
        </w:rPr>
        <w:t xml:space="preserve"> and </w:t>
      </w:r>
      <w:r w:rsidR="00AD010E" w:rsidRPr="00EE7E90">
        <w:rPr>
          <w:sz w:val="28"/>
          <w:szCs w:val="28"/>
        </w:rPr>
        <w:t xml:space="preserve">the public sector </w:t>
      </w:r>
      <w:r w:rsidR="00553CE5" w:rsidRPr="00EE7E90">
        <w:rPr>
          <w:sz w:val="28"/>
          <w:szCs w:val="28"/>
        </w:rPr>
        <w:t xml:space="preserve">can </w:t>
      </w:r>
      <w:r w:rsidR="00AD010E" w:rsidRPr="00EE7E90">
        <w:rPr>
          <w:sz w:val="28"/>
          <w:szCs w:val="28"/>
        </w:rPr>
        <w:t xml:space="preserve">most tangibly influence </w:t>
      </w:r>
      <w:r w:rsidR="00884C83" w:rsidRPr="00EE7E90">
        <w:rPr>
          <w:sz w:val="28"/>
          <w:szCs w:val="28"/>
        </w:rPr>
        <w:t>long term</w:t>
      </w:r>
      <w:r w:rsidR="00AD010E" w:rsidRPr="00EE7E90">
        <w:rPr>
          <w:sz w:val="28"/>
          <w:szCs w:val="28"/>
        </w:rPr>
        <w:t xml:space="preserve"> </w:t>
      </w:r>
      <w:r w:rsidR="00825C2B" w:rsidRPr="00EE7E90">
        <w:rPr>
          <w:sz w:val="28"/>
          <w:szCs w:val="28"/>
        </w:rPr>
        <w:t>quality of life</w:t>
      </w:r>
      <w:r w:rsidR="00884C83" w:rsidRPr="00EE7E90">
        <w:rPr>
          <w:sz w:val="28"/>
          <w:szCs w:val="28"/>
        </w:rPr>
        <w:t>.</w:t>
      </w:r>
      <w:r w:rsidR="00185C59" w:rsidRPr="00EE7E90">
        <w:rPr>
          <w:sz w:val="28"/>
          <w:szCs w:val="28"/>
        </w:rPr>
        <w:t xml:space="preserve"> </w:t>
      </w:r>
    </w:p>
    <w:p w14:paraId="1328730E" w14:textId="689FD917" w:rsidR="00030831" w:rsidRPr="00EE7E90" w:rsidRDefault="00185C59" w:rsidP="00EE7E90">
      <w:pPr>
        <w:pStyle w:val="BodyText"/>
        <w:spacing w:line="240" w:lineRule="auto"/>
        <w:rPr>
          <w:sz w:val="28"/>
          <w:szCs w:val="28"/>
        </w:rPr>
      </w:pPr>
      <w:r w:rsidRPr="00EE7E90">
        <w:rPr>
          <w:sz w:val="28"/>
          <w:szCs w:val="28"/>
        </w:rPr>
        <w:t>It is</w:t>
      </w:r>
      <w:r w:rsidR="004267B0" w:rsidRPr="00EE7E90">
        <w:rPr>
          <w:sz w:val="28"/>
          <w:szCs w:val="28"/>
        </w:rPr>
        <w:t xml:space="preserve"> also </w:t>
      </w:r>
      <w:r w:rsidR="001E32D4" w:rsidRPr="00EE7E90">
        <w:rPr>
          <w:sz w:val="28"/>
          <w:szCs w:val="28"/>
        </w:rPr>
        <w:t>a</w:t>
      </w:r>
      <w:r w:rsidR="004267B0" w:rsidRPr="00EE7E90">
        <w:rPr>
          <w:sz w:val="28"/>
          <w:szCs w:val="28"/>
        </w:rPr>
        <w:t xml:space="preserve"> </w:t>
      </w:r>
      <w:r w:rsidR="00C655B7" w:rsidRPr="00EE7E90">
        <w:rPr>
          <w:sz w:val="28"/>
          <w:szCs w:val="28"/>
        </w:rPr>
        <w:t>moment</w:t>
      </w:r>
      <w:r w:rsidR="004267B0" w:rsidRPr="00EE7E90">
        <w:rPr>
          <w:sz w:val="28"/>
          <w:szCs w:val="28"/>
        </w:rPr>
        <w:t xml:space="preserve"> where </w:t>
      </w:r>
      <w:r w:rsidR="00E459F0" w:rsidRPr="00EE7E90">
        <w:rPr>
          <w:sz w:val="28"/>
          <w:szCs w:val="28"/>
        </w:rPr>
        <w:t>public policy (and planning specifically), interfaces with the UN Sustainable Development Goals</w:t>
      </w:r>
      <w:r w:rsidR="00E459F0" w:rsidRPr="00EE7E90">
        <w:rPr>
          <w:rStyle w:val="FootnoteReference"/>
          <w:sz w:val="28"/>
          <w:szCs w:val="28"/>
        </w:rPr>
        <w:footnoteReference w:id="26"/>
      </w:r>
      <w:r w:rsidR="00C9578E" w:rsidRPr="00EE7E90">
        <w:rPr>
          <w:sz w:val="28"/>
          <w:szCs w:val="28"/>
        </w:rPr>
        <w:t xml:space="preserve">, an opportunity to </w:t>
      </w:r>
      <w:r w:rsidR="00553CE5" w:rsidRPr="00EE7E90">
        <w:rPr>
          <w:sz w:val="28"/>
          <w:szCs w:val="28"/>
        </w:rPr>
        <w:t xml:space="preserve">align </w:t>
      </w:r>
      <w:r w:rsidR="00C9578E" w:rsidRPr="00EE7E90">
        <w:rPr>
          <w:sz w:val="28"/>
          <w:szCs w:val="28"/>
        </w:rPr>
        <w:t xml:space="preserve">local need and aspirations with wider societal </w:t>
      </w:r>
      <w:r w:rsidR="00FB5085" w:rsidRPr="00EE7E90">
        <w:rPr>
          <w:sz w:val="28"/>
          <w:szCs w:val="28"/>
        </w:rPr>
        <w:t>and environmental challenges.</w:t>
      </w:r>
    </w:p>
    <w:p w14:paraId="18518D62" w14:textId="6C8C1E41" w:rsidR="00767AC7" w:rsidRPr="00EE7E90" w:rsidRDefault="00030831" w:rsidP="00EE7E90">
      <w:pPr>
        <w:pStyle w:val="BodyText"/>
        <w:spacing w:line="240" w:lineRule="auto"/>
        <w:rPr>
          <w:sz w:val="28"/>
          <w:szCs w:val="28"/>
        </w:rPr>
      </w:pPr>
      <w:r w:rsidRPr="00EE7E90">
        <w:rPr>
          <w:sz w:val="28"/>
          <w:szCs w:val="28"/>
        </w:rPr>
        <w:t xml:space="preserve">Community </w:t>
      </w:r>
      <w:r w:rsidR="00C13C8E" w:rsidRPr="00EE7E90">
        <w:rPr>
          <w:sz w:val="28"/>
          <w:szCs w:val="28"/>
        </w:rPr>
        <w:t xml:space="preserve">infrastructure is fundamental to nurturing a cohesive and balanced future </w:t>
      </w:r>
      <w:r w:rsidR="00C655B7" w:rsidRPr="00EE7E90">
        <w:rPr>
          <w:sz w:val="28"/>
          <w:szCs w:val="28"/>
        </w:rPr>
        <w:t>for a place</w:t>
      </w:r>
      <w:r w:rsidR="00C13C8E" w:rsidRPr="00EE7E90">
        <w:rPr>
          <w:sz w:val="28"/>
          <w:szCs w:val="28"/>
        </w:rPr>
        <w:t xml:space="preserve">, where existing residents and future ones become neighbours with shared ambitions for their area. </w:t>
      </w:r>
      <w:r w:rsidR="001D6DC9" w:rsidRPr="00EE7E90">
        <w:rPr>
          <w:sz w:val="28"/>
          <w:szCs w:val="28"/>
        </w:rPr>
        <w:t xml:space="preserve"> </w:t>
      </w:r>
      <w:r w:rsidR="00553CE5" w:rsidRPr="00EE7E90">
        <w:rPr>
          <w:sz w:val="28"/>
          <w:szCs w:val="28"/>
        </w:rPr>
        <w:t xml:space="preserve">The risk of a town planning-led approach is that it </w:t>
      </w:r>
      <w:r w:rsidR="00FB5085" w:rsidRPr="00EE7E90">
        <w:rPr>
          <w:sz w:val="28"/>
          <w:szCs w:val="28"/>
        </w:rPr>
        <w:t xml:space="preserve">can be too narrowly defined, focussing </w:t>
      </w:r>
      <w:r w:rsidR="00DB74BB" w:rsidRPr="00EE7E90">
        <w:rPr>
          <w:sz w:val="28"/>
          <w:szCs w:val="28"/>
        </w:rPr>
        <w:t xml:space="preserve">on facilities and buildings at the expense of consideration of </w:t>
      </w:r>
      <w:r w:rsidR="00553CE5" w:rsidRPr="00EE7E90">
        <w:rPr>
          <w:sz w:val="28"/>
          <w:szCs w:val="28"/>
        </w:rPr>
        <w:t xml:space="preserve">actual welcoming </w:t>
      </w:r>
      <w:r w:rsidR="00DB74BB" w:rsidRPr="00EE7E90">
        <w:rPr>
          <w:sz w:val="28"/>
          <w:szCs w:val="28"/>
        </w:rPr>
        <w:t xml:space="preserve">services, </w:t>
      </w:r>
      <w:r w:rsidR="00553CE5" w:rsidRPr="00EE7E90">
        <w:rPr>
          <w:sz w:val="28"/>
          <w:szCs w:val="28"/>
        </w:rPr>
        <w:t xml:space="preserve">pride in </w:t>
      </w:r>
      <w:r w:rsidR="00DB74BB" w:rsidRPr="00EE7E90">
        <w:rPr>
          <w:sz w:val="28"/>
          <w:szCs w:val="28"/>
        </w:rPr>
        <w:t xml:space="preserve">natural assets, heritage, green and blue infrastructure </w:t>
      </w:r>
      <w:r w:rsidR="003013CB" w:rsidRPr="00EE7E90">
        <w:rPr>
          <w:sz w:val="28"/>
          <w:szCs w:val="28"/>
        </w:rPr>
        <w:t xml:space="preserve">and </w:t>
      </w:r>
      <w:r w:rsidR="00553CE5" w:rsidRPr="00EE7E90">
        <w:rPr>
          <w:sz w:val="28"/>
          <w:szCs w:val="28"/>
        </w:rPr>
        <w:t xml:space="preserve">creation of strong </w:t>
      </w:r>
      <w:r w:rsidR="003013CB" w:rsidRPr="00EE7E90">
        <w:rPr>
          <w:sz w:val="28"/>
          <w:szCs w:val="28"/>
        </w:rPr>
        <w:t xml:space="preserve">community </w:t>
      </w:r>
      <w:r w:rsidR="00553CE5" w:rsidRPr="00EE7E90">
        <w:rPr>
          <w:sz w:val="28"/>
          <w:szCs w:val="28"/>
        </w:rPr>
        <w:t>resilience</w:t>
      </w:r>
      <w:r w:rsidR="003013CB" w:rsidRPr="00EE7E90">
        <w:rPr>
          <w:sz w:val="28"/>
          <w:szCs w:val="28"/>
        </w:rPr>
        <w:t xml:space="preserve">. </w:t>
      </w:r>
    </w:p>
    <w:p w14:paraId="048472C3" w14:textId="1D63CA38" w:rsidR="00AE0B4F" w:rsidRPr="00EE7E90" w:rsidRDefault="003013CB" w:rsidP="00EE7E90">
      <w:pPr>
        <w:pStyle w:val="BodyText"/>
        <w:spacing w:line="240" w:lineRule="auto"/>
        <w:rPr>
          <w:sz w:val="28"/>
          <w:szCs w:val="28"/>
        </w:rPr>
      </w:pPr>
      <w:r w:rsidRPr="00EE7E90">
        <w:rPr>
          <w:sz w:val="28"/>
          <w:szCs w:val="28"/>
        </w:rPr>
        <w:t>For the purpose of this strategy, we have taken a deliberately broad view of what community infrastructure is</w:t>
      </w:r>
      <w:r w:rsidR="00D64CFF" w:rsidRPr="00EE7E90">
        <w:rPr>
          <w:sz w:val="28"/>
          <w:szCs w:val="28"/>
        </w:rPr>
        <w:t xml:space="preserve">, focussing specifically on the unique assets which impact upon life on the Hoo Peninsula. </w:t>
      </w:r>
    </w:p>
    <w:p w14:paraId="34EFAF4B" w14:textId="75E7C266" w:rsidR="00DC399C" w:rsidRPr="00EE7E90" w:rsidRDefault="00DC399C" w:rsidP="00EE7E90">
      <w:pPr>
        <w:pStyle w:val="Heading4"/>
        <w:spacing w:line="240" w:lineRule="auto"/>
        <w:rPr>
          <w:i w:val="0"/>
          <w:iCs w:val="0"/>
          <w:sz w:val="28"/>
          <w:szCs w:val="28"/>
        </w:rPr>
      </w:pPr>
      <w:r w:rsidRPr="00EE7E90">
        <w:rPr>
          <w:i w:val="0"/>
          <w:iCs w:val="0"/>
          <w:sz w:val="28"/>
          <w:szCs w:val="28"/>
        </w:rPr>
        <w:t xml:space="preserve">Community Infrastructure and the </w:t>
      </w:r>
      <w:r w:rsidR="001A2F3D">
        <w:rPr>
          <w:i w:val="0"/>
          <w:iCs w:val="0"/>
          <w:sz w:val="28"/>
          <w:szCs w:val="28"/>
        </w:rPr>
        <w:t>UK</w:t>
      </w:r>
      <w:r w:rsidRPr="00EE7E90">
        <w:rPr>
          <w:i w:val="0"/>
          <w:iCs w:val="0"/>
          <w:sz w:val="28"/>
          <w:szCs w:val="28"/>
        </w:rPr>
        <w:t xml:space="preserve"> Government</w:t>
      </w:r>
    </w:p>
    <w:p w14:paraId="235AC909" w14:textId="0E3A1CA2" w:rsidR="00CA4732" w:rsidRPr="00EE7E90" w:rsidRDefault="00097F9C" w:rsidP="00EE7E90">
      <w:pPr>
        <w:pStyle w:val="BodyText"/>
        <w:spacing w:line="240" w:lineRule="auto"/>
        <w:rPr>
          <w:sz w:val="28"/>
          <w:szCs w:val="28"/>
        </w:rPr>
      </w:pPr>
      <w:r w:rsidRPr="00EE7E90">
        <w:rPr>
          <w:sz w:val="28"/>
          <w:szCs w:val="28"/>
        </w:rPr>
        <w:t xml:space="preserve">The role of Community Infrastructure </w:t>
      </w:r>
      <w:r w:rsidR="00A645F8" w:rsidRPr="00EE7E90">
        <w:rPr>
          <w:sz w:val="28"/>
          <w:szCs w:val="28"/>
        </w:rPr>
        <w:t xml:space="preserve">becomes increasingly important </w:t>
      </w:r>
      <w:r w:rsidR="00376072" w:rsidRPr="00EE7E90">
        <w:rPr>
          <w:sz w:val="28"/>
          <w:szCs w:val="28"/>
        </w:rPr>
        <w:t xml:space="preserve">as the </w:t>
      </w:r>
      <w:r w:rsidR="001A2F3D">
        <w:rPr>
          <w:sz w:val="28"/>
          <w:szCs w:val="28"/>
        </w:rPr>
        <w:t>G</w:t>
      </w:r>
      <w:r w:rsidR="00376072" w:rsidRPr="00EE7E90">
        <w:rPr>
          <w:sz w:val="28"/>
          <w:szCs w:val="28"/>
        </w:rPr>
        <w:t xml:space="preserve">overnment seeks to increase the rate of housing delivery. </w:t>
      </w:r>
      <w:r w:rsidR="001D6DC9" w:rsidRPr="00EE7E90">
        <w:rPr>
          <w:sz w:val="28"/>
          <w:szCs w:val="28"/>
        </w:rPr>
        <w:t xml:space="preserve"> </w:t>
      </w:r>
      <w:r w:rsidR="00376072" w:rsidRPr="00EE7E90">
        <w:rPr>
          <w:sz w:val="28"/>
          <w:szCs w:val="28"/>
        </w:rPr>
        <w:t>On 30</w:t>
      </w:r>
      <w:r w:rsidR="00376072" w:rsidRPr="00EE7E90">
        <w:rPr>
          <w:sz w:val="28"/>
          <w:szCs w:val="28"/>
          <w:vertAlign w:val="superscript"/>
        </w:rPr>
        <w:t>th</w:t>
      </w:r>
      <w:r w:rsidR="00376072" w:rsidRPr="00EE7E90">
        <w:rPr>
          <w:sz w:val="28"/>
          <w:szCs w:val="28"/>
        </w:rPr>
        <w:t xml:space="preserve"> July </w:t>
      </w:r>
      <w:r w:rsidR="00A74B57" w:rsidRPr="00EE7E90">
        <w:rPr>
          <w:sz w:val="28"/>
          <w:szCs w:val="28"/>
        </w:rPr>
        <w:t xml:space="preserve">2024, Housing Minister and Deputy Prime Minister, Angela </w:t>
      </w:r>
      <w:r w:rsidR="00CC4E96" w:rsidRPr="00EE7E90">
        <w:rPr>
          <w:sz w:val="28"/>
          <w:szCs w:val="28"/>
        </w:rPr>
        <w:t>Rayn</w:t>
      </w:r>
      <w:r w:rsidR="00553CE5" w:rsidRPr="00EE7E90">
        <w:rPr>
          <w:sz w:val="28"/>
          <w:szCs w:val="28"/>
        </w:rPr>
        <w:t>e</w:t>
      </w:r>
      <w:r w:rsidR="00CC4E96" w:rsidRPr="00EE7E90">
        <w:rPr>
          <w:sz w:val="28"/>
          <w:szCs w:val="28"/>
        </w:rPr>
        <w:t>r said “</w:t>
      </w:r>
      <w:r w:rsidR="009D50CE" w:rsidRPr="00EE7E90">
        <w:rPr>
          <w:sz w:val="28"/>
          <w:szCs w:val="28"/>
        </w:rPr>
        <w:t xml:space="preserve">Decisions about what to build should reflect local views. But that should be about how to deliver new homes, not whether to” she went on to explain </w:t>
      </w:r>
      <w:r w:rsidR="00CA4732" w:rsidRPr="00EE7E90">
        <w:rPr>
          <w:sz w:val="28"/>
          <w:szCs w:val="28"/>
        </w:rPr>
        <w:t>“to deliver all of this we need every local authority to have a development plan in place.  Up-to-date local plans are essential to ensuring that communities have a say in how development happens”. </w:t>
      </w:r>
    </w:p>
    <w:p w14:paraId="36BB7DC4" w14:textId="66692042" w:rsidR="00AE7B9A" w:rsidRPr="00EE7E90" w:rsidRDefault="00EB71D8" w:rsidP="00EE7E90">
      <w:pPr>
        <w:pStyle w:val="BodyText"/>
        <w:spacing w:line="240" w:lineRule="auto"/>
        <w:rPr>
          <w:sz w:val="28"/>
          <w:szCs w:val="28"/>
        </w:rPr>
      </w:pPr>
      <w:r w:rsidRPr="00EE7E90">
        <w:rPr>
          <w:sz w:val="28"/>
          <w:szCs w:val="28"/>
        </w:rPr>
        <w:lastRenderedPageBreak/>
        <w:t>In her letter to Local Authorities the Deputy Prime Minister went on to advocate for community involvement explaining “I believe strongly in the plan making system. It is the right way to plan for growth and environmental enhancement, ensuring local leaders and their communities come together to agree the future of their areas.</w:t>
      </w:r>
      <w:r w:rsidRPr="00EE7E90">
        <w:rPr>
          <w:rStyle w:val="FootnoteReference"/>
          <w:sz w:val="28"/>
          <w:szCs w:val="28"/>
        </w:rPr>
        <w:footnoteReference w:id="27"/>
      </w:r>
      <w:r w:rsidRPr="00EE7E90">
        <w:rPr>
          <w:sz w:val="28"/>
          <w:szCs w:val="28"/>
        </w:rPr>
        <w:t>”  Our Plan to Build Homes</w:t>
      </w:r>
      <w:r w:rsidRPr="00EE7E90">
        <w:rPr>
          <w:rStyle w:val="FootnoteReference"/>
          <w:sz w:val="28"/>
          <w:szCs w:val="28"/>
        </w:rPr>
        <w:footnoteReference w:id="28"/>
      </w:r>
      <w:r w:rsidRPr="00EE7E90">
        <w:rPr>
          <w:sz w:val="28"/>
          <w:szCs w:val="28"/>
        </w:rPr>
        <w:t xml:space="preserve"> explains that Local Authorities will “be required to plan for the number of homes their communities need, so local people can engage in how, not if, homes are built.”  </w:t>
      </w:r>
    </w:p>
    <w:p w14:paraId="17F3EBB8" w14:textId="2508B943" w:rsidR="00553CE5" w:rsidRPr="00EE7E90" w:rsidRDefault="00553CE5" w:rsidP="00EE7E90">
      <w:pPr>
        <w:pStyle w:val="BodyText"/>
        <w:spacing w:line="240" w:lineRule="auto"/>
        <w:rPr>
          <w:sz w:val="28"/>
          <w:szCs w:val="28"/>
        </w:rPr>
      </w:pPr>
      <w:r w:rsidRPr="00EE7E90">
        <w:rPr>
          <w:sz w:val="28"/>
          <w:szCs w:val="28"/>
        </w:rPr>
        <w:t xml:space="preserve">This was confirmed in August 2024 by the revised Draft National Planning Policy Framework (NPPF) which aims to make housing targets easier to calculate and mandatory. </w:t>
      </w:r>
      <w:r w:rsidR="00BE487F" w:rsidRPr="00EE7E90">
        <w:rPr>
          <w:sz w:val="28"/>
          <w:szCs w:val="28"/>
        </w:rPr>
        <w:t xml:space="preserve"> </w:t>
      </w:r>
      <w:r w:rsidRPr="00EE7E90">
        <w:rPr>
          <w:sz w:val="28"/>
          <w:szCs w:val="28"/>
        </w:rPr>
        <w:t xml:space="preserve">Within this context, housing targets for Medway </w:t>
      </w:r>
      <w:r w:rsidR="00F45B8C" w:rsidRPr="00EE7E90">
        <w:rPr>
          <w:sz w:val="28"/>
          <w:szCs w:val="28"/>
        </w:rPr>
        <w:t>is reconfirmed at around 1,650 per annum, providing refreshed impetus for seeking cohesive and balanced solutions to growth.</w:t>
      </w:r>
    </w:p>
    <w:p w14:paraId="213C0869" w14:textId="52908461" w:rsidR="00D23EEE" w:rsidRPr="00EE7E90" w:rsidRDefault="000C1A83" w:rsidP="00EE7E90">
      <w:pPr>
        <w:pStyle w:val="Heading4"/>
        <w:spacing w:line="240" w:lineRule="auto"/>
        <w:rPr>
          <w:i w:val="0"/>
          <w:iCs w:val="0"/>
          <w:sz w:val="28"/>
          <w:szCs w:val="28"/>
        </w:rPr>
      </w:pPr>
      <w:r w:rsidRPr="00EE7E90">
        <w:rPr>
          <w:i w:val="0"/>
          <w:iCs w:val="0"/>
          <w:sz w:val="28"/>
          <w:szCs w:val="28"/>
        </w:rPr>
        <w:t xml:space="preserve">Medway </w:t>
      </w:r>
      <w:r w:rsidR="0092639D" w:rsidRPr="00EE7E90">
        <w:rPr>
          <w:i w:val="0"/>
          <w:iCs w:val="0"/>
          <w:sz w:val="28"/>
          <w:szCs w:val="28"/>
        </w:rPr>
        <w:t>Infrastructure</w:t>
      </w:r>
      <w:r w:rsidRPr="00EE7E90">
        <w:rPr>
          <w:i w:val="0"/>
          <w:iCs w:val="0"/>
          <w:sz w:val="28"/>
          <w:szCs w:val="28"/>
        </w:rPr>
        <w:t xml:space="preserve"> </w:t>
      </w:r>
      <w:r w:rsidR="0092639D" w:rsidRPr="00EE7E90">
        <w:rPr>
          <w:i w:val="0"/>
          <w:iCs w:val="0"/>
          <w:sz w:val="28"/>
          <w:szCs w:val="28"/>
        </w:rPr>
        <w:t>Delivery Plan (2022)</w:t>
      </w:r>
    </w:p>
    <w:p w14:paraId="51F0A83F" w14:textId="1D664F8F" w:rsidR="0092639D" w:rsidRPr="00EE7E90" w:rsidRDefault="0092639D" w:rsidP="00EE7E90">
      <w:pPr>
        <w:pStyle w:val="BodyText"/>
        <w:spacing w:line="240" w:lineRule="auto"/>
        <w:rPr>
          <w:sz w:val="28"/>
          <w:szCs w:val="28"/>
        </w:rPr>
      </w:pPr>
      <w:r w:rsidRPr="00EE7E90">
        <w:rPr>
          <w:sz w:val="28"/>
          <w:szCs w:val="28"/>
        </w:rPr>
        <w:t xml:space="preserve">Medway Council, in its Infrastructure Delivery Plan, </w:t>
      </w:r>
      <w:r w:rsidR="00C97B17" w:rsidRPr="00EE7E90">
        <w:rPr>
          <w:sz w:val="28"/>
          <w:szCs w:val="28"/>
        </w:rPr>
        <w:t xml:space="preserve">refers to </w:t>
      </w:r>
      <w:r w:rsidR="00E56450" w:rsidRPr="00EE7E90">
        <w:rPr>
          <w:sz w:val="28"/>
          <w:szCs w:val="28"/>
        </w:rPr>
        <w:t xml:space="preserve">the Planning Act 2008 as a basis to define infrastructure. </w:t>
      </w:r>
      <w:r w:rsidR="00BE487F" w:rsidRPr="00EE7E90">
        <w:rPr>
          <w:sz w:val="28"/>
          <w:szCs w:val="28"/>
        </w:rPr>
        <w:t xml:space="preserve"> </w:t>
      </w:r>
      <w:r w:rsidR="00E56450" w:rsidRPr="00EE7E90">
        <w:rPr>
          <w:sz w:val="28"/>
          <w:szCs w:val="28"/>
        </w:rPr>
        <w:t xml:space="preserve">The definition includes: ‘roads and transport facilities, flood defences, schools and educational facilities, medical facilities, sporting, and recreational facilities and open spaces’. This has been supplemented </w:t>
      </w:r>
      <w:r w:rsidR="00E146D3" w:rsidRPr="00EE7E90">
        <w:rPr>
          <w:sz w:val="28"/>
          <w:szCs w:val="28"/>
        </w:rPr>
        <w:t>by</w:t>
      </w:r>
      <w:r w:rsidR="00E56450" w:rsidRPr="00EE7E90">
        <w:rPr>
          <w:sz w:val="28"/>
          <w:szCs w:val="28"/>
        </w:rPr>
        <w:t xml:space="preserve"> the National Planning Policy Framework</w:t>
      </w:r>
      <w:r w:rsidR="00E146D3" w:rsidRPr="00EE7E90">
        <w:rPr>
          <w:sz w:val="28"/>
          <w:szCs w:val="28"/>
        </w:rPr>
        <w:t xml:space="preserve"> of the time (para 20 of version 2021) which distinguishes</w:t>
      </w:r>
      <w:r w:rsidR="00B54D79" w:rsidRPr="00EE7E90">
        <w:rPr>
          <w:sz w:val="28"/>
          <w:szCs w:val="28"/>
        </w:rPr>
        <w:t>:</w:t>
      </w:r>
    </w:p>
    <w:p w14:paraId="0E7B6E65" w14:textId="5B2AF8E4" w:rsidR="00B54D79" w:rsidRPr="00EE7E90" w:rsidRDefault="00B54D79" w:rsidP="00683629">
      <w:pPr>
        <w:pStyle w:val="BodyText"/>
        <w:numPr>
          <w:ilvl w:val="0"/>
          <w:numId w:val="8"/>
        </w:numPr>
        <w:spacing w:line="240" w:lineRule="auto"/>
        <w:rPr>
          <w:sz w:val="28"/>
          <w:szCs w:val="28"/>
        </w:rPr>
      </w:pPr>
      <w:r w:rsidRPr="00EE7E90">
        <w:rPr>
          <w:sz w:val="28"/>
          <w:szCs w:val="28"/>
        </w:rPr>
        <w:t>infrastructure for transport, telecommunications, security, waste management, water supply, wastewater, flood risk and coastal change management, and the provision of minerals and energy (including heat)</w:t>
      </w:r>
    </w:p>
    <w:p w14:paraId="6B1E8654" w14:textId="30397EC4" w:rsidR="00B54D79" w:rsidRPr="00EE7E90" w:rsidRDefault="00B54D79" w:rsidP="00683629">
      <w:pPr>
        <w:pStyle w:val="BodyText"/>
        <w:numPr>
          <w:ilvl w:val="0"/>
          <w:numId w:val="8"/>
        </w:numPr>
        <w:spacing w:line="240" w:lineRule="auto"/>
        <w:rPr>
          <w:sz w:val="28"/>
          <w:szCs w:val="28"/>
        </w:rPr>
      </w:pPr>
      <w:r w:rsidRPr="00EE7E90">
        <w:rPr>
          <w:sz w:val="28"/>
          <w:szCs w:val="28"/>
        </w:rPr>
        <w:t>community facilities (such as health, education and cultural infrastructure).</w:t>
      </w:r>
    </w:p>
    <w:p w14:paraId="4F8F8D5E" w14:textId="0B0D7BCD" w:rsidR="00B54D79" w:rsidRPr="00EE7E90" w:rsidRDefault="00B54D79" w:rsidP="00EE7E90">
      <w:pPr>
        <w:pStyle w:val="BodyText"/>
        <w:spacing w:line="240" w:lineRule="auto"/>
        <w:rPr>
          <w:sz w:val="28"/>
          <w:szCs w:val="28"/>
        </w:rPr>
      </w:pPr>
      <w:r w:rsidRPr="00EE7E90">
        <w:rPr>
          <w:sz w:val="28"/>
          <w:szCs w:val="28"/>
        </w:rPr>
        <w:t xml:space="preserve">This approach links very closely the provision of infrastructure to what can be </w:t>
      </w:r>
      <w:r w:rsidR="00F26950" w:rsidRPr="00EE7E90">
        <w:rPr>
          <w:sz w:val="28"/>
          <w:szCs w:val="28"/>
        </w:rPr>
        <w:t xml:space="preserve">achieved through developers’ contributions and therefore new development. </w:t>
      </w:r>
      <w:r w:rsidR="00BE487F" w:rsidRPr="00EE7E90">
        <w:rPr>
          <w:sz w:val="28"/>
          <w:szCs w:val="28"/>
        </w:rPr>
        <w:t xml:space="preserve"> </w:t>
      </w:r>
      <w:r w:rsidR="00DC7EAD" w:rsidRPr="00EE7E90">
        <w:rPr>
          <w:sz w:val="28"/>
          <w:szCs w:val="28"/>
        </w:rPr>
        <w:t xml:space="preserve">Accordingly, </w:t>
      </w:r>
      <w:r w:rsidR="0057562F" w:rsidRPr="00EE7E90">
        <w:rPr>
          <w:sz w:val="28"/>
          <w:szCs w:val="28"/>
        </w:rPr>
        <w:t>the assessment of community infrastructure needs for Hoo included in the Appendix, is</w:t>
      </w:r>
      <w:r w:rsidR="007052AA" w:rsidRPr="00EE7E90">
        <w:rPr>
          <w:sz w:val="28"/>
          <w:szCs w:val="28"/>
        </w:rPr>
        <w:t xml:space="preserve"> exclusively focused on physical provision of community infrastructure</w:t>
      </w:r>
      <w:r w:rsidR="00D95F9B" w:rsidRPr="00EE7E90">
        <w:rPr>
          <w:sz w:val="28"/>
          <w:szCs w:val="28"/>
        </w:rPr>
        <w:t>, directly linked to new housing growth.</w:t>
      </w:r>
    </w:p>
    <w:p w14:paraId="1E7BA02F" w14:textId="77777777" w:rsidR="00A62FA1" w:rsidRDefault="00A62FA1" w:rsidP="00F838BE">
      <w:pPr>
        <w:spacing w:after="160" w:line="259" w:lineRule="auto"/>
        <w:jc w:val="both"/>
        <w:rPr>
          <w:rFonts w:ascii="Arial Nova" w:hAnsi="Arial Nova"/>
          <w:b/>
          <w:bCs/>
          <w:color w:val="FF8A8B" w:themeColor="accent1"/>
          <w:sz w:val="24"/>
          <w:szCs w:val="24"/>
        </w:rPr>
      </w:pPr>
      <w:r>
        <w:rPr>
          <w:rFonts w:ascii="Arial Nova" w:hAnsi="Arial Nova"/>
          <w:b/>
          <w:bCs/>
          <w:color w:val="FF8A8B" w:themeColor="accent1"/>
          <w:sz w:val="24"/>
          <w:szCs w:val="24"/>
        </w:rPr>
        <w:br w:type="page"/>
      </w:r>
    </w:p>
    <w:p w14:paraId="4CB7CA47" w14:textId="46344063" w:rsidR="003B3806" w:rsidRDefault="00562E7E" w:rsidP="00F838BE">
      <w:pPr>
        <w:pStyle w:val="Heading1"/>
        <w:jc w:val="both"/>
      </w:pPr>
      <w:bookmarkStart w:id="18" w:name="_Toc188626361"/>
      <w:r>
        <w:rPr>
          <w:caps w:val="0"/>
        </w:rPr>
        <w:lastRenderedPageBreak/>
        <w:t xml:space="preserve">Establishing </w:t>
      </w:r>
      <w:r w:rsidR="001A2F3D">
        <w:rPr>
          <w:caps w:val="0"/>
        </w:rPr>
        <w:t>a</w:t>
      </w:r>
      <w:r w:rsidR="00326238">
        <w:rPr>
          <w:caps w:val="0"/>
        </w:rPr>
        <w:t>spirations</w:t>
      </w:r>
      <w:bookmarkEnd w:id="18"/>
    </w:p>
    <w:p w14:paraId="41D7F403" w14:textId="6C73819B" w:rsidR="003B3806" w:rsidRPr="00EE7E90" w:rsidRDefault="003B3806" w:rsidP="00EE7E90">
      <w:pPr>
        <w:pStyle w:val="BodyText"/>
        <w:spacing w:line="240" w:lineRule="auto"/>
        <w:rPr>
          <w:sz w:val="28"/>
          <w:szCs w:val="28"/>
        </w:rPr>
      </w:pPr>
      <w:r w:rsidRPr="00EE7E90">
        <w:rPr>
          <w:sz w:val="28"/>
          <w:szCs w:val="28"/>
        </w:rPr>
        <w:t xml:space="preserve">Understanding current and future need is an important element of planning. </w:t>
      </w:r>
      <w:r w:rsidR="006F67BF" w:rsidRPr="00EE7E90">
        <w:rPr>
          <w:sz w:val="28"/>
          <w:szCs w:val="28"/>
        </w:rPr>
        <w:t xml:space="preserve"> </w:t>
      </w:r>
      <w:r w:rsidRPr="00EE7E90">
        <w:rPr>
          <w:sz w:val="28"/>
          <w:szCs w:val="28"/>
        </w:rPr>
        <w:t xml:space="preserve">To create a plan which better reflects </w:t>
      </w:r>
      <w:r w:rsidR="006F67BF" w:rsidRPr="00EE7E90">
        <w:rPr>
          <w:sz w:val="28"/>
          <w:szCs w:val="28"/>
        </w:rPr>
        <w:t xml:space="preserve">the </w:t>
      </w:r>
      <w:r w:rsidRPr="00EE7E90">
        <w:rPr>
          <w:sz w:val="28"/>
          <w:szCs w:val="28"/>
        </w:rPr>
        <w:t xml:space="preserve">places which people love, it is also important to capture aspiration and inspiration.  This section captures the ambition of local people and stakeholders to ensure that the framework for action reflects what people want as well as what they need (or perceive they need). </w:t>
      </w:r>
      <w:r w:rsidR="006F67BF" w:rsidRPr="00EE7E90">
        <w:rPr>
          <w:sz w:val="28"/>
          <w:szCs w:val="28"/>
        </w:rPr>
        <w:t xml:space="preserve"> </w:t>
      </w:r>
      <w:r w:rsidRPr="00EE7E90">
        <w:rPr>
          <w:sz w:val="28"/>
          <w:szCs w:val="28"/>
        </w:rPr>
        <w:t xml:space="preserve">This </w:t>
      </w:r>
      <w:r w:rsidR="004D60EB" w:rsidRPr="00EE7E90">
        <w:rPr>
          <w:sz w:val="28"/>
          <w:szCs w:val="28"/>
        </w:rPr>
        <w:t>considers</w:t>
      </w:r>
      <w:r w:rsidRPr="00EE7E90">
        <w:rPr>
          <w:sz w:val="28"/>
          <w:szCs w:val="28"/>
        </w:rPr>
        <w:t xml:space="preserve"> not only on the aspiration for facilities and improvements, but also on the process and involvement in planning. </w:t>
      </w:r>
    </w:p>
    <w:p w14:paraId="14B8F85A" w14:textId="3D84F503" w:rsidR="003B3806" w:rsidRPr="001A2F3D" w:rsidRDefault="00326238" w:rsidP="00F838BE">
      <w:pPr>
        <w:pStyle w:val="Heading2"/>
        <w:jc w:val="both"/>
        <w:rPr>
          <w:sz w:val="28"/>
        </w:rPr>
      </w:pPr>
      <w:bookmarkStart w:id="19" w:name="_Toc188626362"/>
      <w:r w:rsidRPr="001A2F3D">
        <w:rPr>
          <w:caps w:val="0"/>
          <w:sz w:val="28"/>
        </w:rPr>
        <w:t xml:space="preserve">What </w:t>
      </w:r>
      <w:r w:rsidR="00A6787A">
        <w:rPr>
          <w:caps w:val="0"/>
          <w:sz w:val="28"/>
        </w:rPr>
        <w:t>p</w:t>
      </w:r>
      <w:r w:rsidRPr="001A2F3D">
        <w:rPr>
          <w:caps w:val="0"/>
          <w:sz w:val="28"/>
        </w:rPr>
        <w:t xml:space="preserve">eople </w:t>
      </w:r>
      <w:r w:rsidR="00A6787A">
        <w:rPr>
          <w:caps w:val="0"/>
          <w:sz w:val="28"/>
        </w:rPr>
        <w:t>t</w:t>
      </w:r>
      <w:r w:rsidRPr="001A2F3D">
        <w:rPr>
          <w:caps w:val="0"/>
          <w:sz w:val="28"/>
        </w:rPr>
        <w:t xml:space="preserve">old </w:t>
      </w:r>
      <w:r w:rsidR="00A6787A">
        <w:rPr>
          <w:caps w:val="0"/>
          <w:sz w:val="28"/>
        </w:rPr>
        <w:t>u</w:t>
      </w:r>
      <w:r w:rsidRPr="001A2F3D">
        <w:rPr>
          <w:caps w:val="0"/>
          <w:sz w:val="28"/>
        </w:rPr>
        <w:t>s</w:t>
      </w:r>
      <w:bookmarkEnd w:id="19"/>
    </w:p>
    <w:p w14:paraId="171C3F55" w14:textId="77777777" w:rsidR="003B3806" w:rsidRPr="001A2F3D" w:rsidRDefault="003B3806" w:rsidP="00EE7E90">
      <w:pPr>
        <w:pStyle w:val="Heading3"/>
        <w:spacing w:line="240" w:lineRule="auto"/>
        <w:rPr>
          <w:sz w:val="28"/>
          <w:szCs w:val="28"/>
        </w:rPr>
      </w:pPr>
      <w:r w:rsidRPr="001A2F3D">
        <w:rPr>
          <w:sz w:val="28"/>
          <w:szCs w:val="28"/>
        </w:rPr>
        <w:t>Residents</w:t>
      </w:r>
    </w:p>
    <w:p w14:paraId="31B660EB" w14:textId="77777777" w:rsidR="003B3806" w:rsidRPr="00EE7E90" w:rsidRDefault="003B3806" w:rsidP="00EE7E90">
      <w:pPr>
        <w:pStyle w:val="Bulletlist"/>
        <w:numPr>
          <w:ilvl w:val="0"/>
          <w:numId w:val="0"/>
        </w:numPr>
        <w:spacing w:before="0" w:after="120" w:line="240" w:lineRule="auto"/>
        <w:rPr>
          <w:sz w:val="28"/>
          <w:szCs w:val="28"/>
        </w:rPr>
      </w:pPr>
      <w:r w:rsidRPr="00EE7E90">
        <w:rPr>
          <w:sz w:val="28"/>
          <w:szCs w:val="28"/>
        </w:rPr>
        <w:t xml:space="preserve">The engagement and codesign process has highlighted a range of aspirations, which needs to be considered alongside the more technical assessment of need. </w:t>
      </w:r>
    </w:p>
    <w:p w14:paraId="3CB0E453" w14:textId="77777777" w:rsidR="003B3806" w:rsidRPr="00EE7E90" w:rsidRDefault="003B3806" w:rsidP="00EE7E90">
      <w:pPr>
        <w:pStyle w:val="Bulletlist"/>
        <w:numPr>
          <w:ilvl w:val="0"/>
          <w:numId w:val="0"/>
        </w:numPr>
        <w:spacing w:before="0" w:after="120" w:line="240" w:lineRule="auto"/>
        <w:rPr>
          <w:sz w:val="28"/>
          <w:szCs w:val="28"/>
        </w:rPr>
      </w:pPr>
      <w:r w:rsidRPr="00EE7E90">
        <w:rPr>
          <w:sz w:val="28"/>
          <w:szCs w:val="28"/>
        </w:rPr>
        <w:t xml:space="preserve">With an underlying lack of trust locally, it is important the Community Infrastructure Framework galvanises mutual understanding, involvement and empathy, alongside supporting the right choices on facilities and access. </w:t>
      </w:r>
    </w:p>
    <w:p w14:paraId="69340C88" w14:textId="77777777" w:rsidR="003B3806" w:rsidRPr="00EE7E90" w:rsidRDefault="003B3806" w:rsidP="00EE7E90">
      <w:pPr>
        <w:pStyle w:val="Bulletlist"/>
        <w:numPr>
          <w:ilvl w:val="0"/>
          <w:numId w:val="0"/>
        </w:numPr>
        <w:spacing w:before="0" w:after="120" w:line="240" w:lineRule="auto"/>
        <w:rPr>
          <w:sz w:val="28"/>
          <w:szCs w:val="28"/>
        </w:rPr>
      </w:pPr>
      <w:r w:rsidRPr="00EE7E90">
        <w:rPr>
          <w:sz w:val="28"/>
          <w:szCs w:val="28"/>
        </w:rPr>
        <w:t>For local people it is important that village and community identity is retained; there is also concern that housing development is turning villages into towns, taking away some of what makes the Hoo Peninsula special including distinct communities with their own identity.  Respecting the connection and scale which exists in different centres, and maintaining settlement individuality is clearly important to the majority of residents who have been engaged.</w:t>
      </w:r>
    </w:p>
    <w:p w14:paraId="0CD1A915" w14:textId="5ADF6654" w:rsidR="003B3806" w:rsidRPr="00EE7E90" w:rsidRDefault="003B3806" w:rsidP="00EE7E90">
      <w:pPr>
        <w:pStyle w:val="Bulletlist"/>
        <w:numPr>
          <w:ilvl w:val="0"/>
          <w:numId w:val="0"/>
        </w:numPr>
        <w:spacing w:before="0" w:after="120" w:line="240" w:lineRule="auto"/>
        <w:rPr>
          <w:sz w:val="28"/>
          <w:szCs w:val="28"/>
        </w:rPr>
      </w:pPr>
      <w:r w:rsidRPr="00EE7E90">
        <w:rPr>
          <w:sz w:val="28"/>
          <w:szCs w:val="28"/>
        </w:rPr>
        <w:t xml:space="preserve">The community value and have a relationship with their existing community facilities; village halls, pubs, schools, parks and churches are the fabric of local life.  There is an aspiration for investment in and the enhancement of the existing community facilities that are part of people’s everyday life on the Hoo Peninsula. </w:t>
      </w:r>
    </w:p>
    <w:p w14:paraId="62503EC7" w14:textId="0D3F126D" w:rsidR="003B3806" w:rsidRPr="00EE7E90" w:rsidRDefault="003B3806" w:rsidP="00EE7E90">
      <w:pPr>
        <w:pStyle w:val="Bulletlist"/>
        <w:numPr>
          <w:ilvl w:val="0"/>
          <w:numId w:val="0"/>
        </w:numPr>
        <w:spacing w:before="0" w:after="120" w:line="240" w:lineRule="auto"/>
        <w:rPr>
          <w:sz w:val="28"/>
          <w:szCs w:val="28"/>
        </w:rPr>
      </w:pPr>
      <w:r w:rsidRPr="00EE7E90">
        <w:rPr>
          <w:sz w:val="28"/>
          <w:szCs w:val="28"/>
        </w:rPr>
        <w:t>Local people have felt the impact of provision they have lost. The closure and demolition (2016) of the BP</w:t>
      </w:r>
      <w:r w:rsidR="00490306" w:rsidRPr="00EE7E90">
        <w:rPr>
          <w:sz w:val="28"/>
          <w:szCs w:val="28"/>
        </w:rPr>
        <w:t xml:space="preserve"> Sports and Social C</w:t>
      </w:r>
      <w:r w:rsidRPr="00EE7E90">
        <w:rPr>
          <w:sz w:val="28"/>
          <w:szCs w:val="28"/>
        </w:rPr>
        <w:t xml:space="preserve">lub for example, was identified by many who felt this impacted on community spirit. </w:t>
      </w:r>
      <w:r w:rsidR="002B625F" w:rsidRPr="00EE7E90">
        <w:rPr>
          <w:sz w:val="28"/>
          <w:szCs w:val="28"/>
        </w:rPr>
        <w:t xml:space="preserve"> </w:t>
      </w:r>
      <w:r w:rsidRPr="00EE7E90">
        <w:rPr>
          <w:sz w:val="28"/>
          <w:szCs w:val="28"/>
        </w:rPr>
        <w:t xml:space="preserve">Residents who remembered the club, recognised that this was not only the loss of an important facility but also a loss of a social connector and a very visible example of existing facilities being lost and not being replaced. </w:t>
      </w:r>
    </w:p>
    <w:p w14:paraId="3B854251" w14:textId="77777777" w:rsidR="003B3806" w:rsidRPr="00EE7E90" w:rsidRDefault="003B3806" w:rsidP="00EE7E90">
      <w:pPr>
        <w:pStyle w:val="Bulletlist"/>
        <w:numPr>
          <w:ilvl w:val="0"/>
          <w:numId w:val="0"/>
        </w:numPr>
        <w:spacing w:before="0" w:after="120" w:line="240" w:lineRule="auto"/>
        <w:rPr>
          <w:sz w:val="28"/>
          <w:szCs w:val="28"/>
        </w:rPr>
      </w:pPr>
      <w:r w:rsidRPr="00EE7E90">
        <w:rPr>
          <w:sz w:val="28"/>
          <w:szCs w:val="28"/>
        </w:rPr>
        <w:t xml:space="preserve">It is important that decisions made about community infrastructure respond to community need and to consider the wider role of community facilities in </w:t>
      </w:r>
      <w:r w:rsidRPr="00EE7E90">
        <w:rPr>
          <w:sz w:val="28"/>
          <w:szCs w:val="28"/>
        </w:rPr>
        <w:lastRenderedPageBreak/>
        <w:t>bringing people together and developing social cohesion.  There is a perception that the provision of community infrastructure is not keeping pace with need, with priorities including provision for children and young people, transportation, facilities for health and wellbeing and protection of and access to green and natural spaces.</w:t>
      </w:r>
    </w:p>
    <w:p w14:paraId="024DF818" w14:textId="77777777" w:rsidR="003B3806" w:rsidRPr="00EE7E90" w:rsidRDefault="003B3806" w:rsidP="00EE7E90">
      <w:pPr>
        <w:pStyle w:val="Bulletlist"/>
        <w:numPr>
          <w:ilvl w:val="0"/>
          <w:numId w:val="0"/>
        </w:numPr>
        <w:spacing w:before="0" w:after="120" w:line="240" w:lineRule="auto"/>
        <w:rPr>
          <w:sz w:val="28"/>
          <w:szCs w:val="28"/>
        </w:rPr>
      </w:pPr>
      <w:r w:rsidRPr="00EE7E90">
        <w:rPr>
          <w:sz w:val="28"/>
          <w:szCs w:val="28"/>
        </w:rPr>
        <w:t xml:space="preserve">Facilities in themselves are not enough; people also need to be able to access and afford them.  The community see the Hoo Peninsula as a place where it is vital to have access to a car, people who cannot drive spoke of the impact poor quality public transport is having on their access to employment, health appointments and their ability to move around the area.  Those who do drive expressed concern about increasing traffic levels and there is a clear concern about the only one route on and off the Peninsula.  </w:t>
      </w:r>
    </w:p>
    <w:p w14:paraId="04335BF5" w14:textId="758826F6" w:rsidR="003B3806" w:rsidRPr="00EE7E90" w:rsidRDefault="003B3806" w:rsidP="00EE7E90">
      <w:pPr>
        <w:pStyle w:val="Bulletlist"/>
        <w:numPr>
          <w:ilvl w:val="0"/>
          <w:numId w:val="0"/>
        </w:numPr>
        <w:spacing w:before="0" w:after="120" w:line="240" w:lineRule="auto"/>
        <w:rPr>
          <w:sz w:val="28"/>
          <w:szCs w:val="28"/>
        </w:rPr>
      </w:pPr>
      <w:r w:rsidRPr="00EE7E90">
        <w:rPr>
          <w:sz w:val="28"/>
          <w:szCs w:val="28"/>
        </w:rPr>
        <w:t xml:space="preserve">Local people want to understand how and why decisions are made.  It is important that there is clear and transparent decision-making.  Local people want to know that investment in community facilities is </w:t>
      </w:r>
      <w:r w:rsidR="00587213" w:rsidRPr="00EE7E90">
        <w:rPr>
          <w:sz w:val="28"/>
          <w:szCs w:val="28"/>
        </w:rPr>
        <w:t>made,</w:t>
      </w:r>
      <w:r w:rsidRPr="00EE7E90">
        <w:rPr>
          <w:sz w:val="28"/>
          <w:szCs w:val="28"/>
        </w:rPr>
        <w:t xml:space="preserve"> and funding is used to its maximum potential. </w:t>
      </w:r>
    </w:p>
    <w:p w14:paraId="415B7210" w14:textId="40ECF371" w:rsidR="003B3806" w:rsidRPr="00EE7E90" w:rsidRDefault="003B3806" w:rsidP="00EE7E90">
      <w:pPr>
        <w:pStyle w:val="Bulletlist"/>
        <w:numPr>
          <w:ilvl w:val="0"/>
          <w:numId w:val="0"/>
        </w:numPr>
        <w:spacing w:before="0" w:after="120" w:line="240" w:lineRule="auto"/>
        <w:rPr>
          <w:sz w:val="28"/>
          <w:szCs w:val="28"/>
        </w:rPr>
      </w:pPr>
      <w:r w:rsidRPr="00EE7E90">
        <w:rPr>
          <w:sz w:val="28"/>
          <w:szCs w:val="28"/>
        </w:rPr>
        <w:t xml:space="preserve">It is </w:t>
      </w:r>
      <w:r w:rsidR="00440969" w:rsidRPr="00EE7E90">
        <w:rPr>
          <w:sz w:val="28"/>
          <w:szCs w:val="28"/>
        </w:rPr>
        <w:t>vital</w:t>
      </w:r>
      <w:r w:rsidRPr="00EE7E90">
        <w:rPr>
          <w:sz w:val="28"/>
          <w:szCs w:val="28"/>
        </w:rPr>
        <w:t xml:space="preserve"> that the future of facilities is considered and planned for, and sustainable design and delivery is a local priority.  At the heart of the community engagement process was a clear message from local people that development needs to deliver clear and obvious benefits for the whole community, that positively impact on people’s lives.  </w:t>
      </w:r>
    </w:p>
    <w:p w14:paraId="6C33B926" w14:textId="77777777" w:rsidR="003B3806" w:rsidRDefault="003B3806" w:rsidP="00EE7E90">
      <w:pPr>
        <w:pStyle w:val="Bulletlist"/>
        <w:numPr>
          <w:ilvl w:val="0"/>
          <w:numId w:val="0"/>
        </w:numPr>
        <w:spacing w:before="0" w:after="120" w:line="240" w:lineRule="auto"/>
        <w:rPr>
          <w:sz w:val="28"/>
          <w:szCs w:val="28"/>
        </w:rPr>
      </w:pPr>
      <w:r w:rsidRPr="00EE7E90">
        <w:rPr>
          <w:sz w:val="28"/>
          <w:szCs w:val="28"/>
        </w:rPr>
        <w:t>Specific ideas raised by residents included:</w:t>
      </w:r>
    </w:p>
    <w:p w14:paraId="4BD694EE" w14:textId="77777777" w:rsidR="00EE7E90" w:rsidRPr="00EE7E90" w:rsidRDefault="00EE7E90" w:rsidP="00683629">
      <w:pPr>
        <w:pStyle w:val="Bulletlist"/>
        <w:numPr>
          <w:ilvl w:val="0"/>
          <w:numId w:val="11"/>
        </w:numPr>
        <w:spacing w:before="0" w:after="120" w:line="240" w:lineRule="auto"/>
        <w:rPr>
          <w:sz w:val="28"/>
          <w:szCs w:val="28"/>
        </w:rPr>
      </w:pPr>
      <w:r w:rsidRPr="00EE7E90">
        <w:rPr>
          <w:sz w:val="28"/>
          <w:szCs w:val="28"/>
        </w:rPr>
        <w:t xml:space="preserve">Activities / things to do for children and young people. </w:t>
      </w:r>
    </w:p>
    <w:p w14:paraId="021C49BA" w14:textId="77777777" w:rsidR="00EE7E90" w:rsidRPr="00EE7E90" w:rsidRDefault="00EE7E90" w:rsidP="00683629">
      <w:pPr>
        <w:pStyle w:val="Bulletlist"/>
        <w:numPr>
          <w:ilvl w:val="0"/>
          <w:numId w:val="11"/>
        </w:numPr>
        <w:spacing w:before="0" w:after="120" w:line="240" w:lineRule="auto"/>
        <w:rPr>
          <w:sz w:val="28"/>
          <w:szCs w:val="28"/>
        </w:rPr>
      </w:pPr>
      <w:r w:rsidRPr="00EE7E90">
        <w:rPr>
          <w:sz w:val="28"/>
          <w:szCs w:val="28"/>
        </w:rPr>
        <w:t>Sports and recreation facilities* – revamping existing provision.</w:t>
      </w:r>
    </w:p>
    <w:p w14:paraId="12452131" w14:textId="77777777" w:rsidR="00EE7E90" w:rsidRPr="00EE7E90" w:rsidRDefault="00EE7E90" w:rsidP="00683629">
      <w:pPr>
        <w:pStyle w:val="Bulletlist"/>
        <w:numPr>
          <w:ilvl w:val="0"/>
          <w:numId w:val="11"/>
        </w:numPr>
        <w:spacing w:before="0" w:after="120" w:line="240" w:lineRule="auto"/>
        <w:rPr>
          <w:sz w:val="28"/>
          <w:szCs w:val="28"/>
        </w:rPr>
      </w:pPr>
      <w:r w:rsidRPr="00EE7E90">
        <w:rPr>
          <w:sz w:val="28"/>
          <w:szCs w:val="28"/>
        </w:rPr>
        <w:t xml:space="preserve">Investment in parks and open spaces*. </w:t>
      </w:r>
    </w:p>
    <w:p w14:paraId="01170643" w14:textId="77777777" w:rsidR="00EE7E90" w:rsidRPr="00EE7E90" w:rsidRDefault="00EE7E90" w:rsidP="00683629">
      <w:pPr>
        <w:pStyle w:val="Bulletlist"/>
        <w:numPr>
          <w:ilvl w:val="0"/>
          <w:numId w:val="11"/>
        </w:numPr>
        <w:spacing w:before="0" w:after="120" w:line="240" w:lineRule="auto"/>
        <w:rPr>
          <w:sz w:val="28"/>
          <w:szCs w:val="28"/>
        </w:rPr>
      </w:pPr>
      <w:r w:rsidRPr="00EE7E90">
        <w:rPr>
          <w:sz w:val="28"/>
          <w:szCs w:val="28"/>
        </w:rPr>
        <w:t xml:space="preserve">Better road links*. </w:t>
      </w:r>
    </w:p>
    <w:p w14:paraId="5672CFEE" w14:textId="12A77F25" w:rsidR="00EE7E90" w:rsidRPr="00EE7E90" w:rsidRDefault="00EE7E90" w:rsidP="00683629">
      <w:pPr>
        <w:pStyle w:val="Bulletlist"/>
        <w:numPr>
          <w:ilvl w:val="0"/>
          <w:numId w:val="11"/>
        </w:numPr>
        <w:spacing w:before="0" w:after="120" w:line="240" w:lineRule="auto"/>
        <w:rPr>
          <w:sz w:val="28"/>
          <w:szCs w:val="28"/>
        </w:rPr>
      </w:pPr>
      <w:r w:rsidRPr="00EE7E90">
        <w:rPr>
          <w:sz w:val="28"/>
          <w:szCs w:val="28"/>
        </w:rPr>
        <w:t>Walking and cycling routes*.</w:t>
      </w:r>
    </w:p>
    <w:p w14:paraId="0D0D9A5B" w14:textId="14BD1295" w:rsidR="00EE7E90" w:rsidRPr="00EE7E90" w:rsidRDefault="00EE7E90" w:rsidP="00683629">
      <w:pPr>
        <w:pStyle w:val="Bulletlist"/>
        <w:numPr>
          <w:ilvl w:val="0"/>
          <w:numId w:val="11"/>
        </w:numPr>
        <w:spacing w:before="0" w:after="120" w:line="240" w:lineRule="auto"/>
        <w:rPr>
          <w:sz w:val="28"/>
          <w:szCs w:val="28"/>
        </w:rPr>
      </w:pPr>
      <w:r w:rsidRPr="00EE7E90">
        <w:rPr>
          <w:sz w:val="28"/>
          <w:szCs w:val="28"/>
        </w:rPr>
        <w:t>Accessible green, open and coastal spaces</w:t>
      </w:r>
    </w:p>
    <w:p w14:paraId="1F3C101B" w14:textId="5880A331" w:rsidR="00EE7E90" w:rsidRPr="00EE7E90" w:rsidRDefault="00EE7E90" w:rsidP="00683629">
      <w:pPr>
        <w:pStyle w:val="Bulletlist"/>
        <w:numPr>
          <w:ilvl w:val="0"/>
          <w:numId w:val="11"/>
        </w:numPr>
        <w:spacing w:before="0" w:after="120" w:line="240" w:lineRule="auto"/>
        <w:rPr>
          <w:sz w:val="28"/>
          <w:szCs w:val="28"/>
        </w:rPr>
      </w:pPr>
      <w:r w:rsidRPr="00EE7E90">
        <w:rPr>
          <w:sz w:val="28"/>
          <w:szCs w:val="28"/>
        </w:rPr>
        <w:t xml:space="preserve">Medical / health hub* including GPs, dentist and pharmacy. </w:t>
      </w:r>
    </w:p>
    <w:p w14:paraId="5E42A41D" w14:textId="77777777" w:rsidR="00EE7E90" w:rsidRPr="00EE7E90" w:rsidRDefault="00EE7E90" w:rsidP="00683629">
      <w:pPr>
        <w:pStyle w:val="Bulletlist"/>
        <w:numPr>
          <w:ilvl w:val="0"/>
          <w:numId w:val="11"/>
        </w:numPr>
        <w:spacing w:before="0" w:after="120" w:line="240" w:lineRule="auto"/>
        <w:rPr>
          <w:sz w:val="28"/>
          <w:szCs w:val="28"/>
        </w:rPr>
      </w:pPr>
      <w:r w:rsidRPr="00EE7E90">
        <w:rPr>
          <w:sz w:val="28"/>
          <w:szCs w:val="28"/>
        </w:rPr>
        <w:t>Community places that bring people together.</w:t>
      </w:r>
    </w:p>
    <w:p w14:paraId="3D9ED13D" w14:textId="77777777" w:rsidR="00EE7E90" w:rsidRPr="00EE7E90" w:rsidRDefault="00EE7E90" w:rsidP="00683629">
      <w:pPr>
        <w:pStyle w:val="Bulletlist"/>
        <w:numPr>
          <w:ilvl w:val="0"/>
          <w:numId w:val="11"/>
        </w:numPr>
        <w:spacing w:before="0" w:after="120" w:line="240" w:lineRule="auto"/>
        <w:rPr>
          <w:sz w:val="28"/>
          <w:szCs w:val="28"/>
        </w:rPr>
      </w:pPr>
      <w:r w:rsidRPr="00EE7E90">
        <w:rPr>
          <w:sz w:val="28"/>
          <w:szCs w:val="28"/>
        </w:rPr>
        <w:t xml:space="preserve">Places to socialise including pubs and restaurants. </w:t>
      </w:r>
    </w:p>
    <w:p w14:paraId="10CDEFCC" w14:textId="77777777" w:rsidR="00EE7E90" w:rsidRPr="00EE7E90" w:rsidRDefault="00EE7E90" w:rsidP="00683629">
      <w:pPr>
        <w:pStyle w:val="Bulletlist"/>
        <w:numPr>
          <w:ilvl w:val="0"/>
          <w:numId w:val="11"/>
        </w:numPr>
        <w:spacing w:before="0" w:after="120" w:line="240" w:lineRule="auto"/>
        <w:rPr>
          <w:sz w:val="28"/>
          <w:szCs w:val="28"/>
        </w:rPr>
      </w:pPr>
      <w:r w:rsidRPr="00EE7E90">
        <w:rPr>
          <w:sz w:val="28"/>
          <w:szCs w:val="28"/>
        </w:rPr>
        <w:t xml:space="preserve">Festivals and events. </w:t>
      </w:r>
    </w:p>
    <w:p w14:paraId="47752865" w14:textId="77777777" w:rsidR="00EE7E90" w:rsidRPr="00EE7E90" w:rsidRDefault="00EE7E90" w:rsidP="00683629">
      <w:pPr>
        <w:pStyle w:val="Bulletlist"/>
        <w:numPr>
          <w:ilvl w:val="0"/>
          <w:numId w:val="11"/>
        </w:numPr>
        <w:spacing w:before="0" w:after="120" w:line="240" w:lineRule="auto"/>
        <w:rPr>
          <w:sz w:val="28"/>
          <w:szCs w:val="28"/>
        </w:rPr>
      </w:pPr>
      <w:r w:rsidRPr="00EE7E90">
        <w:rPr>
          <w:sz w:val="28"/>
          <w:szCs w:val="28"/>
        </w:rPr>
        <w:t xml:space="preserve">Maintain and celebrate historical features. </w:t>
      </w:r>
    </w:p>
    <w:p w14:paraId="525E2E5E" w14:textId="3B60F12E" w:rsidR="00EE7E90" w:rsidRPr="00EE7E90" w:rsidRDefault="00EE7E90" w:rsidP="00683629">
      <w:pPr>
        <w:pStyle w:val="Bulletlist"/>
        <w:numPr>
          <w:ilvl w:val="0"/>
          <w:numId w:val="11"/>
        </w:numPr>
        <w:spacing w:before="0" w:after="120" w:line="240" w:lineRule="auto"/>
        <w:rPr>
          <w:sz w:val="28"/>
          <w:szCs w:val="28"/>
        </w:rPr>
      </w:pPr>
      <w:r w:rsidRPr="00EE7E90">
        <w:rPr>
          <w:sz w:val="28"/>
          <w:szCs w:val="28"/>
        </w:rPr>
        <w:t xml:space="preserve">Support for </w:t>
      </w:r>
      <w:r w:rsidR="00A6787A">
        <w:rPr>
          <w:sz w:val="28"/>
          <w:szCs w:val="28"/>
        </w:rPr>
        <w:t>t</w:t>
      </w:r>
      <w:r w:rsidRPr="00EE7E90">
        <w:rPr>
          <w:sz w:val="28"/>
          <w:szCs w:val="28"/>
        </w:rPr>
        <w:t xml:space="preserve">hird sector. </w:t>
      </w:r>
    </w:p>
    <w:p w14:paraId="0225B6B3" w14:textId="77777777" w:rsidR="00EE7E90" w:rsidRPr="00EE7E90" w:rsidRDefault="00EE7E90" w:rsidP="00683629">
      <w:pPr>
        <w:pStyle w:val="Bulletlist"/>
        <w:numPr>
          <w:ilvl w:val="0"/>
          <w:numId w:val="11"/>
        </w:numPr>
        <w:spacing w:before="0" w:after="120" w:line="240" w:lineRule="auto"/>
        <w:rPr>
          <w:sz w:val="28"/>
          <w:szCs w:val="28"/>
        </w:rPr>
      </w:pPr>
      <w:r w:rsidRPr="00EE7E90">
        <w:rPr>
          <w:sz w:val="28"/>
          <w:szCs w:val="28"/>
        </w:rPr>
        <w:lastRenderedPageBreak/>
        <w:t xml:space="preserve">Supermarket* / accessible and affordable food. </w:t>
      </w:r>
    </w:p>
    <w:p w14:paraId="7BDEAFBD" w14:textId="77777777" w:rsidR="00EE7E90" w:rsidRPr="00EE7E90" w:rsidRDefault="00EE7E90" w:rsidP="00683629">
      <w:pPr>
        <w:pStyle w:val="Bulletlist"/>
        <w:numPr>
          <w:ilvl w:val="0"/>
          <w:numId w:val="11"/>
        </w:numPr>
        <w:spacing w:before="0" w:after="120" w:line="240" w:lineRule="auto"/>
        <w:rPr>
          <w:sz w:val="28"/>
          <w:szCs w:val="28"/>
        </w:rPr>
      </w:pPr>
      <w:r w:rsidRPr="00EE7E90">
        <w:rPr>
          <w:sz w:val="28"/>
          <w:szCs w:val="28"/>
        </w:rPr>
        <w:t xml:space="preserve">Community role in facilities management. </w:t>
      </w:r>
    </w:p>
    <w:p w14:paraId="2908E724" w14:textId="77777777" w:rsidR="00EE7E90" w:rsidRPr="00EE7E90" w:rsidRDefault="00EE7E90" w:rsidP="00683629">
      <w:pPr>
        <w:pStyle w:val="Bulletlist"/>
        <w:numPr>
          <w:ilvl w:val="0"/>
          <w:numId w:val="11"/>
        </w:numPr>
        <w:spacing w:before="0" w:after="120" w:line="240" w:lineRule="auto"/>
        <w:rPr>
          <w:sz w:val="28"/>
          <w:szCs w:val="28"/>
        </w:rPr>
      </w:pPr>
      <w:r w:rsidRPr="00EE7E90">
        <w:rPr>
          <w:sz w:val="28"/>
          <w:szCs w:val="28"/>
        </w:rPr>
        <w:t xml:space="preserve">More Community engagement and involvement in decision making. </w:t>
      </w:r>
    </w:p>
    <w:p w14:paraId="5CCB0DD8" w14:textId="4D80CA25" w:rsidR="00EE7E90" w:rsidRPr="00EE7E90" w:rsidRDefault="00EE7E90" w:rsidP="00683629">
      <w:pPr>
        <w:pStyle w:val="Bulletlist"/>
        <w:numPr>
          <w:ilvl w:val="0"/>
          <w:numId w:val="11"/>
        </w:numPr>
        <w:spacing w:before="0" w:after="120" w:line="240" w:lineRule="auto"/>
        <w:rPr>
          <w:sz w:val="28"/>
          <w:szCs w:val="28"/>
        </w:rPr>
      </w:pPr>
      <w:r w:rsidRPr="00EE7E90">
        <w:rPr>
          <w:sz w:val="28"/>
          <w:szCs w:val="28"/>
        </w:rPr>
        <w:t xml:space="preserve">Better and reliable public transport. </w:t>
      </w:r>
    </w:p>
    <w:p w14:paraId="3DC07B6B" w14:textId="31E94363" w:rsidR="003B3806" w:rsidRPr="00EE7E90" w:rsidRDefault="003B3806" w:rsidP="00EE7E90">
      <w:pPr>
        <w:pStyle w:val="Bulletlist"/>
        <w:numPr>
          <w:ilvl w:val="0"/>
          <w:numId w:val="0"/>
        </w:numPr>
        <w:spacing w:before="0" w:after="120" w:line="240" w:lineRule="auto"/>
        <w:rPr>
          <w:sz w:val="28"/>
          <w:szCs w:val="28"/>
        </w:rPr>
      </w:pPr>
      <w:r w:rsidRPr="00EE7E90">
        <w:rPr>
          <w:sz w:val="28"/>
          <w:szCs w:val="28"/>
        </w:rPr>
        <w:t>* = Ideas which include physical facilities which could be delivered or funded through new development / developers’ contributions.</w:t>
      </w:r>
    </w:p>
    <w:p w14:paraId="1C4B9EAD" w14:textId="77777777" w:rsidR="003B3806" w:rsidRPr="00EE7E90" w:rsidRDefault="003B3806" w:rsidP="00EE7E90">
      <w:pPr>
        <w:pStyle w:val="Heading3"/>
        <w:spacing w:line="240" w:lineRule="auto"/>
        <w:rPr>
          <w:sz w:val="28"/>
          <w:szCs w:val="28"/>
        </w:rPr>
      </w:pPr>
      <w:r w:rsidRPr="00EE7E90">
        <w:rPr>
          <w:sz w:val="28"/>
          <w:szCs w:val="28"/>
        </w:rPr>
        <w:t>Major employers</w:t>
      </w:r>
    </w:p>
    <w:p w14:paraId="1C130E6B" w14:textId="00128856" w:rsidR="003B3806" w:rsidRPr="00EE7E90" w:rsidRDefault="003B3806" w:rsidP="00EE7E90">
      <w:pPr>
        <w:pStyle w:val="BodyText"/>
        <w:spacing w:line="240" w:lineRule="auto"/>
        <w:rPr>
          <w:sz w:val="28"/>
          <w:szCs w:val="28"/>
        </w:rPr>
      </w:pPr>
      <w:r w:rsidRPr="00EE7E90">
        <w:rPr>
          <w:sz w:val="28"/>
          <w:szCs w:val="28"/>
        </w:rPr>
        <w:t xml:space="preserve">Historically, the provision of community infrastructure on the Hoo Peninsula has been closely linked to the presence of significant employers. </w:t>
      </w:r>
      <w:r w:rsidR="00440969" w:rsidRPr="00EE7E90">
        <w:rPr>
          <w:sz w:val="28"/>
          <w:szCs w:val="28"/>
        </w:rPr>
        <w:t xml:space="preserve"> </w:t>
      </w:r>
      <w:r w:rsidRPr="00EE7E90">
        <w:rPr>
          <w:sz w:val="28"/>
          <w:szCs w:val="28"/>
        </w:rPr>
        <w:t>The previous financial contribution of companies to the social, community and cultural life remains prominent in the memory of many, in particular the B</w:t>
      </w:r>
      <w:r w:rsidR="006C6653" w:rsidRPr="00EE7E90">
        <w:rPr>
          <w:sz w:val="28"/>
          <w:szCs w:val="28"/>
        </w:rPr>
        <w:t>P</w:t>
      </w:r>
      <w:r w:rsidR="002B2F33" w:rsidRPr="00EE7E90">
        <w:rPr>
          <w:sz w:val="28"/>
          <w:szCs w:val="28"/>
        </w:rPr>
        <w:t xml:space="preserve"> Sports and Social</w:t>
      </w:r>
      <w:r w:rsidRPr="00EE7E90">
        <w:rPr>
          <w:sz w:val="28"/>
          <w:szCs w:val="28"/>
        </w:rPr>
        <w:t xml:space="preserve"> Club which played such a prominent role in the lives of so many residents. </w:t>
      </w:r>
    </w:p>
    <w:p w14:paraId="221CE1DC" w14:textId="6A902603" w:rsidR="003B3806" w:rsidRPr="00EE7E90" w:rsidRDefault="003B3806" w:rsidP="00EE7E90">
      <w:pPr>
        <w:pStyle w:val="BodyText"/>
        <w:spacing w:line="240" w:lineRule="auto"/>
        <w:rPr>
          <w:sz w:val="28"/>
          <w:szCs w:val="28"/>
        </w:rPr>
      </w:pPr>
      <w:r w:rsidRPr="00EE7E90">
        <w:rPr>
          <w:sz w:val="28"/>
          <w:szCs w:val="28"/>
        </w:rPr>
        <w:t xml:space="preserve">It is recognised that businesses can play a significant role in the delivery of community infrastructure, even if this is not to the same level of custodianship as in the past, when businesses were more deeply engaged in their relationship with Hoo and its community. </w:t>
      </w:r>
      <w:r w:rsidR="00853530" w:rsidRPr="00EE7E90">
        <w:rPr>
          <w:sz w:val="28"/>
          <w:szCs w:val="28"/>
        </w:rPr>
        <w:t xml:space="preserve"> </w:t>
      </w:r>
      <w:r w:rsidRPr="00EE7E90">
        <w:rPr>
          <w:sz w:val="28"/>
          <w:szCs w:val="28"/>
        </w:rPr>
        <w:t xml:space="preserve">Key findings included: </w:t>
      </w:r>
    </w:p>
    <w:p w14:paraId="4911773C" w14:textId="6FBD21AC" w:rsidR="003B3806" w:rsidRPr="00EE7E90" w:rsidRDefault="003B3806" w:rsidP="00683629">
      <w:pPr>
        <w:pStyle w:val="Bulletlist"/>
        <w:numPr>
          <w:ilvl w:val="0"/>
          <w:numId w:val="12"/>
        </w:numPr>
        <w:spacing w:line="240" w:lineRule="auto"/>
        <w:rPr>
          <w:sz w:val="28"/>
          <w:szCs w:val="28"/>
        </w:rPr>
      </w:pPr>
      <w:r w:rsidRPr="00EE7E90">
        <w:rPr>
          <w:rFonts w:ascii="Arial" w:hAnsi="Arial" w:cs="Arial"/>
          <w:sz w:val="28"/>
          <w:szCs w:val="28"/>
        </w:rPr>
        <w:t>​</w:t>
      </w:r>
      <w:r w:rsidRPr="00EE7E90">
        <w:rPr>
          <w:sz w:val="28"/>
          <w:szCs w:val="28"/>
        </w:rPr>
        <w:t>Hoo Peninsula is still an important commercial location. It remains well situated both for river-bound cargo and connection to London and the South East</w:t>
      </w:r>
      <w:r w:rsidR="00D32485">
        <w:rPr>
          <w:sz w:val="28"/>
          <w:szCs w:val="28"/>
        </w:rPr>
        <w:t>.</w:t>
      </w:r>
    </w:p>
    <w:p w14:paraId="3E18091F" w14:textId="78F22FDE" w:rsidR="003B3806" w:rsidRPr="00EE7E90" w:rsidRDefault="003B3806" w:rsidP="00683629">
      <w:pPr>
        <w:pStyle w:val="Bulletlist"/>
        <w:numPr>
          <w:ilvl w:val="0"/>
          <w:numId w:val="12"/>
        </w:numPr>
        <w:spacing w:line="240" w:lineRule="auto"/>
        <w:rPr>
          <w:rFonts w:ascii="Arial" w:hAnsi="Arial" w:cs="Arial"/>
          <w:sz w:val="28"/>
          <w:szCs w:val="28"/>
        </w:rPr>
      </w:pPr>
      <w:r w:rsidRPr="00EE7E90">
        <w:rPr>
          <w:sz w:val="28"/>
          <w:szCs w:val="28"/>
        </w:rPr>
        <w:t xml:space="preserve">Recruitment is challenging, particularly for lower-paid shift workers. There is recognition that many jobs on offer require having access to a car, and therefore excludes those who cannot afford one. </w:t>
      </w:r>
      <w:r w:rsidR="00853530" w:rsidRPr="00EE7E90">
        <w:rPr>
          <w:sz w:val="28"/>
          <w:szCs w:val="28"/>
        </w:rPr>
        <w:t xml:space="preserve"> </w:t>
      </w:r>
      <w:r w:rsidRPr="00EE7E90">
        <w:rPr>
          <w:sz w:val="28"/>
          <w:szCs w:val="28"/>
        </w:rPr>
        <w:t>There is an aspiration for inter-business collaboration on shuttle buses, but this has not been delivered as yet.</w:t>
      </w:r>
      <w:r w:rsidRPr="00EE7E90">
        <w:rPr>
          <w:rFonts w:ascii="Arial" w:hAnsi="Arial" w:cs="Arial"/>
          <w:sz w:val="28"/>
          <w:szCs w:val="28"/>
        </w:rPr>
        <w:t>​</w:t>
      </w:r>
    </w:p>
    <w:p w14:paraId="3B22B950" w14:textId="62A625AC" w:rsidR="003B3806" w:rsidRPr="00EE7E90" w:rsidRDefault="003B3806" w:rsidP="00683629">
      <w:pPr>
        <w:pStyle w:val="Bulletlist"/>
        <w:numPr>
          <w:ilvl w:val="0"/>
          <w:numId w:val="12"/>
        </w:numPr>
        <w:spacing w:line="240" w:lineRule="auto"/>
        <w:rPr>
          <w:sz w:val="28"/>
          <w:szCs w:val="28"/>
        </w:rPr>
      </w:pPr>
      <w:r w:rsidRPr="00EE7E90">
        <w:rPr>
          <w:sz w:val="28"/>
          <w:szCs w:val="28"/>
        </w:rPr>
        <w:t xml:space="preserve">Lack of local amenities in reasonable proximity means businesses are often required to deliver essential provision for workers on-site such as canteens, social clubs and gardens. </w:t>
      </w:r>
      <w:r w:rsidR="00E86483" w:rsidRPr="00EE7E90">
        <w:rPr>
          <w:sz w:val="28"/>
          <w:szCs w:val="28"/>
        </w:rPr>
        <w:t xml:space="preserve"> </w:t>
      </w:r>
      <w:r w:rsidRPr="00EE7E90">
        <w:rPr>
          <w:rFonts w:ascii="Arial" w:hAnsi="Arial" w:cs="Arial"/>
          <w:sz w:val="28"/>
          <w:szCs w:val="28"/>
        </w:rPr>
        <w:t>​</w:t>
      </w:r>
      <w:r w:rsidRPr="00EE7E90">
        <w:rPr>
          <w:sz w:val="28"/>
          <w:szCs w:val="28"/>
        </w:rPr>
        <w:t>Improved and accessible community infrastructure, especially food and leisure, would help recruitment and allow investment in the community rather than within individual businesses’ red lines.</w:t>
      </w:r>
    </w:p>
    <w:p w14:paraId="3E2BFDBE" w14:textId="724DBE3C" w:rsidR="003B3806" w:rsidRPr="00EE7E90" w:rsidRDefault="003B3806" w:rsidP="00683629">
      <w:pPr>
        <w:pStyle w:val="Bulletlist"/>
        <w:numPr>
          <w:ilvl w:val="0"/>
          <w:numId w:val="12"/>
        </w:numPr>
        <w:spacing w:line="240" w:lineRule="auto"/>
        <w:rPr>
          <w:sz w:val="28"/>
          <w:szCs w:val="28"/>
        </w:rPr>
      </w:pPr>
      <w:r w:rsidRPr="00EE7E90">
        <w:rPr>
          <w:rFonts w:cs="Arial"/>
          <w:sz w:val="28"/>
          <w:szCs w:val="28"/>
        </w:rPr>
        <w:t xml:space="preserve">Businesses broadly support residential growth as a means of creating a stronger labour market. </w:t>
      </w:r>
      <w:r w:rsidR="00E86483" w:rsidRPr="00EE7E90">
        <w:rPr>
          <w:rFonts w:cs="Arial"/>
          <w:sz w:val="28"/>
          <w:szCs w:val="28"/>
        </w:rPr>
        <w:t xml:space="preserve"> </w:t>
      </w:r>
      <w:r w:rsidRPr="00EE7E90">
        <w:rPr>
          <w:rFonts w:cs="Arial"/>
          <w:sz w:val="28"/>
          <w:szCs w:val="28"/>
        </w:rPr>
        <w:t xml:space="preserve">They also recognise the challenge of transport. </w:t>
      </w:r>
    </w:p>
    <w:p w14:paraId="7A8303AF" w14:textId="16C153FA" w:rsidR="00574A1C" w:rsidRPr="00F66151" w:rsidRDefault="003B3806" w:rsidP="00683629">
      <w:pPr>
        <w:pStyle w:val="Bulletlist"/>
        <w:numPr>
          <w:ilvl w:val="0"/>
          <w:numId w:val="12"/>
        </w:numPr>
        <w:spacing w:line="240" w:lineRule="auto"/>
        <w:rPr>
          <w:rFonts w:cs="Arial"/>
          <w:sz w:val="28"/>
          <w:szCs w:val="28"/>
        </w:rPr>
      </w:pPr>
      <w:r w:rsidRPr="00EE7E90">
        <w:rPr>
          <w:rFonts w:cs="Arial"/>
          <w:sz w:val="28"/>
          <w:szCs w:val="28"/>
        </w:rPr>
        <w:t>There is general interest from business being more involved locally and supporting community activity, but this is not currently well coordinated.</w:t>
      </w:r>
    </w:p>
    <w:p w14:paraId="259042E9" w14:textId="61D66F91" w:rsidR="003B3806" w:rsidRPr="00EE7E90" w:rsidRDefault="003B3806" w:rsidP="00F66151">
      <w:pPr>
        <w:pStyle w:val="Heading3"/>
        <w:spacing w:line="240" w:lineRule="auto"/>
        <w:rPr>
          <w:sz w:val="28"/>
          <w:szCs w:val="28"/>
        </w:rPr>
      </w:pPr>
      <w:r w:rsidRPr="00EE7E90">
        <w:rPr>
          <w:sz w:val="28"/>
          <w:szCs w:val="28"/>
        </w:rPr>
        <w:lastRenderedPageBreak/>
        <w:t>Developers</w:t>
      </w:r>
    </w:p>
    <w:p w14:paraId="2A63B8CA" w14:textId="60F3E1E9" w:rsidR="003B3806" w:rsidRPr="00EE7E90" w:rsidRDefault="003B3806" w:rsidP="00683629">
      <w:pPr>
        <w:pStyle w:val="BodyText"/>
        <w:numPr>
          <w:ilvl w:val="0"/>
          <w:numId w:val="12"/>
        </w:numPr>
        <w:spacing w:line="240" w:lineRule="auto"/>
        <w:rPr>
          <w:sz w:val="28"/>
          <w:szCs w:val="28"/>
        </w:rPr>
      </w:pPr>
      <w:r w:rsidRPr="00EE7E90">
        <w:rPr>
          <w:sz w:val="28"/>
          <w:szCs w:val="28"/>
        </w:rPr>
        <w:t xml:space="preserve">Developers will play an important role in the delivery of new and improved community facilities. </w:t>
      </w:r>
      <w:r w:rsidR="00E86483" w:rsidRPr="00EE7E90">
        <w:rPr>
          <w:sz w:val="28"/>
          <w:szCs w:val="28"/>
        </w:rPr>
        <w:t xml:space="preserve"> </w:t>
      </w:r>
      <w:r w:rsidRPr="00EE7E90">
        <w:rPr>
          <w:sz w:val="28"/>
          <w:szCs w:val="28"/>
        </w:rPr>
        <w:t xml:space="preserve">This will be secured through the planning process, which can also be improved and optimised through a process of collaboration and ongoing dialogue. </w:t>
      </w:r>
    </w:p>
    <w:p w14:paraId="4EB4F68C" w14:textId="6AE323DA" w:rsidR="003B3806" w:rsidRPr="00EE7E90" w:rsidRDefault="003B3806" w:rsidP="00683629">
      <w:pPr>
        <w:pStyle w:val="BodyText"/>
        <w:numPr>
          <w:ilvl w:val="0"/>
          <w:numId w:val="12"/>
        </w:numPr>
        <w:spacing w:line="240" w:lineRule="auto"/>
        <w:rPr>
          <w:sz w:val="28"/>
          <w:szCs w:val="28"/>
        </w:rPr>
      </w:pPr>
      <w:r w:rsidRPr="00EE7E90">
        <w:rPr>
          <w:sz w:val="28"/>
          <w:szCs w:val="28"/>
        </w:rPr>
        <w:t xml:space="preserve">Trust between communities and developers is currently low, so it has been important to canvas local developers and investors to ensure that they understand the process and are engaged in the recommendations set out here. </w:t>
      </w:r>
      <w:r w:rsidR="00D83445" w:rsidRPr="00EE7E90">
        <w:rPr>
          <w:sz w:val="28"/>
          <w:szCs w:val="28"/>
        </w:rPr>
        <w:t xml:space="preserve"> </w:t>
      </w:r>
      <w:r w:rsidRPr="00EE7E90">
        <w:rPr>
          <w:sz w:val="28"/>
          <w:szCs w:val="28"/>
        </w:rPr>
        <w:t xml:space="preserve">Key findings from these discussions included: </w:t>
      </w:r>
    </w:p>
    <w:p w14:paraId="0F63388C" w14:textId="2B1CFC16" w:rsidR="003B3806" w:rsidRPr="00EE7E90" w:rsidRDefault="003B3806" w:rsidP="00683629">
      <w:pPr>
        <w:pStyle w:val="Bulletlist"/>
        <w:numPr>
          <w:ilvl w:val="0"/>
          <w:numId w:val="12"/>
        </w:numPr>
        <w:spacing w:line="240" w:lineRule="auto"/>
        <w:rPr>
          <w:sz w:val="28"/>
          <w:szCs w:val="28"/>
        </w:rPr>
      </w:pPr>
      <w:r w:rsidRPr="00EE7E90">
        <w:rPr>
          <w:sz w:val="28"/>
          <w:szCs w:val="28"/>
        </w:rPr>
        <w:t>Developers welcome the Community Infrastructure Plan and in-depth engagement</w:t>
      </w:r>
      <w:r w:rsidRPr="00EE7E90">
        <w:rPr>
          <w:rFonts w:ascii="Arial" w:hAnsi="Arial" w:cs="Arial"/>
          <w:sz w:val="28"/>
          <w:szCs w:val="28"/>
        </w:rPr>
        <w:t>​</w:t>
      </w:r>
      <w:r w:rsidRPr="00EE7E90">
        <w:rPr>
          <w:rFonts w:cs="Arial"/>
          <w:sz w:val="28"/>
          <w:szCs w:val="28"/>
        </w:rPr>
        <w:t xml:space="preserve">. </w:t>
      </w:r>
      <w:r w:rsidR="00D83445" w:rsidRPr="00EE7E90">
        <w:rPr>
          <w:rFonts w:cs="Arial"/>
          <w:sz w:val="28"/>
          <w:szCs w:val="28"/>
        </w:rPr>
        <w:t xml:space="preserve"> </w:t>
      </w:r>
      <w:r w:rsidRPr="00EE7E90">
        <w:rPr>
          <w:rFonts w:cs="Arial"/>
          <w:sz w:val="28"/>
          <w:szCs w:val="28"/>
        </w:rPr>
        <w:t xml:space="preserve">They recognise the emerging themes from those emerging from their own discussions and consultation events. </w:t>
      </w:r>
      <w:r w:rsidR="00D83445" w:rsidRPr="00EE7E90">
        <w:rPr>
          <w:rFonts w:cs="Arial"/>
          <w:sz w:val="28"/>
          <w:szCs w:val="28"/>
        </w:rPr>
        <w:t xml:space="preserve"> </w:t>
      </w:r>
      <w:r w:rsidRPr="00EE7E90">
        <w:rPr>
          <w:rFonts w:cs="Arial"/>
          <w:sz w:val="28"/>
          <w:szCs w:val="28"/>
        </w:rPr>
        <w:t xml:space="preserve">There is agreement that this framework fills a gap and there is commitment to play a role in its delivery. </w:t>
      </w:r>
    </w:p>
    <w:p w14:paraId="6C7D049C" w14:textId="1F58F76E" w:rsidR="003B3806" w:rsidRPr="00EE7E90" w:rsidRDefault="003B3806" w:rsidP="00683629">
      <w:pPr>
        <w:pStyle w:val="Bulletlist"/>
        <w:numPr>
          <w:ilvl w:val="0"/>
          <w:numId w:val="12"/>
        </w:numPr>
        <w:spacing w:line="240" w:lineRule="auto"/>
        <w:rPr>
          <w:sz w:val="28"/>
          <w:szCs w:val="28"/>
        </w:rPr>
      </w:pPr>
      <w:r w:rsidRPr="00EE7E90">
        <w:rPr>
          <w:sz w:val="28"/>
          <w:szCs w:val="28"/>
        </w:rPr>
        <w:t xml:space="preserve">Hoo is a very attractive location for developers. </w:t>
      </w:r>
      <w:r w:rsidR="00D83445" w:rsidRPr="00EE7E90">
        <w:rPr>
          <w:sz w:val="28"/>
          <w:szCs w:val="28"/>
        </w:rPr>
        <w:t xml:space="preserve"> </w:t>
      </w:r>
      <w:r w:rsidRPr="00EE7E90">
        <w:rPr>
          <w:sz w:val="28"/>
          <w:szCs w:val="28"/>
        </w:rPr>
        <w:t>It is recognised for its rural setting and community</w:t>
      </w:r>
      <w:r w:rsidRPr="00EE7E90">
        <w:rPr>
          <w:rFonts w:ascii="Arial" w:hAnsi="Arial" w:cs="Arial"/>
          <w:sz w:val="28"/>
          <w:szCs w:val="28"/>
        </w:rPr>
        <w:t>​</w:t>
      </w:r>
      <w:r w:rsidRPr="00EE7E90">
        <w:rPr>
          <w:rFonts w:cs="Arial"/>
          <w:sz w:val="28"/>
          <w:szCs w:val="28"/>
        </w:rPr>
        <w:t xml:space="preserve">. </w:t>
      </w:r>
      <w:r w:rsidR="00D83445" w:rsidRPr="00EE7E90">
        <w:rPr>
          <w:rFonts w:cs="Arial"/>
          <w:sz w:val="28"/>
          <w:szCs w:val="28"/>
        </w:rPr>
        <w:t xml:space="preserve"> </w:t>
      </w:r>
      <w:r w:rsidRPr="00EE7E90">
        <w:rPr>
          <w:rFonts w:cs="Arial"/>
          <w:sz w:val="28"/>
          <w:szCs w:val="28"/>
        </w:rPr>
        <w:t>These are items of value which it is recognised need to be protected</w:t>
      </w:r>
      <w:r w:rsidRPr="00EE7E90">
        <w:rPr>
          <w:rFonts w:ascii="Arial" w:hAnsi="Arial" w:cs="Arial"/>
          <w:sz w:val="28"/>
          <w:szCs w:val="28"/>
          <w:lang w:val="en-US"/>
        </w:rPr>
        <w:t>​</w:t>
      </w:r>
      <w:r w:rsidR="00F94375" w:rsidRPr="00EE7E90">
        <w:rPr>
          <w:rFonts w:cs="Arial"/>
          <w:sz w:val="28"/>
          <w:szCs w:val="28"/>
          <w:lang w:val="en-US"/>
        </w:rPr>
        <w:t>.</w:t>
      </w:r>
    </w:p>
    <w:p w14:paraId="1326C5E4" w14:textId="23236150" w:rsidR="003B3806" w:rsidRPr="00EE7E90" w:rsidRDefault="003B3806" w:rsidP="00683629">
      <w:pPr>
        <w:pStyle w:val="Bulletlist"/>
        <w:numPr>
          <w:ilvl w:val="0"/>
          <w:numId w:val="12"/>
        </w:numPr>
        <w:spacing w:line="240" w:lineRule="auto"/>
        <w:rPr>
          <w:sz w:val="28"/>
          <w:szCs w:val="28"/>
          <w:lang w:val="en-US"/>
        </w:rPr>
      </w:pPr>
      <w:r w:rsidRPr="00EE7E90">
        <w:rPr>
          <w:sz w:val="28"/>
          <w:szCs w:val="28"/>
        </w:rPr>
        <w:t>They welcome the opportunity to collaborate and coordinate across sites and boundaries, especially where there is a single landowner</w:t>
      </w:r>
      <w:r w:rsidRPr="00EE7E90">
        <w:rPr>
          <w:rFonts w:ascii="Arial" w:hAnsi="Arial" w:cs="Arial"/>
          <w:sz w:val="28"/>
          <w:szCs w:val="28"/>
          <w:lang w:val="en-US"/>
        </w:rPr>
        <w:t>​</w:t>
      </w:r>
      <w:r w:rsidR="00F94375" w:rsidRPr="00EE7E90">
        <w:rPr>
          <w:rFonts w:cs="Arial"/>
          <w:sz w:val="28"/>
          <w:szCs w:val="28"/>
          <w:lang w:val="en-US"/>
        </w:rPr>
        <w:t>.</w:t>
      </w:r>
    </w:p>
    <w:p w14:paraId="518280FC" w14:textId="26311C3A" w:rsidR="003B3806" w:rsidRPr="00EE7E90" w:rsidRDefault="003B3806" w:rsidP="00683629">
      <w:pPr>
        <w:pStyle w:val="Bulletlist"/>
        <w:numPr>
          <w:ilvl w:val="0"/>
          <w:numId w:val="12"/>
        </w:numPr>
        <w:spacing w:line="240" w:lineRule="auto"/>
        <w:rPr>
          <w:sz w:val="28"/>
          <w:szCs w:val="28"/>
          <w:lang w:val="en-US"/>
        </w:rPr>
      </w:pPr>
      <w:r w:rsidRPr="00EE7E90">
        <w:rPr>
          <w:sz w:val="28"/>
          <w:szCs w:val="28"/>
        </w:rPr>
        <w:t>Developers are open to contributing to ‘off-site’ improvements if that is clear from outset</w:t>
      </w:r>
      <w:r w:rsidRPr="00EE7E90">
        <w:rPr>
          <w:rFonts w:ascii="Arial" w:hAnsi="Arial" w:cs="Arial"/>
          <w:sz w:val="28"/>
          <w:szCs w:val="28"/>
          <w:lang w:val="en-US"/>
        </w:rPr>
        <w:t>​</w:t>
      </w:r>
      <w:r w:rsidRPr="00EE7E90">
        <w:rPr>
          <w:rFonts w:cs="Arial"/>
          <w:sz w:val="28"/>
          <w:szCs w:val="28"/>
          <w:lang w:val="en-US"/>
        </w:rPr>
        <w:t xml:space="preserve"> and there is an appropriate </w:t>
      </w:r>
      <w:r w:rsidR="00E32A51" w:rsidRPr="00EE7E90">
        <w:rPr>
          <w:rFonts w:cs="Arial"/>
          <w:sz w:val="28"/>
          <w:szCs w:val="28"/>
          <w:lang w:val="en-US"/>
        </w:rPr>
        <w:t>mechanism</w:t>
      </w:r>
      <w:r w:rsidRPr="00EE7E90">
        <w:rPr>
          <w:rFonts w:cs="Arial"/>
          <w:sz w:val="28"/>
          <w:szCs w:val="28"/>
          <w:lang w:val="en-US"/>
        </w:rPr>
        <w:t xml:space="preserve"> for supporting this</w:t>
      </w:r>
      <w:r w:rsidR="00F94375" w:rsidRPr="00EE7E90">
        <w:rPr>
          <w:rFonts w:cs="Arial"/>
          <w:sz w:val="28"/>
          <w:szCs w:val="28"/>
          <w:lang w:val="en-US"/>
        </w:rPr>
        <w:t>.</w:t>
      </w:r>
    </w:p>
    <w:p w14:paraId="169B367D" w14:textId="0E1A1ED3" w:rsidR="003B3806" w:rsidRPr="00EE7E90" w:rsidRDefault="003B3806" w:rsidP="00683629">
      <w:pPr>
        <w:pStyle w:val="Bulletlist"/>
        <w:numPr>
          <w:ilvl w:val="0"/>
          <w:numId w:val="12"/>
        </w:numPr>
        <w:spacing w:line="240" w:lineRule="auto"/>
        <w:rPr>
          <w:sz w:val="28"/>
          <w:szCs w:val="28"/>
          <w:lang w:val="en-US"/>
        </w:rPr>
      </w:pPr>
      <w:r w:rsidRPr="00EE7E90">
        <w:rPr>
          <w:sz w:val="28"/>
          <w:szCs w:val="28"/>
        </w:rPr>
        <w:t>They welcome more community scrutiny on S106 contributions and implementation and recognise the value of this, noting the need for the council to convene and retain legal responsibility over the process</w:t>
      </w:r>
      <w:r w:rsidR="00635675" w:rsidRPr="00EE7E90">
        <w:rPr>
          <w:sz w:val="28"/>
          <w:szCs w:val="28"/>
        </w:rPr>
        <w:t>.</w:t>
      </w:r>
    </w:p>
    <w:p w14:paraId="5B862550" w14:textId="747E3142" w:rsidR="003B3806" w:rsidRPr="00EE7E90" w:rsidRDefault="003B3806" w:rsidP="00683629">
      <w:pPr>
        <w:pStyle w:val="Bulletlist"/>
        <w:numPr>
          <w:ilvl w:val="0"/>
          <w:numId w:val="12"/>
        </w:numPr>
        <w:spacing w:line="240" w:lineRule="auto"/>
        <w:rPr>
          <w:sz w:val="28"/>
          <w:szCs w:val="28"/>
          <w:lang w:val="en-US"/>
        </w:rPr>
      </w:pPr>
      <w:r w:rsidRPr="00EE7E90">
        <w:rPr>
          <w:sz w:val="28"/>
          <w:szCs w:val="28"/>
        </w:rPr>
        <w:t xml:space="preserve">Transport improvements are seen as an important part of community benefits. </w:t>
      </w:r>
      <w:r w:rsidR="00635675" w:rsidRPr="00EE7E90">
        <w:rPr>
          <w:sz w:val="28"/>
          <w:szCs w:val="28"/>
        </w:rPr>
        <w:t xml:space="preserve"> </w:t>
      </w:r>
      <w:r w:rsidRPr="00EE7E90">
        <w:rPr>
          <w:sz w:val="28"/>
          <w:szCs w:val="28"/>
        </w:rPr>
        <w:t>Developers feel this is no longer about big investments in road capacity and their needs to be a more nuanced discussion about active travel.</w:t>
      </w:r>
    </w:p>
    <w:p w14:paraId="49A7CECD" w14:textId="77777777" w:rsidR="003B3806" w:rsidRDefault="003B3806" w:rsidP="00F838BE">
      <w:pPr>
        <w:spacing w:after="160" w:line="259" w:lineRule="auto"/>
        <w:jc w:val="both"/>
        <w:rPr>
          <w:rFonts w:ascii="Arial Nova" w:hAnsi="Arial Nova"/>
          <w:b/>
          <w:bCs/>
          <w:color w:val="FF8A8B" w:themeColor="accent1"/>
          <w:sz w:val="24"/>
          <w:szCs w:val="24"/>
        </w:rPr>
      </w:pPr>
      <w:r>
        <w:rPr>
          <w:rFonts w:ascii="Arial Nova" w:hAnsi="Arial Nova"/>
          <w:b/>
          <w:bCs/>
          <w:color w:val="FF8A8B" w:themeColor="accent1"/>
          <w:sz w:val="24"/>
          <w:szCs w:val="24"/>
        </w:rPr>
        <w:br w:type="page"/>
      </w:r>
    </w:p>
    <w:p w14:paraId="3BEF71FC" w14:textId="01EF2900" w:rsidR="0064777F" w:rsidRPr="0051635C" w:rsidRDefault="00562E7E" w:rsidP="00F838BE">
      <w:pPr>
        <w:pStyle w:val="Heading1"/>
        <w:jc w:val="both"/>
        <w:rPr>
          <w:rFonts w:ascii="Arial Nova" w:hAnsi="Arial Nova"/>
          <w:highlight w:val="yellow"/>
        </w:rPr>
      </w:pPr>
      <w:bookmarkStart w:id="20" w:name="_Toc188626363"/>
      <w:r>
        <w:rPr>
          <w:caps w:val="0"/>
        </w:rPr>
        <w:lastRenderedPageBreak/>
        <w:t xml:space="preserve">Exploring </w:t>
      </w:r>
      <w:r w:rsidR="00D32485">
        <w:rPr>
          <w:caps w:val="0"/>
        </w:rPr>
        <w:t>n</w:t>
      </w:r>
      <w:r w:rsidR="00326238">
        <w:rPr>
          <w:caps w:val="0"/>
        </w:rPr>
        <w:t xml:space="preserve">eed </w:t>
      </w:r>
      <w:r w:rsidR="00D32485">
        <w:rPr>
          <w:caps w:val="0"/>
        </w:rPr>
        <w:t>t</w:t>
      </w:r>
      <w:r w:rsidR="00326238">
        <w:rPr>
          <w:caps w:val="0"/>
        </w:rPr>
        <w:t xml:space="preserve">hrough </w:t>
      </w:r>
      <w:r w:rsidR="00D32485">
        <w:rPr>
          <w:caps w:val="0"/>
        </w:rPr>
        <w:t>d</w:t>
      </w:r>
      <w:r w:rsidR="00326238">
        <w:rPr>
          <w:caps w:val="0"/>
        </w:rPr>
        <w:t>ata</w:t>
      </w:r>
      <w:bookmarkEnd w:id="20"/>
    </w:p>
    <w:p w14:paraId="6BF4A97C" w14:textId="1A6A2C88" w:rsidR="0064777F" w:rsidRPr="00EE7E90" w:rsidRDefault="0064777F" w:rsidP="0087474F">
      <w:pPr>
        <w:pStyle w:val="BodyText"/>
        <w:spacing w:line="240" w:lineRule="auto"/>
        <w:rPr>
          <w:sz w:val="28"/>
          <w:szCs w:val="28"/>
        </w:rPr>
      </w:pPr>
      <w:r w:rsidRPr="00EE7E90">
        <w:rPr>
          <w:sz w:val="28"/>
          <w:szCs w:val="28"/>
        </w:rPr>
        <w:t xml:space="preserve">A key element of developing this framework has been establishing local need. </w:t>
      </w:r>
      <w:r w:rsidR="00E32A51" w:rsidRPr="00EE7E90">
        <w:rPr>
          <w:sz w:val="28"/>
          <w:szCs w:val="28"/>
        </w:rPr>
        <w:t xml:space="preserve"> </w:t>
      </w:r>
      <w:r w:rsidRPr="00EE7E90">
        <w:rPr>
          <w:sz w:val="28"/>
          <w:szCs w:val="28"/>
        </w:rPr>
        <w:t>This means developing a better empirical view of what the community of the Hoo Peninsula needs right now and what they might need in the future.</w:t>
      </w:r>
    </w:p>
    <w:p w14:paraId="2416EB31" w14:textId="7F411533" w:rsidR="0064777F" w:rsidRPr="00EE7E90" w:rsidRDefault="0064777F" w:rsidP="0087474F">
      <w:pPr>
        <w:pStyle w:val="BodyText"/>
        <w:spacing w:line="240" w:lineRule="auto"/>
        <w:rPr>
          <w:sz w:val="28"/>
          <w:szCs w:val="28"/>
        </w:rPr>
      </w:pPr>
      <w:r w:rsidRPr="00EE7E90">
        <w:rPr>
          <w:sz w:val="28"/>
          <w:szCs w:val="28"/>
        </w:rPr>
        <w:t xml:space="preserve">This section provides an up-to-date outline of what the data tells us about the life on the </w:t>
      </w:r>
      <w:r w:rsidR="00EA6DA2">
        <w:rPr>
          <w:sz w:val="28"/>
          <w:szCs w:val="28"/>
        </w:rPr>
        <w:t>P</w:t>
      </w:r>
      <w:r w:rsidRPr="00EE7E90">
        <w:rPr>
          <w:sz w:val="28"/>
          <w:szCs w:val="28"/>
        </w:rPr>
        <w:t xml:space="preserve">eninsula and where there might be a case for investment. </w:t>
      </w:r>
      <w:r w:rsidR="00E32A51" w:rsidRPr="00EE7E90">
        <w:rPr>
          <w:sz w:val="28"/>
          <w:szCs w:val="28"/>
        </w:rPr>
        <w:t xml:space="preserve"> </w:t>
      </w:r>
      <w:r w:rsidRPr="00EE7E90">
        <w:rPr>
          <w:sz w:val="28"/>
          <w:szCs w:val="28"/>
        </w:rPr>
        <w:t>It reflects on Hoo Peninsula’s exposure to crises of climate and biodiversity.</w:t>
      </w:r>
    </w:p>
    <w:p w14:paraId="1E497512" w14:textId="2D0B8FC8" w:rsidR="0064777F" w:rsidRPr="00EE7E90" w:rsidRDefault="0064777F" w:rsidP="0087474F">
      <w:pPr>
        <w:pStyle w:val="BodyText"/>
        <w:spacing w:line="240" w:lineRule="auto"/>
        <w:rPr>
          <w:sz w:val="28"/>
          <w:szCs w:val="28"/>
        </w:rPr>
      </w:pPr>
      <w:r w:rsidRPr="00EE7E90">
        <w:rPr>
          <w:sz w:val="28"/>
          <w:szCs w:val="28"/>
        </w:rPr>
        <w:t xml:space="preserve">It includes the resident response to this evidence and an outline of how there will need to be an ongoing assessment of future needs as development comes forward. </w:t>
      </w:r>
      <w:r w:rsidR="00F22F1C" w:rsidRPr="00EE7E90">
        <w:rPr>
          <w:sz w:val="28"/>
          <w:szCs w:val="28"/>
        </w:rPr>
        <w:t xml:space="preserve"> </w:t>
      </w:r>
      <w:r w:rsidRPr="00EE7E90">
        <w:rPr>
          <w:sz w:val="28"/>
          <w:szCs w:val="28"/>
        </w:rPr>
        <w:t xml:space="preserve">The following section then </w:t>
      </w:r>
      <w:r w:rsidR="4733D705" w:rsidRPr="00EE7E90">
        <w:rPr>
          <w:sz w:val="28"/>
          <w:szCs w:val="28"/>
        </w:rPr>
        <w:t xml:space="preserve">gives </w:t>
      </w:r>
      <w:r w:rsidRPr="00EE7E90">
        <w:rPr>
          <w:sz w:val="28"/>
          <w:szCs w:val="28"/>
        </w:rPr>
        <w:t>reflections on the aspirations of local people, businesses and developers working locally</w:t>
      </w:r>
    </w:p>
    <w:p w14:paraId="031CE4D9" w14:textId="3B7D1743" w:rsidR="0064777F" w:rsidRPr="00ED2B1C" w:rsidRDefault="00326238" w:rsidP="00F838BE">
      <w:pPr>
        <w:pStyle w:val="Heading2"/>
        <w:jc w:val="both"/>
        <w:rPr>
          <w:rStyle w:val="BodyTextChar"/>
          <w:rFonts w:ascii="Century Gothic" w:hAnsi="Century Gothic"/>
          <w:sz w:val="28"/>
        </w:rPr>
      </w:pPr>
      <w:bookmarkStart w:id="21" w:name="_Toc188626364"/>
      <w:r w:rsidRPr="00ED2B1C">
        <w:rPr>
          <w:rStyle w:val="BodyTextChar"/>
          <w:rFonts w:ascii="Century Gothic" w:hAnsi="Century Gothic"/>
          <w:caps w:val="0"/>
          <w:sz w:val="28"/>
        </w:rPr>
        <w:t xml:space="preserve">What The </w:t>
      </w:r>
      <w:r w:rsidR="002F6F98" w:rsidRPr="00ED2B1C">
        <w:rPr>
          <w:rStyle w:val="BodyTextChar"/>
          <w:rFonts w:ascii="Century Gothic" w:hAnsi="Century Gothic"/>
          <w:caps w:val="0"/>
          <w:sz w:val="28"/>
        </w:rPr>
        <w:t>d</w:t>
      </w:r>
      <w:r w:rsidRPr="00ED2B1C">
        <w:rPr>
          <w:rStyle w:val="BodyTextChar"/>
          <w:rFonts w:ascii="Century Gothic" w:hAnsi="Century Gothic"/>
          <w:caps w:val="0"/>
          <w:sz w:val="28"/>
        </w:rPr>
        <w:t xml:space="preserve">ata </w:t>
      </w:r>
      <w:r w:rsidR="002F6F98" w:rsidRPr="00ED2B1C">
        <w:rPr>
          <w:rStyle w:val="BodyTextChar"/>
          <w:rFonts w:ascii="Century Gothic" w:hAnsi="Century Gothic"/>
          <w:caps w:val="0"/>
          <w:sz w:val="28"/>
        </w:rPr>
        <w:t>t</w:t>
      </w:r>
      <w:r w:rsidRPr="00ED2B1C">
        <w:rPr>
          <w:rStyle w:val="BodyTextChar"/>
          <w:rFonts w:ascii="Century Gothic" w:hAnsi="Century Gothic"/>
          <w:caps w:val="0"/>
          <w:sz w:val="28"/>
        </w:rPr>
        <w:t xml:space="preserve">ells </w:t>
      </w:r>
      <w:r w:rsidR="002F6F98" w:rsidRPr="00ED2B1C">
        <w:rPr>
          <w:rStyle w:val="BodyTextChar"/>
          <w:rFonts w:ascii="Century Gothic" w:hAnsi="Century Gothic"/>
          <w:caps w:val="0"/>
          <w:sz w:val="28"/>
        </w:rPr>
        <w:t>u</w:t>
      </w:r>
      <w:r w:rsidRPr="00ED2B1C">
        <w:rPr>
          <w:rStyle w:val="BodyTextChar"/>
          <w:rFonts w:ascii="Century Gothic" w:hAnsi="Century Gothic"/>
          <w:caps w:val="0"/>
          <w:sz w:val="28"/>
        </w:rPr>
        <w:t>s</w:t>
      </w:r>
      <w:bookmarkEnd w:id="21"/>
    </w:p>
    <w:p w14:paraId="0683F9E1" w14:textId="25078032" w:rsidR="0064777F" w:rsidRPr="0087474F" w:rsidRDefault="0064777F" w:rsidP="0087474F">
      <w:pPr>
        <w:pStyle w:val="BodyText"/>
        <w:spacing w:line="240" w:lineRule="auto"/>
        <w:rPr>
          <w:rStyle w:val="BodyTextChar"/>
          <w:sz w:val="28"/>
          <w:szCs w:val="28"/>
        </w:rPr>
      </w:pPr>
      <w:r w:rsidRPr="0087474F">
        <w:rPr>
          <w:rStyle w:val="BodyTextChar"/>
          <w:sz w:val="28"/>
          <w:szCs w:val="28"/>
        </w:rPr>
        <w:t>The provision of good community infrastructure is not just about what the community want. It also need</w:t>
      </w:r>
      <w:r w:rsidR="532DCA28" w:rsidRPr="0087474F">
        <w:rPr>
          <w:rStyle w:val="BodyTextChar"/>
          <w:sz w:val="28"/>
          <w:szCs w:val="28"/>
        </w:rPr>
        <w:t>s</w:t>
      </w:r>
      <w:r w:rsidRPr="0087474F">
        <w:rPr>
          <w:rStyle w:val="BodyTextChar"/>
          <w:sz w:val="28"/>
          <w:szCs w:val="28"/>
        </w:rPr>
        <w:t xml:space="preserve"> to respond to the prevailing economic and social conditions of a place. </w:t>
      </w:r>
      <w:r w:rsidR="00F22F1C" w:rsidRPr="0087474F">
        <w:rPr>
          <w:rStyle w:val="BodyTextChar"/>
          <w:sz w:val="28"/>
          <w:szCs w:val="28"/>
        </w:rPr>
        <w:t xml:space="preserve"> </w:t>
      </w:r>
      <w:r w:rsidRPr="0087474F">
        <w:rPr>
          <w:rStyle w:val="BodyTextChar"/>
          <w:sz w:val="28"/>
          <w:szCs w:val="28"/>
        </w:rPr>
        <w:t xml:space="preserve">This needs to consider not only what happens now, but what could happen the future. </w:t>
      </w:r>
    </w:p>
    <w:p w14:paraId="1015E431" w14:textId="4F73327D" w:rsidR="0064777F" w:rsidRPr="0087474F" w:rsidRDefault="0064777F" w:rsidP="0087474F">
      <w:pPr>
        <w:pStyle w:val="Heading3"/>
        <w:spacing w:line="240" w:lineRule="auto"/>
        <w:rPr>
          <w:sz w:val="28"/>
          <w:szCs w:val="28"/>
        </w:rPr>
      </w:pPr>
      <w:r w:rsidRPr="0087474F">
        <w:rPr>
          <w:sz w:val="28"/>
          <w:szCs w:val="28"/>
        </w:rPr>
        <w:t xml:space="preserve">A </w:t>
      </w:r>
      <w:r w:rsidR="002F6F98">
        <w:rPr>
          <w:sz w:val="28"/>
          <w:szCs w:val="28"/>
        </w:rPr>
        <w:t>p</w:t>
      </w:r>
      <w:r w:rsidRPr="0087474F">
        <w:rPr>
          <w:sz w:val="28"/>
          <w:szCs w:val="28"/>
        </w:rPr>
        <w:t xml:space="preserve">lace </w:t>
      </w:r>
      <w:r w:rsidR="002F6F98">
        <w:rPr>
          <w:sz w:val="28"/>
          <w:szCs w:val="28"/>
        </w:rPr>
        <w:t>w</w:t>
      </w:r>
      <w:r w:rsidRPr="0087474F">
        <w:rPr>
          <w:sz w:val="28"/>
          <w:szCs w:val="28"/>
        </w:rPr>
        <w:t xml:space="preserve">here </w:t>
      </w:r>
      <w:r w:rsidR="002F6F98">
        <w:rPr>
          <w:sz w:val="28"/>
          <w:szCs w:val="28"/>
        </w:rPr>
        <w:t>p</w:t>
      </w:r>
      <w:r w:rsidRPr="0087474F">
        <w:rPr>
          <w:sz w:val="28"/>
          <w:szCs w:val="28"/>
        </w:rPr>
        <w:t xml:space="preserve">eople </w:t>
      </w:r>
      <w:r w:rsidR="002F6F98">
        <w:rPr>
          <w:sz w:val="28"/>
          <w:szCs w:val="28"/>
        </w:rPr>
        <w:t>s</w:t>
      </w:r>
      <w:r w:rsidRPr="0087474F">
        <w:rPr>
          <w:sz w:val="28"/>
          <w:szCs w:val="28"/>
        </w:rPr>
        <w:t>tay</w:t>
      </w:r>
    </w:p>
    <w:p w14:paraId="7B22876A" w14:textId="76B1F9C5" w:rsidR="002F6F98" w:rsidRDefault="0064777F" w:rsidP="0087474F">
      <w:pPr>
        <w:pStyle w:val="BodyText"/>
        <w:spacing w:line="240" w:lineRule="auto"/>
        <w:jc w:val="both"/>
        <w:rPr>
          <w:sz w:val="28"/>
          <w:szCs w:val="28"/>
        </w:rPr>
      </w:pPr>
      <w:r w:rsidRPr="0087474F">
        <w:rPr>
          <w:sz w:val="28"/>
          <w:szCs w:val="28"/>
        </w:rPr>
        <w:t xml:space="preserve">When people move to the </w:t>
      </w:r>
      <w:r w:rsidR="00F22F1C" w:rsidRPr="0087474F">
        <w:rPr>
          <w:sz w:val="28"/>
          <w:szCs w:val="28"/>
        </w:rPr>
        <w:t>P</w:t>
      </w:r>
      <w:r w:rsidRPr="0087474F">
        <w:rPr>
          <w:sz w:val="28"/>
          <w:szCs w:val="28"/>
        </w:rPr>
        <w:t>eninsula, they tend to stay. Residential churn</w:t>
      </w:r>
      <w:r w:rsidRPr="0087474F">
        <w:rPr>
          <w:rStyle w:val="FootnoteReference"/>
          <w:sz w:val="28"/>
          <w:szCs w:val="28"/>
        </w:rPr>
        <w:footnoteReference w:id="29"/>
      </w:r>
      <w:r w:rsidRPr="0087474F">
        <w:rPr>
          <w:sz w:val="28"/>
          <w:szCs w:val="28"/>
        </w:rPr>
        <w:t xml:space="preserve">, which shows the proportion of households that have changed occupancy, has been low on the Hoo Peninsula compared to other areas in Kent and Medway. Between 2011 and 2022, there has been minimal population churn, indicating a stable community. With the exception of Chattenden, churn rates have been below 30 and significantly lower than in other parts of Medway, suggesting a </w:t>
      </w:r>
      <w:r w:rsidR="002F6F98" w:rsidRPr="0087474F">
        <w:rPr>
          <w:sz w:val="28"/>
          <w:szCs w:val="28"/>
        </w:rPr>
        <w:t>strong attachment to place and community.</w:t>
      </w:r>
    </w:p>
    <w:p w14:paraId="51993B96" w14:textId="3B530639" w:rsidR="0064777F" w:rsidRDefault="0087474F" w:rsidP="0087474F">
      <w:pPr>
        <w:pStyle w:val="BodyText"/>
        <w:spacing w:line="240" w:lineRule="auto"/>
        <w:jc w:val="both"/>
        <w:rPr>
          <w:sz w:val="28"/>
          <w:szCs w:val="28"/>
        </w:rPr>
      </w:pPr>
      <w:r w:rsidRPr="0087474F">
        <w:rPr>
          <w:noProof/>
          <w:sz w:val="28"/>
          <w:szCs w:val="28"/>
        </w:rPr>
        <w:lastRenderedPageBreak/>
        <mc:AlternateContent>
          <mc:Choice Requires="wps">
            <w:drawing>
              <wp:inline distT="0" distB="0" distL="0" distR="0" wp14:anchorId="4BC93B80" wp14:editId="4B024975">
                <wp:extent cx="5686425" cy="3486150"/>
                <wp:effectExtent l="0" t="0" r="9525" b="0"/>
                <wp:docPr id="10194889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6425" cy="3486150"/>
                        </a:xfrm>
                        <a:prstGeom prst="rect">
                          <a:avLst/>
                        </a:prstGeom>
                        <a:solidFill>
                          <a:srgbClr val="FFFFFF"/>
                        </a:solidFill>
                        <a:ln w="9525">
                          <a:noFill/>
                          <a:miter lim="800000"/>
                          <a:headEnd/>
                          <a:tailEnd/>
                        </a:ln>
                      </wps:spPr>
                      <wps:txbx>
                        <w:txbxContent>
                          <w:p w14:paraId="5607B84D" w14:textId="110556DD" w:rsidR="00125B33" w:rsidRPr="0087474F" w:rsidRDefault="00125B33" w:rsidP="00BD7961">
                            <w:pPr>
                              <w:rPr>
                                <w:b/>
                                <w:sz w:val="28"/>
                                <w:szCs w:val="28"/>
                              </w:rPr>
                            </w:pPr>
                            <w:r w:rsidRPr="0087474F">
                              <w:rPr>
                                <w:b/>
                                <w:sz w:val="28"/>
                                <w:szCs w:val="28"/>
                              </w:rPr>
                              <w:t xml:space="preserve">Figure </w:t>
                            </w:r>
                            <w:r w:rsidRPr="0087474F">
                              <w:rPr>
                                <w:b/>
                                <w:sz w:val="28"/>
                                <w:szCs w:val="28"/>
                              </w:rPr>
                              <w:fldChar w:fldCharType="begin"/>
                            </w:r>
                            <w:r w:rsidRPr="0087474F">
                              <w:rPr>
                                <w:b/>
                                <w:sz w:val="28"/>
                                <w:szCs w:val="28"/>
                              </w:rPr>
                              <w:instrText xml:space="preserve"> SEQ Figure \* ARABIC </w:instrText>
                            </w:r>
                            <w:r w:rsidRPr="0087474F">
                              <w:rPr>
                                <w:b/>
                                <w:sz w:val="28"/>
                                <w:szCs w:val="28"/>
                              </w:rPr>
                              <w:fldChar w:fldCharType="separate"/>
                            </w:r>
                            <w:r w:rsidR="00A10438" w:rsidRPr="0087474F">
                              <w:rPr>
                                <w:b/>
                                <w:noProof/>
                                <w:sz w:val="28"/>
                                <w:szCs w:val="28"/>
                              </w:rPr>
                              <w:t>1</w:t>
                            </w:r>
                            <w:r w:rsidRPr="0087474F">
                              <w:rPr>
                                <w:b/>
                                <w:sz w:val="28"/>
                                <w:szCs w:val="28"/>
                              </w:rPr>
                              <w:fldChar w:fldCharType="end"/>
                            </w:r>
                            <w:r w:rsidRPr="0087474F">
                              <w:rPr>
                                <w:b/>
                                <w:sz w:val="28"/>
                                <w:szCs w:val="28"/>
                              </w:rPr>
                              <w:t>: Residential Mobility Index. Source: Consumer Data Research Centre (CDRC)</w:t>
                            </w:r>
                            <w:r w:rsidR="0087474F" w:rsidRPr="0087474F">
                              <w:rPr>
                                <w:noProof/>
                              </w:rPr>
                              <w:t xml:space="preserve"> </w:t>
                            </w:r>
                            <w:r w:rsidR="0087474F">
                              <w:rPr>
                                <w:noProof/>
                              </w:rPr>
                              <w:drawing>
                                <wp:inline distT="0" distB="0" distL="0" distR="0" wp14:anchorId="14E22199" wp14:editId="422F9EBB">
                                  <wp:extent cx="4051300" cy="2864905"/>
                                  <wp:effectExtent l="0" t="0" r="6350" b="0"/>
                                  <wp:docPr id="534171722" name="Picture 4" descr="A map of the Hoo Peninsula showing residential mobility in the ar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992969" name="Picture 4" descr="A map of the Hoo Peninsula showing residential mobility in the area. "/>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060743" cy="2871583"/>
                                          </a:xfrm>
                                          <a:prstGeom prst="rect">
                                            <a:avLst/>
                                          </a:prstGeom>
                                        </pic:spPr>
                                      </pic:pic>
                                    </a:graphicData>
                                  </a:graphic>
                                </wp:inline>
                              </w:drawing>
                            </w:r>
                          </w:p>
                          <w:p w14:paraId="7430E06F" w14:textId="49399555" w:rsidR="00BD7961" w:rsidRDefault="00BD7961" w:rsidP="00BD7961">
                            <w:pPr>
                              <w:pStyle w:val="BodyText"/>
                              <w:keepNext/>
                            </w:pPr>
                          </w:p>
                          <w:p w14:paraId="121EEFA6" w14:textId="257EF592" w:rsidR="00BD7961" w:rsidRPr="009B0BCE" w:rsidRDefault="00BD7961" w:rsidP="00BD7961">
                            <w:pPr>
                              <w:pStyle w:val="Caption"/>
                              <w:jc w:val="center"/>
                              <w:rPr>
                                <w:color w:val="auto"/>
                              </w:rPr>
                            </w:pPr>
                            <w:r w:rsidRPr="009B0BCE">
                              <w:rPr>
                                <w:color w:val="auto"/>
                              </w:rPr>
                              <w:t xml:space="preserve">Figure </w:t>
                            </w:r>
                            <w:r w:rsidR="00A10438" w:rsidRPr="009B0BCE">
                              <w:rPr>
                                <w:color w:val="auto"/>
                              </w:rPr>
                              <w:fldChar w:fldCharType="begin"/>
                            </w:r>
                            <w:r w:rsidR="00A10438" w:rsidRPr="009B0BCE">
                              <w:rPr>
                                <w:color w:val="auto"/>
                              </w:rPr>
                              <w:instrText xml:space="preserve"> SEQ Figure \* ARABIC </w:instrText>
                            </w:r>
                            <w:r w:rsidR="00A10438" w:rsidRPr="009B0BCE">
                              <w:rPr>
                                <w:color w:val="auto"/>
                              </w:rPr>
                              <w:fldChar w:fldCharType="separate"/>
                            </w:r>
                            <w:r w:rsidR="00A10438" w:rsidRPr="009B0BCE">
                              <w:rPr>
                                <w:noProof/>
                                <w:color w:val="auto"/>
                              </w:rPr>
                              <w:t>2</w:t>
                            </w:r>
                            <w:r w:rsidR="00A10438" w:rsidRPr="009B0BCE">
                              <w:rPr>
                                <w:noProof/>
                                <w:color w:val="auto"/>
                              </w:rPr>
                              <w:fldChar w:fldCharType="end"/>
                            </w:r>
                            <w:r w:rsidRPr="009B0BCE">
                              <w:rPr>
                                <w:color w:val="auto"/>
                              </w:rPr>
                              <w:t>: Residential Mobility Index. Source: Consumer Data Research Centre (CDRC)</w:t>
                            </w:r>
                          </w:p>
                          <w:p w14:paraId="2C37CFEF" w14:textId="77777777" w:rsidR="00BD7961" w:rsidRPr="00BD7961" w:rsidRDefault="00BD7961" w:rsidP="00BD7961">
                            <w:pPr>
                              <w:rPr>
                                <w:b/>
                                <w:bCs/>
                              </w:rPr>
                            </w:pPr>
                          </w:p>
                          <w:p w14:paraId="5A74A424" w14:textId="77777777" w:rsidR="00125B33" w:rsidRDefault="00125B33"/>
                        </w:txbxContent>
                      </wps:txbx>
                      <wps:bodyPr rot="0" vert="horz" wrap="square" lIns="91440" tIns="45720" rIns="91440" bIns="45720" anchor="t" anchorCtr="0">
                        <a:noAutofit/>
                      </wps:bodyPr>
                    </wps:wsp>
                  </a:graphicData>
                </a:graphic>
              </wp:inline>
            </w:drawing>
          </mc:Choice>
          <mc:Fallback>
            <w:pict>
              <v:shape w14:anchorId="4BC93B80" id="_x0000_s1031" type="#_x0000_t202" style="width:447.75pt;height:27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" stroked="f">
                <v:textbox>
                  <w:txbxContent>
                    <w:p w14:paraId="5607B84D" w14:textId="110556DD" w:rsidR="00125B33" w:rsidRPr="0087474F" w:rsidRDefault="00125B33" w:rsidP="00BD7961">
                      <w:pPr>
                        <w:rPr>
                          <w:b/>
                          <w:sz w:val="28"/>
                          <w:szCs w:val="28"/>
                        </w:rPr>
                      </w:pPr>
                      <w:r w:rsidRPr="0087474F">
                        <w:rPr>
                          <w:b/>
                          <w:sz w:val="28"/>
                          <w:szCs w:val="28"/>
                        </w:rPr>
                        <w:t xml:space="preserve">Figure </w:t>
                      </w:r>
                      <w:r w:rsidRPr="0087474F">
                        <w:rPr>
                          <w:b/>
                          <w:sz w:val="28"/>
                          <w:szCs w:val="28"/>
                        </w:rPr>
                        <w:fldChar w:fldCharType="begin"/>
                      </w:r>
                      <w:r w:rsidRPr="0087474F">
                        <w:rPr>
                          <w:b/>
                          <w:sz w:val="28"/>
                          <w:szCs w:val="28"/>
                        </w:rPr>
                        <w:instrText xml:space="preserve"> SEQ Figure \* ARABIC </w:instrText>
                      </w:r>
                      <w:r w:rsidRPr="0087474F">
                        <w:rPr>
                          <w:b/>
                          <w:sz w:val="28"/>
                          <w:szCs w:val="28"/>
                        </w:rPr>
                        <w:fldChar w:fldCharType="separate"/>
                      </w:r>
                      <w:r w:rsidR="00A10438" w:rsidRPr="0087474F">
                        <w:rPr>
                          <w:b/>
                          <w:noProof/>
                          <w:sz w:val="28"/>
                          <w:szCs w:val="28"/>
                        </w:rPr>
                        <w:t>1</w:t>
                      </w:r>
                      <w:r w:rsidRPr="0087474F">
                        <w:rPr>
                          <w:b/>
                          <w:sz w:val="28"/>
                          <w:szCs w:val="28"/>
                        </w:rPr>
                        <w:fldChar w:fldCharType="end"/>
                      </w:r>
                      <w:r w:rsidRPr="0087474F">
                        <w:rPr>
                          <w:b/>
                          <w:sz w:val="28"/>
                          <w:szCs w:val="28"/>
                        </w:rPr>
                        <w:t>: Residential Mobility Index. Source: Consumer Data Research Centre (CDRC)</w:t>
                      </w:r>
                      <w:r w:rsidR="0087474F" w:rsidRPr="0087474F">
                        <w:rPr>
                          <w:noProof/>
                        </w:rPr>
                        <w:t xml:space="preserve"> </w:t>
                      </w:r>
                      <w:r w:rsidR="0087474F">
                        <w:rPr>
                          <w:noProof/>
                        </w:rPr>
                        <w:drawing>
                          <wp:inline distT="0" distB="0" distL="0" distR="0" wp14:anchorId="14E22199" wp14:editId="422F9EBB">
                            <wp:extent cx="4051300" cy="2864905"/>
                            <wp:effectExtent l="0" t="0" r="6350" b="0"/>
                            <wp:docPr id="534171722" name="Picture 4" descr="A map of the Hoo Peninsula showing residential mobility in the ar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992969" name="Picture 4" descr="A map of the Hoo Peninsula showing residential mobility in the area. "/>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060743" cy="2871583"/>
                                    </a:xfrm>
                                    <a:prstGeom prst="rect">
                                      <a:avLst/>
                                    </a:prstGeom>
                                  </pic:spPr>
                                </pic:pic>
                              </a:graphicData>
                            </a:graphic>
                          </wp:inline>
                        </w:drawing>
                      </w:r>
                    </w:p>
                    <w:p w14:paraId="7430E06F" w14:textId="49399555" w:rsidR="00BD7961" w:rsidRDefault="00BD7961" w:rsidP="00BD7961">
                      <w:pPr>
                        <w:pStyle w:val="BodyText"/>
                        <w:keepNext/>
                      </w:pPr>
                    </w:p>
                    <w:p w14:paraId="121EEFA6" w14:textId="257EF592" w:rsidR="00BD7961" w:rsidRPr="009B0BCE" w:rsidRDefault="00BD7961" w:rsidP="00BD7961">
                      <w:pPr>
                        <w:pStyle w:val="Caption"/>
                        <w:jc w:val="center"/>
                        <w:rPr>
                          <w:color w:val="auto"/>
                        </w:rPr>
                      </w:pPr>
                      <w:r w:rsidRPr="009B0BCE">
                        <w:rPr>
                          <w:color w:val="auto"/>
                        </w:rPr>
                        <w:t xml:space="preserve">Figure </w:t>
                      </w:r>
                      <w:r w:rsidR="00A10438" w:rsidRPr="009B0BCE">
                        <w:rPr>
                          <w:color w:val="auto"/>
                        </w:rPr>
                        <w:fldChar w:fldCharType="begin"/>
                      </w:r>
                      <w:r w:rsidR="00A10438" w:rsidRPr="009B0BCE">
                        <w:rPr>
                          <w:color w:val="auto"/>
                        </w:rPr>
                        <w:instrText xml:space="preserve"> SEQ Figure \* ARABIC </w:instrText>
                      </w:r>
                      <w:r w:rsidR="00A10438" w:rsidRPr="009B0BCE">
                        <w:rPr>
                          <w:color w:val="auto"/>
                        </w:rPr>
                        <w:fldChar w:fldCharType="separate"/>
                      </w:r>
                      <w:r w:rsidR="00A10438" w:rsidRPr="009B0BCE">
                        <w:rPr>
                          <w:noProof/>
                          <w:color w:val="auto"/>
                        </w:rPr>
                        <w:t>2</w:t>
                      </w:r>
                      <w:r w:rsidR="00A10438" w:rsidRPr="009B0BCE">
                        <w:rPr>
                          <w:noProof/>
                          <w:color w:val="auto"/>
                        </w:rPr>
                        <w:fldChar w:fldCharType="end"/>
                      </w:r>
                      <w:r w:rsidRPr="009B0BCE">
                        <w:rPr>
                          <w:color w:val="auto"/>
                        </w:rPr>
                        <w:t>: Residential Mobility Index. Source: Consumer Data Research Centre (CDRC)</w:t>
                      </w:r>
                    </w:p>
                    <w:p w14:paraId="2C37CFEF" w14:textId="77777777" w:rsidR="00BD7961" w:rsidRPr="00BD7961" w:rsidRDefault="00BD7961" w:rsidP="00BD7961">
                      <w:pPr>
                        <w:rPr>
                          <w:b/>
                          <w:bCs/>
                        </w:rPr>
                      </w:pPr>
                    </w:p>
                    <w:p w14:paraId="5A74A424" w14:textId="77777777" w:rsidR="00125B33" w:rsidRDefault="00125B33"/>
                  </w:txbxContent>
                </v:textbox>
                <w10:anchorlock/>
              </v:shape>
            </w:pict>
          </mc:Fallback>
        </mc:AlternateContent>
      </w:r>
      <w:r w:rsidR="0064777F" w:rsidRPr="0087474F">
        <w:rPr>
          <w:sz w:val="28"/>
          <w:szCs w:val="28"/>
        </w:rPr>
        <w:t xml:space="preserve"> </w:t>
      </w:r>
    </w:p>
    <w:p w14:paraId="13FC9C89" w14:textId="76AF790D" w:rsidR="0087474F" w:rsidRDefault="0087474F" w:rsidP="0087474F">
      <w:pPr>
        <w:pStyle w:val="BodyText"/>
        <w:spacing w:line="240" w:lineRule="auto"/>
        <w:jc w:val="both"/>
      </w:pPr>
    </w:p>
    <w:p w14:paraId="0E4BEB4A" w14:textId="5F0C37C1" w:rsidR="0064777F" w:rsidRPr="002F6F98" w:rsidRDefault="0064777F" w:rsidP="0087474F">
      <w:pPr>
        <w:pStyle w:val="Heading4"/>
        <w:spacing w:line="240" w:lineRule="auto"/>
        <w:rPr>
          <w:i w:val="0"/>
          <w:iCs w:val="0"/>
          <w:sz w:val="28"/>
          <w:szCs w:val="28"/>
        </w:rPr>
      </w:pPr>
      <w:r w:rsidRPr="002F6F98">
        <w:rPr>
          <w:i w:val="0"/>
          <w:iCs w:val="0"/>
          <w:sz w:val="28"/>
          <w:szCs w:val="28"/>
        </w:rPr>
        <w:t xml:space="preserve">An </w:t>
      </w:r>
      <w:r w:rsidR="00ED2B1C">
        <w:rPr>
          <w:i w:val="0"/>
          <w:iCs w:val="0"/>
          <w:sz w:val="28"/>
          <w:szCs w:val="28"/>
        </w:rPr>
        <w:t>a</w:t>
      </w:r>
      <w:r w:rsidRPr="002F6F98">
        <w:rPr>
          <w:i w:val="0"/>
          <w:iCs w:val="0"/>
          <w:sz w:val="28"/>
          <w:szCs w:val="28"/>
        </w:rPr>
        <w:t xml:space="preserve">geing </w:t>
      </w:r>
      <w:r w:rsidR="00ED2B1C">
        <w:rPr>
          <w:i w:val="0"/>
          <w:iCs w:val="0"/>
          <w:sz w:val="28"/>
          <w:szCs w:val="28"/>
        </w:rPr>
        <w:t>p</w:t>
      </w:r>
      <w:r w:rsidRPr="002F6F98">
        <w:rPr>
          <w:i w:val="0"/>
          <w:iCs w:val="0"/>
          <w:sz w:val="28"/>
          <w:szCs w:val="28"/>
        </w:rPr>
        <w:t>opulation</w:t>
      </w:r>
    </w:p>
    <w:p w14:paraId="118E29A9" w14:textId="4B2442D0" w:rsidR="0064777F" w:rsidRPr="0087474F" w:rsidRDefault="0064777F" w:rsidP="0087474F">
      <w:pPr>
        <w:pStyle w:val="BodyText"/>
        <w:spacing w:line="240" w:lineRule="auto"/>
        <w:rPr>
          <w:sz w:val="28"/>
          <w:szCs w:val="28"/>
        </w:rPr>
      </w:pPr>
      <w:r w:rsidRPr="0087474F">
        <w:rPr>
          <w:sz w:val="28"/>
          <w:szCs w:val="28"/>
        </w:rPr>
        <w:t xml:space="preserve">In the past decade, the number of residents </w:t>
      </w:r>
      <w:r w:rsidR="4563381C" w:rsidRPr="0087474F">
        <w:rPr>
          <w:sz w:val="28"/>
          <w:szCs w:val="28"/>
        </w:rPr>
        <w:t xml:space="preserve">on the </w:t>
      </w:r>
      <w:r w:rsidR="004C419B">
        <w:rPr>
          <w:sz w:val="28"/>
          <w:szCs w:val="28"/>
        </w:rPr>
        <w:t>P</w:t>
      </w:r>
      <w:r w:rsidR="4563381C" w:rsidRPr="0087474F">
        <w:rPr>
          <w:sz w:val="28"/>
          <w:szCs w:val="28"/>
        </w:rPr>
        <w:t xml:space="preserve">eninsula </w:t>
      </w:r>
      <w:r w:rsidRPr="0087474F">
        <w:rPr>
          <w:sz w:val="28"/>
          <w:szCs w:val="28"/>
        </w:rPr>
        <w:t xml:space="preserve">aged 65 and older has increased by 30%, a rate higher than </w:t>
      </w:r>
      <w:r w:rsidR="545A6939" w:rsidRPr="0087474F">
        <w:rPr>
          <w:sz w:val="28"/>
          <w:szCs w:val="28"/>
        </w:rPr>
        <w:t xml:space="preserve">the rest of </w:t>
      </w:r>
      <w:r w:rsidRPr="0087474F">
        <w:rPr>
          <w:sz w:val="28"/>
          <w:szCs w:val="28"/>
        </w:rPr>
        <w:t xml:space="preserve">Medway and Kent. </w:t>
      </w:r>
      <w:r w:rsidR="00DF666D" w:rsidRPr="0087474F">
        <w:rPr>
          <w:sz w:val="28"/>
          <w:szCs w:val="28"/>
        </w:rPr>
        <w:t xml:space="preserve"> </w:t>
      </w:r>
      <w:r w:rsidRPr="0087474F">
        <w:rPr>
          <w:sz w:val="28"/>
          <w:szCs w:val="28"/>
        </w:rPr>
        <w:t xml:space="preserve">Although 60% of the population is of working age (16-64), a significant proportion of population, around 40%, are over 50 years of age. </w:t>
      </w:r>
    </w:p>
    <w:p w14:paraId="15E0FF94" w14:textId="1E19A51B" w:rsidR="0064777F" w:rsidRPr="0087474F" w:rsidRDefault="0064777F" w:rsidP="0087474F">
      <w:pPr>
        <w:pStyle w:val="BodyText"/>
        <w:spacing w:line="240" w:lineRule="auto"/>
        <w:rPr>
          <w:sz w:val="28"/>
          <w:szCs w:val="28"/>
        </w:rPr>
      </w:pPr>
      <w:r w:rsidRPr="0087474F">
        <w:rPr>
          <w:sz w:val="28"/>
          <w:szCs w:val="28"/>
        </w:rPr>
        <w:t xml:space="preserve">There is, however, a growing younger population, with those aged 24 or under increasing by 6.2%, in contrast to broader regional trends. </w:t>
      </w:r>
      <w:r w:rsidR="00DF666D" w:rsidRPr="0087474F">
        <w:rPr>
          <w:sz w:val="28"/>
          <w:szCs w:val="28"/>
        </w:rPr>
        <w:t xml:space="preserve"> </w:t>
      </w:r>
      <w:r w:rsidRPr="0087474F">
        <w:rPr>
          <w:sz w:val="28"/>
          <w:szCs w:val="28"/>
        </w:rPr>
        <w:t>Currently, around 3,500 children under the age of 15 live on the Hoo Peninsula.</w:t>
      </w:r>
    </w:p>
    <w:p w14:paraId="73B999AB" w14:textId="77777777" w:rsidR="0064777F" w:rsidRDefault="0064777F" w:rsidP="00F838BE">
      <w:pPr>
        <w:pStyle w:val="BodyText"/>
        <w:jc w:val="both"/>
      </w:pPr>
      <w:r w:rsidRPr="00294DFB">
        <w:rPr>
          <w:noProof/>
        </w:rPr>
        <w:drawing>
          <wp:inline distT="0" distB="0" distL="0" distR="0" wp14:anchorId="3642C627" wp14:editId="3B1A92F0">
            <wp:extent cx="6096000" cy="2493818"/>
            <wp:effectExtent l="0" t="0" r="0" b="1905"/>
            <wp:docPr id="1196725509" name="Chart 1" descr="A chart showing the age of the population (as a percentage) comparing the Hoo Peninsula, Medway, Medway and Kent, and England. Hoo has a slightly larger proportion of residents in the older two age groups than comparators.">
              <a:extLst xmlns:a="http://schemas.openxmlformats.org/drawingml/2006/main">
                <a:ext uri="{FF2B5EF4-FFF2-40B4-BE49-F238E27FC236}">
                  <a16:creationId xmlns:a16="http://schemas.microsoft.com/office/drawing/2014/main" id="{D0B627E4-31D3-43AE-AFF0-4ABDC1EE981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2492B36" w14:textId="77777777" w:rsidR="0064777F" w:rsidRPr="00CD2EB7" w:rsidRDefault="0064777F" w:rsidP="00F838BE">
      <w:pPr>
        <w:pStyle w:val="BodyText"/>
        <w:jc w:val="both"/>
      </w:pPr>
      <w:r w:rsidRPr="0065339C">
        <w:rPr>
          <w:noProof/>
        </w:rPr>
        <w:lastRenderedPageBreak/>
        <w:drawing>
          <wp:inline distT="0" distB="0" distL="0" distR="0" wp14:anchorId="58F0521C" wp14:editId="43F5311B">
            <wp:extent cx="6153150" cy="2778826"/>
            <wp:effectExtent l="0" t="0" r="0" b="2540"/>
            <wp:docPr id="1928001556" name="Chart 1" descr="A ling graph showing the age of the population (as a percentage) changing over time.  It compares the Hoo Peninsula, Medway, Medway and Kent, and England. Hoo has seen a sharper rise in the older population than comparators.">
              <a:extLst xmlns:a="http://schemas.openxmlformats.org/drawingml/2006/main">
                <a:ext uri="{FF2B5EF4-FFF2-40B4-BE49-F238E27FC236}">
                  <a16:creationId xmlns:a16="http://schemas.microsoft.com/office/drawing/2014/main" id="{969A215C-4337-4382-BB1B-A3EF8C7DA6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691BE8F2" w14:textId="77777777" w:rsidR="00606A04" w:rsidRDefault="00606A04" w:rsidP="00F838BE">
      <w:pPr>
        <w:spacing w:after="160" w:line="259" w:lineRule="auto"/>
        <w:jc w:val="both"/>
        <w:rPr>
          <w:rFonts w:ascii="Century Gothic" w:eastAsiaTheme="majorEastAsia" w:hAnsi="Century Gothic" w:cstheme="majorBidi"/>
          <w:b/>
          <w:bCs/>
          <w:i/>
          <w:iCs/>
          <w:color w:val="0B3142"/>
          <w:sz w:val="22"/>
        </w:rPr>
      </w:pPr>
      <w:r>
        <w:br w:type="page"/>
      </w:r>
    </w:p>
    <w:p w14:paraId="3C0B7449" w14:textId="77777777" w:rsidR="0064777F" w:rsidRPr="002F6F98" w:rsidRDefault="0064777F" w:rsidP="0087474F">
      <w:pPr>
        <w:pStyle w:val="Heading4"/>
        <w:spacing w:line="240" w:lineRule="auto"/>
        <w:rPr>
          <w:i w:val="0"/>
          <w:iCs w:val="0"/>
          <w:sz w:val="28"/>
          <w:szCs w:val="28"/>
        </w:rPr>
      </w:pPr>
      <w:r w:rsidRPr="002F6F98">
        <w:rPr>
          <w:i w:val="0"/>
          <w:iCs w:val="0"/>
          <w:sz w:val="28"/>
          <w:szCs w:val="28"/>
        </w:rPr>
        <w:lastRenderedPageBreak/>
        <w:t>Varied socio-economic conditions</w:t>
      </w:r>
    </w:p>
    <w:p w14:paraId="1E78DACE" w14:textId="602005BC" w:rsidR="0064777F" w:rsidRPr="0087474F" w:rsidRDefault="0064777F" w:rsidP="0087474F">
      <w:pPr>
        <w:pStyle w:val="BodyText"/>
        <w:spacing w:line="240" w:lineRule="auto"/>
        <w:rPr>
          <w:sz w:val="28"/>
          <w:szCs w:val="28"/>
        </w:rPr>
      </w:pPr>
      <w:r w:rsidRPr="0087474F">
        <w:rPr>
          <w:sz w:val="28"/>
          <w:szCs w:val="28"/>
        </w:rPr>
        <w:t xml:space="preserve">While there is deprivation in Hoo, it is not as significant as that in Medway, North Kent and Thames Estuary. </w:t>
      </w:r>
      <w:r w:rsidR="00DF666D" w:rsidRPr="0087474F">
        <w:rPr>
          <w:sz w:val="28"/>
          <w:szCs w:val="28"/>
        </w:rPr>
        <w:t xml:space="preserve"> </w:t>
      </w:r>
      <w:r w:rsidRPr="0087474F">
        <w:rPr>
          <w:sz w:val="28"/>
          <w:szCs w:val="28"/>
        </w:rPr>
        <w:t xml:space="preserve">Average incomes suggest greater affordability and lower income inequality. </w:t>
      </w:r>
      <w:r w:rsidR="00DF666D" w:rsidRPr="0087474F">
        <w:rPr>
          <w:sz w:val="28"/>
          <w:szCs w:val="28"/>
        </w:rPr>
        <w:t xml:space="preserve"> </w:t>
      </w:r>
      <w:r w:rsidRPr="0087474F">
        <w:rPr>
          <w:sz w:val="28"/>
          <w:szCs w:val="28"/>
        </w:rPr>
        <w:t>That said, 53% of households experience at least one dimension of deprivation, and 20% of children under 16 years of age live in relative low-income families, highlighting pockets of economic hardship.</w:t>
      </w:r>
    </w:p>
    <w:p w14:paraId="72C82362" w14:textId="1B02EA0E" w:rsidR="00D76F9B" w:rsidRDefault="00D76F9B" w:rsidP="00F838BE">
      <w:pPr>
        <w:pStyle w:val="BodyText"/>
        <w:jc w:val="both"/>
      </w:pPr>
    </w:p>
    <w:p w14:paraId="0C5753CC" w14:textId="43D9F117" w:rsidR="00D76F9B" w:rsidRDefault="00D76F9B" w:rsidP="00F838BE">
      <w:pPr>
        <w:pStyle w:val="BodyText"/>
        <w:jc w:val="both"/>
      </w:pPr>
      <w:r>
        <w:rPr>
          <w:noProof/>
        </w:rPr>
        <mc:AlternateContent>
          <mc:Choice Requires="wps">
            <w:drawing>
              <wp:inline distT="0" distB="0" distL="0" distR="0" wp14:anchorId="43A1C49E" wp14:editId="04965EAD">
                <wp:extent cx="6057900" cy="4819650"/>
                <wp:effectExtent l="0" t="0" r="0" b="0"/>
                <wp:docPr id="11365092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7900" cy="4819650"/>
                        </a:xfrm>
                        <a:prstGeom prst="rect">
                          <a:avLst/>
                        </a:prstGeom>
                        <a:solidFill>
                          <a:srgbClr val="FFFFFF"/>
                        </a:solidFill>
                        <a:ln w="9525">
                          <a:noFill/>
                          <a:miter lim="800000"/>
                          <a:headEnd/>
                          <a:tailEnd/>
                        </a:ln>
                      </wps:spPr>
                      <wps:txbx>
                        <w:txbxContent>
                          <w:p w14:paraId="0B9209FC" w14:textId="457DAA24" w:rsidR="00D76F9B" w:rsidRPr="0087474F" w:rsidRDefault="00D76F9B" w:rsidP="00D76F9B">
                            <w:pPr>
                              <w:pStyle w:val="Caption"/>
                              <w:rPr>
                                <w:rFonts w:asciiTheme="minorHAnsi" w:hAnsiTheme="minorHAnsi" w:cstheme="minorHAnsi"/>
                                <w:b/>
                                <w:bCs/>
                                <w:i w:val="0"/>
                                <w:iCs w:val="0"/>
                                <w:color w:val="auto"/>
                                <w:sz w:val="28"/>
                                <w:szCs w:val="28"/>
                              </w:rPr>
                            </w:pPr>
                            <w:r w:rsidRPr="0087474F">
                              <w:rPr>
                                <w:rFonts w:asciiTheme="minorHAnsi" w:hAnsiTheme="minorHAnsi" w:cstheme="minorHAnsi"/>
                                <w:b/>
                                <w:bCs/>
                                <w:i w:val="0"/>
                                <w:iCs w:val="0"/>
                                <w:color w:val="auto"/>
                                <w:sz w:val="28"/>
                                <w:szCs w:val="28"/>
                              </w:rPr>
                              <w:t>Figure 3: Index of Multiple Deprivation</w:t>
                            </w:r>
                            <w:r w:rsidRPr="0087474F">
                              <w:rPr>
                                <w:rStyle w:val="FootnoteReference"/>
                                <w:rFonts w:asciiTheme="minorHAnsi" w:hAnsiTheme="minorHAnsi" w:cstheme="minorHAnsi"/>
                                <w:b/>
                                <w:bCs/>
                                <w:i w:val="0"/>
                                <w:iCs w:val="0"/>
                                <w:color w:val="auto"/>
                                <w:sz w:val="28"/>
                                <w:szCs w:val="28"/>
                              </w:rPr>
                              <w:footnoteRef/>
                            </w:r>
                            <w:r w:rsidRPr="0087474F">
                              <w:rPr>
                                <w:rFonts w:asciiTheme="minorHAnsi" w:hAnsiTheme="minorHAnsi" w:cstheme="minorHAnsi"/>
                                <w:b/>
                                <w:bCs/>
                                <w:i w:val="0"/>
                                <w:iCs w:val="0"/>
                                <w:color w:val="auto"/>
                                <w:sz w:val="28"/>
                                <w:szCs w:val="28"/>
                              </w:rPr>
                              <w:t>. Source: Ministry of Housing, Communities and Local Government, 2019</w:t>
                            </w:r>
                          </w:p>
                          <w:p w14:paraId="4BFF7696" w14:textId="5850B76C" w:rsidR="00D76F9B" w:rsidRDefault="00D76F9B">
                            <w:r>
                              <w:rPr>
                                <w:noProof/>
                              </w:rPr>
                              <w:drawing>
                                <wp:inline distT="0" distB="0" distL="0" distR="0" wp14:anchorId="2B99942F" wp14:editId="750DBF43">
                                  <wp:extent cx="5866130" cy="4148263"/>
                                  <wp:effectExtent l="0" t="0" r="1270" b="5080"/>
                                  <wp:docPr id="142927821" name="Picture 4" descr="A map showing levels of deprivation across the Hoo Peninsu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91488" name="Picture 4" descr="A map showing levels of deprivation across the Hoo Peninsula. "/>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866130" cy="4148263"/>
                                          </a:xfrm>
                                          <a:prstGeom prst="rect">
                                            <a:avLst/>
                                          </a:prstGeom>
                                        </pic:spPr>
                                      </pic:pic>
                                    </a:graphicData>
                                  </a:graphic>
                                </wp:inline>
                              </w:drawing>
                            </w:r>
                          </w:p>
                        </w:txbxContent>
                      </wps:txbx>
                      <wps:bodyPr rot="0" vert="horz" wrap="square" lIns="91440" tIns="45720" rIns="91440" bIns="45720" anchor="t" anchorCtr="0">
                        <a:noAutofit/>
                      </wps:bodyPr>
                    </wps:wsp>
                  </a:graphicData>
                </a:graphic>
              </wp:inline>
            </w:drawing>
          </mc:Choice>
          <mc:Fallback>
            <w:pict>
              <v:shape w14:anchorId="43A1C49E" id="_x0000_s1032" type="#_x0000_t202" style="width:477pt;height:3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" stroked="f">
                <v:textbox>
                  <w:txbxContent>
                    <w:p w14:paraId="0B9209FC" w14:textId="457DAA24" w:rsidR="00D76F9B" w:rsidRPr="0087474F" w:rsidRDefault="00D76F9B" w:rsidP="00D76F9B">
                      <w:pPr>
                        <w:pStyle w:val="Caption"/>
                        <w:rPr>
                          <w:rFonts w:asciiTheme="minorHAnsi" w:hAnsiTheme="minorHAnsi" w:cstheme="minorHAnsi"/>
                          <w:b/>
                          <w:bCs/>
                          <w:i w:val="0"/>
                          <w:iCs w:val="0"/>
                          <w:color w:val="auto"/>
                          <w:sz w:val="28"/>
                          <w:szCs w:val="28"/>
                        </w:rPr>
                      </w:pPr>
                      <w:r w:rsidRPr="0087474F">
                        <w:rPr>
                          <w:rFonts w:asciiTheme="minorHAnsi" w:hAnsiTheme="minorHAnsi" w:cstheme="minorHAnsi"/>
                          <w:b/>
                          <w:bCs/>
                          <w:i w:val="0"/>
                          <w:iCs w:val="0"/>
                          <w:color w:val="auto"/>
                          <w:sz w:val="28"/>
                          <w:szCs w:val="28"/>
                        </w:rPr>
                        <w:t>Figure 3: Index of Multiple Deprivation</w:t>
                      </w:r>
                      <w:r w:rsidRPr="0087474F">
                        <w:rPr>
                          <w:rStyle w:val="FootnoteReference"/>
                          <w:rFonts w:asciiTheme="minorHAnsi" w:hAnsiTheme="minorHAnsi" w:cstheme="minorHAnsi"/>
                          <w:b/>
                          <w:bCs/>
                          <w:i w:val="0"/>
                          <w:iCs w:val="0"/>
                          <w:color w:val="auto"/>
                          <w:sz w:val="28"/>
                          <w:szCs w:val="28"/>
                        </w:rPr>
                        <w:footnoteRef/>
                      </w:r>
                      <w:r w:rsidRPr="0087474F">
                        <w:rPr>
                          <w:rFonts w:asciiTheme="minorHAnsi" w:hAnsiTheme="minorHAnsi" w:cstheme="minorHAnsi"/>
                          <w:b/>
                          <w:bCs/>
                          <w:i w:val="0"/>
                          <w:iCs w:val="0"/>
                          <w:color w:val="auto"/>
                          <w:sz w:val="28"/>
                          <w:szCs w:val="28"/>
                        </w:rPr>
                        <w:t>. Source: Ministry of Housing, Communities and Local Government, 2019</w:t>
                      </w:r>
                    </w:p>
                    <w:p w14:paraId="4BFF7696" w14:textId="5850B76C" w:rsidR="00D76F9B" w:rsidRDefault="00D76F9B">
                      <w:r>
                        <w:rPr>
                          <w:noProof/>
                        </w:rPr>
                        <w:drawing>
                          <wp:inline distT="0" distB="0" distL="0" distR="0" wp14:anchorId="2B99942F" wp14:editId="750DBF43">
                            <wp:extent cx="5866130" cy="4148263"/>
                            <wp:effectExtent l="0" t="0" r="1270" b="5080"/>
                            <wp:docPr id="142927821" name="Picture 4" descr="A map showing levels of deprivation across the Hoo Peninsu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91488" name="Picture 4" descr="A map showing levels of deprivation across the Hoo Peninsula. "/>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866130" cy="4148263"/>
                                    </a:xfrm>
                                    <a:prstGeom prst="rect">
                                      <a:avLst/>
                                    </a:prstGeom>
                                  </pic:spPr>
                                </pic:pic>
                              </a:graphicData>
                            </a:graphic>
                          </wp:inline>
                        </w:drawing>
                      </w:r>
                    </w:p>
                  </w:txbxContent>
                </v:textbox>
                <w10:anchorlock/>
              </v:shape>
            </w:pict>
          </mc:Fallback>
        </mc:AlternateContent>
      </w:r>
    </w:p>
    <w:p w14:paraId="1231AFB6" w14:textId="77777777" w:rsidR="00606A04" w:rsidRDefault="00606A04" w:rsidP="00F838BE">
      <w:pPr>
        <w:spacing w:after="160" w:line="259" w:lineRule="auto"/>
        <w:jc w:val="both"/>
        <w:rPr>
          <w:rFonts w:ascii="Century Gothic" w:hAnsi="Century Gothic"/>
          <w:b/>
          <w:bCs/>
          <w:color w:val="0B3142"/>
          <w:sz w:val="24"/>
          <w:szCs w:val="24"/>
        </w:rPr>
      </w:pPr>
      <w:r>
        <w:br w:type="page"/>
      </w:r>
    </w:p>
    <w:p w14:paraId="51C7FE79" w14:textId="33EE0979" w:rsidR="0064777F" w:rsidRPr="0087474F" w:rsidRDefault="0064777F" w:rsidP="0087474F">
      <w:pPr>
        <w:pStyle w:val="Heading3"/>
        <w:spacing w:line="240" w:lineRule="auto"/>
        <w:rPr>
          <w:sz w:val="28"/>
          <w:szCs w:val="28"/>
        </w:rPr>
      </w:pPr>
      <w:r w:rsidRPr="0087474F">
        <w:rPr>
          <w:sz w:val="28"/>
          <w:szCs w:val="28"/>
        </w:rPr>
        <w:lastRenderedPageBreak/>
        <w:t xml:space="preserve">Varied </w:t>
      </w:r>
      <w:r w:rsidR="00ED2B1C">
        <w:rPr>
          <w:sz w:val="28"/>
          <w:szCs w:val="28"/>
        </w:rPr>
        <w:t>p</w:t>
      </w:r>
      <w:r w:rsidRPr="0087474F">
        <w:rPr>
          <w:sz w:val="28"/>
          <w:szCs w:val="28"/>
        </w:rPr>
        <w:t xml:space="preserve">hysical and </w:t>
      </w:r>
      <w:r w:rsidR="00ED2B1C">
        <w:rPr>
          <w:sz w:val="28"/>
          <w:szCs w:val="28"/>
        </w:rPr>
        <w:t>m</w:t>
      </w:r>
      <w:r w:rsidRPr="0087474F">
        <w:rPr>
          <w:sz w:val="28"/>
          <w:szCs w:val="28"/>
        </w:rPr>
        <w:t xml:space="preserve">ental </w:t>
      </w:r>
      <w:r w:rsidR="00ED2B1C">
        <w:rPr>
          <w:sz w:val="28"/>
          <w:szCs w:val="28"/>
        </w:rPr>
        <w:t>he</w:t>
      </w:r>
      <w:r w:rsidRPr="0087474F">
        <w:rPr>
          <w:sz w:val="28"/>
          <w:szCs w:val="28"/>
        </w:rPr>
        <w:t xml:space="preserve">alth </w:t>
      </w:r>
      <w:r w:rsidR="00ED2B1C">
        <w:rPr>
          <w:sz w:val="28"/>
          <w:szCs w:val="28"/>
        </w:rPr>
        <w:t>c</w:t>
      </w:r>
      <w:r w:rsidRPr="0087474F">
        <w:rPr>
          <w:sz w:val="28"/>
          <w:szCs w:val="28"/>
        </w:rPr>
        <w:t>onditions</w:t>
      </w:r>
    </w:p>
    <w:p w14:paraId="007A5881" w14:textId="77777777" w:rsidR="0064777F" w:rsidRPr="0087474F" w:rsidRDefault="0064777F" w:rsidP="0087474F">
      <w:pPr>
        <w:pStyle w:val="BodyText"/>
        <w:spacing w:line="240" w:lineRule="auto"/>
        <w:rPr>
          <w:sz w:val="28"/>
          <w:szCs w:val="28"/>
        </w:rPr>
      </w:pPr>
      <w:r w:rsidRPr="0087474F">
        <w:rPr>
          <w:sz w:val="28"/>
          <w:szCs w:val="28"/>
        </w:rPr>
        <w:t xml:space="preserve">Health is perhaps the socio-economic domain of greatest concern. </w:t>
      </w:r>
    </w:p>
    <w:p w14:paraId="70A1F998" w14:textId="23EFC0FE" w:rsidR="0064777F" w:rsidRPr="0087474F" w:rsidRDefault="0064777F" w:rsidP="0087474F">
      <w:pPr>
        <w:pStyle w:val="BodyText"/>
        <w:spacing w:line="240" w:lineRule="auto"/>
        <w:rPr>
          <w:sz w:val="28"/>
          <w:szCs w:val="28"/>
        </w:rPr>
      </w:pPr>
      <w:r w:rsidRPr="0087474F">
        <w:rPr>
          <w:sz w:val="28"/>
          <w:szCs w:val="28"/>
        </w:rPr>
        <w:t>The prevalence of depression is approximately 30% higher than the national average.</w:t>
      </w:r>
      <w:r w:rsidR="00A67853" w:rsidRPr="0087474F">
        <w:rPr>
          <w:sz w:val="28"/>
          <w:szCs w:val="28"/>
        </w:rPr>
        <w:t xml:space="preserve"> </w:t>
      </w:r>
      <w:r w:rsidRPr="0087474F">
        <w:rPr>
          <w:sz w:val="28"/>
          <w:szCs w:val="28"/>
        </w:rPr>
        <w:t xml:space="preserve">Diabetes rates are also above the national average. Physical activity levels among adults are significantly lower, with only 60.8% reporting being physically active compared to the national average of 65.94%. </w:t>
      </w:r>
    </w:p>
    <w:p w14:paraId="10F126EC" w14:textId="72C3C080" w:rsidR="0064777F" w:rsidRPr="0087474F" w:rsidRDefault="0087474F" w:rsidP="0087474F">
      <w:pPr>
        <w:pStyle w:val="BodyText"/>
        <w:spacing w:line="240" w:lineRule="auto"/>
        <w:rPr>
          <w:sz w:val="28"/>
          <w:szCs w:val="28"/>
        </w:rPr>
      </w:pPr>
      <w:r>
        <w:rPr>
          <w:noProof/>
        </w:rPr>
        <mc:AlternateContent>
          <mc:Choice Requires="wps">
            <w:drawing>
              <wp:inline distT="0" distB="0" distL="0" distR="0" wp14:anchorId="37964E3D" wp14:editId="75905637">
                <wp:extent cx="5930900" cy="4591050"/>
                <wp:effectExtent l="0" t="0" r="0" b="0"/>
                <wp:docPr id="2018723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0900" cy="4591050"/>
                        </a:xfrm>
                        <a:prstGeom prst="rect">
                          <a:avLst/>
                        </a:prstGeom>
                        <a:solidFill>
                          <a:srgbClr val="FFFFFF"/>
                        </a:solidFill>
                        <a:ln w="9525">
                          <a:noFill/>
                          <a:miter lim="800000"/>
                          <a:headEnd/>
                          <a:tailEnd/>
                        </a:ln>
                      </wps:spPr>
                      <wps:txbx>
                        <w:txbxContent>
                          <w:p w14:paraId="46C89719" w14:textId="55DD8400" w:rsidR="00D76F9B" w:rsidRPr="0087474F" w:rsidRDefault="00D76F9B" w:rsidP="00D76F9B">
                            <w:pPr>
                              <w:pStyle w:val="Caption"/>
                              <w:rPr>
                                <w:rFonts w:asciiTheme="minorHAnsi" w:hAnsiTheme="minorHAnsi" w:cstheme="minorHAnsi"/>
                                <w:b/>
                                <w:bCs/>
                                <w:i w:val="0"/>
                                <w:iCs w:val="0"/>
                                <w:color w:val="auto"/>
                                <w:sz w:val="28"/>
                                <w:szCs w:val="28"/>
                              </w:rPr>
                            </w:pPr>
                            <w:r w:rsidRPr="0087474F">
                              <w:rPr>
                                <w:rFonts w:asciiTheme="minorHAnsi" w:hAnsiTheme="minorHAnsi" w:cstheme="minorHAnsi"/>
                                <w:b/>
                                <w:bCs/>
                                <w:i w:val="0"/>
                                <w:iCs w:val="0"/>
                                <w:color w:val="auto"/>
                                <w:sz w:val="28"/>
                                <w:szCs w:val="28"/>
                              </w:rPr>
                              <w:t xml:space="preserve">Figure </w:t>
                            </w:r>
                            <w:r w:rsidR="00883EC6" w:rsidRPr="0087474F">
                              <w:rPr>
                                <w:rFonts w:asciiTheme="minorHAnsi" w:hAnsiTheme="minorHAnsi" w:cstheme="minorHAnsi"/>
                                <w:b/>
                                <w:bCs/>
                                <w:i w:val="0"/>
                                <w:iCs w:val="0"/>
                                <w:color w:val="auto"/>
                                <w:sz w:val="28"/>
                                <w:szCs w:val="28"/>
                              </w:rPr>
                              <w:t>4</w:t>
                            </w:r>
                            <w:r w:rsidRPr="0087474F">
                              <w:rPr>
                                <w:rFonts w:asciiTheme="minorHAnsi" w:hAnsiTheme="minorHAnsi" w:cstheme="minorHAnsi"/>
                                <w:b/>
                                <w:bCs/>
                                <w:i w:val="0"/>
                                <w:iCs w:val="0"/>
                                <w:color w:val="auto"/>
                                <w:sz w:val="28"/>
                                <w:szCs w:val="28"/>
                              </w:rPr>
                              <w:t>: Proportion of 'General Health</w:t>
                            </w:r>
                            <w:r w:rsidRPr="0087474F">
                              <w:rPr>
                                <w:rStyle w:val="FootnoteReference"/>
                                <w:rFonts w:asciiTheme="minorHAnsi" w:hAnsiTheme="minorHAnsi" w:cstheme="minorHAnsi"/>
                                <w:b/>
                                <w:bCs/>
                                <w:i w:val="0"/>
                                <w:iCs w:val="0"/>
                                <w:color w:val="auto"/>
                                <w:sz w:val="28"/>
                                <w:szCs w:val="28"/>
                              </w:rPr>
                              <w:footnoteRef/>
                            </w:r>
                            <w:r w:rsidRPr="0087474F">
                              <w:rPr>
                                <w:rFonts w:asciiTheme="minorHAnsi" w:hAnsiTheme="minorHAnsi" w:cstheme="minorHAnsi"/>
                                <w:b/>
                                <w:bCs/>
                                <w:i w:val="0"/>
                                <w:iCs w:val="0"/>
                                <w:color w:val="auto"/>
                                <w:sz w:val="28"/>
                                <w:szCs w:val="28"/>
                              </w:rPr>
                              <w:t>' of Population. Source: Census, 2021</w:t>
                            </w:r>
                          </w:p>
                          <w:p w14:paraId="4FB25F19" w14:textId="24E8BA5B" w:rsidR="00D76F9B" w:rsidRPr="00D76F9B" w:rsidRDefault="00D76F9B" w:rsidP="00D76F9B">
                            <w:pPr>
                              <w:pStyle w:val="BodyText"/>
                            </w:pPr>
                            <w:r>
                              <w:rPr>
                                <w:noProof/>
                              </w:rPr>
                              <w:drawing>
                                <wp:inline distT="0" distB="0" distL="0" distR="0" wp14:anchorId="0F41EF22" wp14:editId="41E154A1">
                                  <wp:extent cx="5738621" cy="3829050"/>
                                  <wp:effectExtent l="0" t="0" r="0" b="0"/>
                                  <wp:docPr id="566488490" name="Picture 4" descr="A map showing the Proportion of 'General Health ' of Population of the Hoo Peninsula based on 2021 census dat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282116" name="Picture 4" descr="A map showing the Proportion of 'General Health ' of Population of the Hoo Peninsula based on 2021 census data. "/>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41650" cy="3831071"/>
                                          </a:xfrm>
                                          <a:prstGeom prst="rect">
                                            <a:avLst/>
                                          </a:prstGeom>
                                        </pic:spPr>
                                      </pic:pic>
                                    </a:graphicData>
                                  </a:graphic>
                                </wp:inline>
                              </w:drawing>
                            </w:r>
                          </w:p>
                          <w:p w14:paraId="3C2BC65B" w14:textId="4627CEFD" w:rsidR="00D76F9B" w:rsidRDefault="00D76F9B"/>
                        </w:txbxContent>
                      </wps:txbx>
                      <wps:bodyPr rot="0" vert="horz" wrap="square" lIns="91440" tIns="45720" rIns="91440" bIns="45720" anchor="t" anchorCtr="0">
                        <a:noAutofit/>
                      </wps:bodyPr>
                    </wps:wsp>
                  </a:graphicData>
                </a:graphic>
              </wp:inline>
            </w:drawing>
          </mc:Choice>
          <mc:Fallback>
            <w:pict>
              <v:shape w14:anchorId="37964E3D" id="_x0000_s1033" type="#_x0000_t202" style="width:467pt;height:3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" stroked="f">
                <v:textbox>
                  <w:txbxContent>
                    <w:p w14:paraId="46C89719" w14:textId="55DD8400" w:rsidR="00D76F9B" w:rsidRPr="0087474F" w:rsidRDefault="00D76F9B" w:rsidP="00D76F9B">
                      <w:pPr>
                        <w:pStyle w:val="Caption"/>
                        <w:rPr>
                          <w:rFonts w:asciiTheme="minorHAnsi" w:hAnsiTheme="minorHAnsi" w:cstheme="minorHAnsi"/>
                          <w:b/>
                          <w:bCs/>
                          <w:i w:val="0"/>
                          <w:iCs w:val="0"/>
                          <w:color w:val="auto"/>
                          <w:sz w:val="28"/>
                          <w:szCs w:val="28"/>
                        </w:rPr>
                      </w:pPr>
                      <w:r w:rsidRPr="0087474F">
                        <w:rPr>
                          <w:rFonts w:asciiTheme="minorHAnsi" w:hAnsiTheme="minorHAnsi" w:cstheme="minorHAnsi"/>
                          <w:b/>
                          <w:bCs/>
                          <w:i w:val="0"/>
                          <w:iCs w:val="0"/>
                          <w:color w:val="auto"/>
                          <w:sz w:val="28"/>
                          <w:szCs w:val="28"/>
                        </w:rPr>
                        <w:t xml:space="preserve">Figure </w:t>
                      </w:r>
                      <w:r w:rsidR="00883EC6" w:rsidRPr="0087474F">
                        <w:rPr>
                          <w:rFonts w:asciiTheme="minorHAnsi" w:hAnsiTheme="minorHAnsi" w:cstheme="minorHAnsi"/>
                          <w:b/>
                          <w:bCs/>
                          <w:i w:val="0"/>
                          <w:iCs w:val="0"/>
                          <w:color w:val="auto"/>
                          <w:sz w:val="28"/>
                          <w:szCs w:val="28"/>
                        </w:rPr>
                        <w:t>4</w:t>
                      </w:r>
                      <w:r w:rsidRPr="0087474F">
                        <w:rPr>
                          <w:rFonts w:asciiTheme="minorHAnsi" w:hAnsiTheme="minorHAnsi" w:cstheme="minorHAnsi"/>
                          <w:b/>
                          <w:bCs/>
                          <w:i w:val="0"/>
                          <w:iCs w:val="0"/>
                          <w:color w:val="auto"/>
                          <w:sz w:val="28"/>
                          <w:szCs w:val="28"/>
                        </w:rPr>
                        <w:t>: Proportion of 'General Health</w:t>
                      </w:r>
                      <w:r w:rsidRPr="0087474F">
                        <w:rPr>
                          <w:rStyle w:val="FootnoteReference"/>
                          <w:rFonts w:asciiTheme="minorHAnsi" w:hAnsiTheme="minorHAnsi" w:cstheme="minorHAnsi"/>
                          <w:b/>
                          <w:bCs/>
                          <w:i w:val="0"/>
                          <w:iCs w:val="0"/>
                          <w:color w:val="auto"/>
                          <w:sz w:val="28"/>
                          <w:szCs w:val="28"/>
                        </w:rPr>
                        <w:footnoteRef/>
                      </w:r>
                      <w:r w:rsidRPr="0087474F">
                        <w:rPr>
                          <w:rFonts w:asciiTheme="minorHAnsi" w:hAnsiTheme="minorHAnsi" w:cstheme="minorHAnsi"/>
                          <w:b/>
                          <w:bCs/>
                          <w:i w:val="0"/>
                          <w:iCs w:val="0"/>
                          <w:color w:val="auto"/>
                          <w:sz w:val="28"/>
                          <w:szCs w:val="28"/>
                        </w:rPr>
                        <w:t>' of Population. Source: Census, 2021</w:t>
                      </w:r>
                    </w:p>
                    <w:p w14:paraId="4FB25F19" w14:textId="24E8BA5B" w:rsidR="00D76F9B" w:rsidRPr="00D76F9B" w:rsidRDefault="00D76F9B" w:rsidP="00D76F9B">
                      <w:pPr>
                        <w:pStyle w:val="BodyText"/>
                      </w:pPr>
                      <w:r>
                        <w:rPr>
                          <w:noProof/>
                        </w:rPr>
                        <w:drawing>
                          <wp:inline distT="0" distB="0" distL="0" distR="0" wp14:anchorId="0F41EF22" wp14:editId="41E154A1">
                            <wp:extent cx="5738621" cy="3829050"/>
                            <wp:effectExtent l="0" t="0" r="0" b="0"/>
                            <wp:docPr id="566488490" name="Picture 4" descr="A map showing the Proportion of 'General Health ' of Population of the Hoo Peninsula based on 2021 census dat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282116" name="Picture 4" descr="A map showing the Proportion of 'General Health ' of Population of the Hoo Peninsula based on 2021 census data. "/>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41650" cy="3831071"/>
                                    </a:xfrm>
                                    <a:prstGeom prst="rect">
                                      <a:avLst/>
                                    </a:prstGeom>
                                  </pic:spPr>
                                </pic:pic>
                              </a:graphicData>
                            </a:graphic>
                          </wp:inline>
                        </w:drawing>
                      </w:r>
                    </w:p>
                    <w:p w14:paraId="3C2BC65B" w14:textId="4627CEFD" w:rsidR="00D76F9B" w:rsidRDefault="00D76F9B"/>
                  </w:txbxContent>
                </v:textbox>
                <w10:anchorlock/>
              </v:shape>
            </w:pict>
          </mc:Fallback>
        </mc:AlternateContent>
      </w:r>
      <w:r w:rsidR="0064777F" w:rsidRPr="0087474F">
        <w:rPr>
          <w:sz w:val="28"/>
          <w:szCs w:val="28"/>
        </w:rPr>
        <w:t xml:space="preserve">For children and young people, physical activity levels are also below average, with 39.3% in Medway compared to the national figure of 44.63%. </w:t>
      </w:r>
      <w:r w:rsidR="005956E6" w:rsidRPr="0087474F">
        <w:rPr>
          <w:sz w:val="28"/>
          <w:szCs w:val="28"/>
        </w:rPr>
        <w:t xml:space="preserve"> </w:t>
      </w:r>
      <w:r w:rsidR="0064777F" w:rsidRPr="0087474F">
        <w:rPr>
          <w:sz w:val="28"/>
          <w:szCs w:val="28"/>
        </w:rPr>
        <w:t>Additionally, life satisfaction in Hoo is reported to be below the national average, indicating broader wellbeing issues.</w:t>
      </w:r>
    </w:p>
    <w:p w14:paraId="203BC538" w14:textId="6F12B9D1" w:rsidR="00D76F9B" w:rsidRDefault="00D76F9B" w:rsidP="00F838BE">
      <w:pPr>
        <w:pStyle w:val="BodyText"/>
        <w:jc w:val="both"/>
      </w:pPr>
    </w:p>
    <w:p w14:paraId="48B6849C" w14:textId="77777777" w:rsidR="00606A04" w:rsidRDefault="00606A04" w:rsidP="00F838BE">
      <w:pPr>
        <w:spacing w:after="160" w:line="259" w:lineRule="auto"/>
        <w:jc w:val="both"/>
        <w:rPr>
          <w:rFonts w:ascii="Century Gothic" w:hAnsi="Century Gothic"/>
          <w:b/>
          <w:bCs/>
          <w:color w:val="0B3142"/>
          <w:sz w:val="24"/>
          <w:szCs w:val="24"/>
        </w:rPr>
      </w:pPr>
      <w:r>
        <w:br w:type="page"/>
      </w:r>
    </w:p>
    <w:p w14:paraId="22E992AE" w14:textId="77777777" w:rsidR="0064777F" w:rsidRPr="0087474F" w:rsidRDefault="0064777F" w:rsidP="0087474F">
      <w:pPr>
        <w:pStyle w:val="Heading3"/>
        <w:spacing w:line="240" w:lineRule="auto"/>
        <w:rPr>
          <w:sz w:val="28"/>
          <w:szCs w:val="28"/>
        </w:rPr>
      </w:pPr>
      <w:r w:rsidRPr="0087474F">
        <w:rPr>
          <w:sz w:val="28"/>
          <w:szCs w:val="28"/>
        </w:rPr>
        <w:lastRenderedPageBreak/>
        <w:t xml:space="preserve">Food Insecurity </w:t>
      </w:r>
    </w:p>
    <w:p w14:paraId="75ACE331" w14:textId="7E0F53CE" w:rsidR="0064777F" w:rsidRPr="0087474F" w:rsidRDefault="0064777F" w:rsidP="0087474F">
      <w:pPr>
        <w:pStyle w:val="BodyText"/>
        <w:spacing w:line="240" w:lineRule="auto"/>
        <w:rPr>
          <w:sz w:val="28"/>
          <w:szCs w:val="28"/>
        </w:rPr>
      </w:pPr>
      <w:r w:rsidRPr="0087474F">
        <w:rPr>
          <w:sz w:val="28"/>
          <w:szCs w:val="28"/>
        </w:rPr>
        <w:t>The Priority Places for Food Index</w:t>
      </w:r>
      <w:r w:rsidRPr="0087474F">
        <w:rPr>
          <w:rStyle w:val="FootnoteReference"/>
          <w:sz w:val="28"/>
          <w:szCs w:val="28"/>
        </w:rPr>
        <w:footnoteReference w:id="30"/>
      </w:r>
      <w:r w:rsidRPr="0087474F">
        <w:rPr>
          <w:sz w:val="28"/>
          <w:szCs w:val="28"/>
        </w:rPr>
        <w:t xml:space="preserve"> identifies areas most vulnerable to food insecurity, incorporating data on fuel poverty and family food support. </w:t>
      </w:r>
    </w:p>
    <w:p w14:paraId="0494C1AB" w14:textId="0D6F2EC3" w:rsidR="0064777F" w:rsidRPr="0087474F" w:rsidRDefault="0087474F" w:rsidP="0087474F">
      <w:pPr>
        <w:pStyle w:val="BodyText"/>
        <w:spacing w:line="240" w:lineRule="auto"/>
        <w:rPr>
          <w:sz w:val="28"/>
          <w:szCs w:val="28"/>
        </w:rPr>
      </w:pPr>
      <w:r>
        <w:rPr>
          <w:noProof/>
        </w:rPr>
        <mc:AlternateContent>
          <mc:Choice Requires="wps">
            <w:drawing>
              <wp:inline distT="0" distB="0" distL="0" distR="0" wp14:anchorId="4734BC74" wp14:editId="1F32FB72">
                <wp:extent cx="6261100" cy="5305425"/>
                <wp:effectExtent l="0" t="0" r="6350" b="9525"/>
                <wp:docPr id="7891528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1100" cy="5305425"/>
                        </a:xfrm>
                        <a:prstGeom prst="rect">
                          <a:avLst/>
                        </a:prstGeom>
                        <a:solidFill>
                          <a:srgbClr val="FFFFFF"/>
                        </a:solidFill>
                        <a:ln w="9525">
                          <a:noFill/>
                          <a:miter lim="800000"/>
                          <a:headEnd/>
                          <a:tailEnd/>
                        </a:ln>
                      </wps:spPr>
                      <wps:txbx>
                        <w:txbxContent>
                          <w:p w14:paraId="3BCC6B57" w14:textId="7DFF3220" w:rsidR="00883EC6" w:rsidRPr="0087474F" w:rsidRDefault="00883EC6" w:rsidP="00883EC6">
                            <w:pPr>
                              <w:pStyle w:val="Caption"/>
                              <w:rPr>
                                <w:rFonts w:asciiTheme="minorHAnsi" w:hAnsiTheme="minorHAnsi" w:cstheme="minorHAnsi"/>
                                <w:b/>
                                <w:bCs/>
                                <w:i w:val="0"/>
                                <w:iCs w:val="0"/>
                                <w:color w:val="auto"/>
                                <w:sz w:val="28"/>
                                <w:szCs w:val="28"/>
                              </w:rPr>
                            </w:pPr>
                            <w:r w:rsidRPr="0087474F">
                              <w:rPr>
                                <w:rFonts w:asciiTheme="minorHAnsi" w:hAnsiTheme="minorHAnsi" w:cstheme="minorHAnsi"/>
                                <w:b/>
                                <w:bCs/>
                                <w:i w:val="0"/>
                                <w:iCs w:val="0"/>
                                <w:color w:val="auto"/>
                                <w:sz w:val="28"/>
                                <w:szCs w:val="28"/>
                              </w:rPr>
                              <w:t xml:space="preserve">Figure </w:t>
                            </w:r>
                            <w:r w:rsidRPr="0087474F">
                              <w:rPr>
                                <w:rFonts w:asciiTheme="minorHAnsi" w:hAnsiTheme="minorHAnsi" w:cstheme="minorHAnsi"/>
                                <w:b/>
                                <w:bCs/>
                                <w:i w:val="0"/>
                                <w:iCs w:val="0"/>
                                <w:color w:val="auto"/>
                                <w:sz w:val="28"/>
                                <w:szCs w:val="28"/>
                              </w:rPr>
                              <w:fldChar w:fldCharType="begin"/>
                            </w:r>
                            <w:r w:rsidRPr="0087474F">
                              <w:rPr>
                                <w:rFonts w:asciiTheme="minorHAnsi" w:hAnsiTheme="minorHAnsi" w:cstheme="minorHAnsi"/>
                                <w:b/>
                                <w:bCs/>
                                <w:i w:val="0"/>
                                <w:iCs w:val="0"/>
                                <w:color w:val="auto"/>
                                <w:sz w:val="28"/>
                                <w:szCs w:val="28"/>
                              </w:rPr>
                              <w:instrText xml:space="preserve"> SEQ Figure \* ARABIC </w:instrText>
                            </w:r>
                            <w:r w:rsidRPr="0087474F">
                              <w:rPr>
                                <w:rFonts w:asciiTheme="minorHAnsi" w:hAnsiTheme="minorHAnsi" w:cstheme="minorHAnsi"/>
                                <w:b/>
                                <w:bCs/>
                                <w:i w:val="0"/>
                                <w:iCs w:val="0"/>
                                <w:color w:val="auto"/>
                                <w:sz w:val="28"/>
                                <w:szCs w:val="28"/>
                              </w:rPr>
                              <w:fldChar w:fldCharType="separate"/>
                            </w:r>
                            <w:r w:rsidR="00A10438" w:rsidRPr="0087474F">
                              <w:rPr>
                                <w:rFonts w:asciiTheme="minorHAnsi" w:hAnsiTheme="minorHAnsi" w:cstheme="minorHAnsi"/>
                                <w:b/>
                                <w:bCs/>
                                <w:i w:val="0"/>
                                <w:iCs w:val="0"/>
                                <w:noProof/>
                                <w:color w:val="auto"/>
                                <w:sz w:val="28"/>
                                <w:szCs w:val="28"/>
                              </w:rPr>
                              <w:t>3</w:t>
                            </w:r>
                            <w:r w:rsidRPr="0087474F">
                              <w:rPr>
                                <w:rFonts w:asciiTheme="minorHAnsi" w:hAnsiTheme="minorHAnsi" w:cstheme="minorHAnsi"/>
                                <w:b/>
                                <w:bCs/>
                                <w:i w:val="0"/>
                                <w:iCs w:val="0"/>
                                <w:color w:val="auto"/>
                                <w:sz w:val="28"/>
                                <w:szCs w:val="28"/>
                              </w:rPr>
                              <w:fldChar w:fldCharType="end"/>
                            </w:r>
                            <w:r w:rsidRPr="0087474F">
                              <w:rPr>
                                <w:rFonts w:asciiTheme="minorHAnsi" w:hAnsiTheme="minorHAnsi" w:cstheme="minorHAnsi"/>
                                <w:b/>
                                <w:bCs/>
                                <w:i w:val="0"/>
                                <w:iCs w:val="0"/>
                                <w:color w:val="auto"/>
                                <w:sz w:val="28"/>
                                <w:szCs w:val="28"/>
                              </w:rPr>
                              <w:t>: Priority Places for Food Index. Source: Consumer Data Research Centre (CDRC) (Dec 2022)</w:t>
                            </w:r>
                          </w:p>
                          <w:p w14:paraId="32177811" w14:textId="73739198" w:rsidR="00883EC6" w:rsidRDefault="00883EC6" w:rsidP="00883EC6">
                            <w:pPr>
                              <w:pStyle w:val="BodyText"/>
                            </w:pPr>
                            <w:r>
                              <w:rPr>
                                <w:noProof/>
                              </w:rPr>
                              <w:drawing>
                                <wp:inline distT="0" distB="0" distL="0" distR="0" wp14:anchorId="33A56BCE" wp14:editId="1D3AA662">
                                  <wp:extent cx="6069330" cy="4292091"/>
                                  <wp:effectExtent l="0" t="0" r="7620" b="0"/>
                                  <wp:docPr id="2094989200" name="Picture 4" descr="A map showing Priority Places for Food Index on the Hoo Peninsu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580410" name="Picture 4" descr="A map showing Priority Places for Food Index on the Hoo Peninsula. "/>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069330" cy="4292091"/>
                                          </a:xfrm>
                                          <a:prstGeom prst="rect">
                                            <a:avLst/>
                                          </a:prstGeom>
                                        </pic:spPr>
                                      </pic:pic>
                                    </a:graphicData>
                                  </a:graphic>
                                </wp:inline>
                              </w:drawing>
                            </w:r>
                          </w:p>
                          <w:p w14:paraId="4D21A0D6" w14:textId="2EFF77A2" w:rsidR="00883EC6" w:rsidRPr="009B0BCE" w:rsidRDefault="00883EC6" w:rsidP="00883EC6">
                            <w:pPr>
                              <w:pStyle w:val="BodyText"/>
                              <w:rPr>
                                <w:i/>
                                <w:iCs/>
                              </w:rPr>
                            </w:pPr>
                            <w:r w:rsidRPr="009B0BCE">
                              <w:rPr>
                                <w:i/>
                                <w:iCs/>
                              </w:rPr>
                              <w:t>Note: The highest score, means the highest food vulnerability</w:t>
                            </w:r>
                          </w:p>
                          <w:p w14:paraId="61ABB799" w14:textId="307DC61E" w:rsidR="00883EC6" w:rsidRDefault="00883EC6"/>
                        </w:txbxContent>
                      </wps:txbx>
                      <wps:bodyPr rot="0" vert="horz" wrap="square" lIns="91440" tIns="45720" rIns="91440" bIns="45720" anchor="t" anchorCtr="0">
                        <a:noAutofit/>
                      </wps:bodyPr>
                    </wps:wsp>
                  </a:graphicData>
                </a:graphic>
              </wp:inline>
            </w:drawing>
          </mc:Choice>
          <mc:Fallback>
            <w:pict>
              <v:shape w14:anchorId="4734BC74" id="_x0000_s1034" type="#_x0000_t202" style="width:493pt;height:41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" stroked="f">
                <v:textbox>
                  <w:txbxContent>
                    <w:p w14:paraId="3BCC6B57" w14:textId="7DFF3220" w:rsidR="00883EC6" w:rsidRPr="0087474F" w:rsidRDefault="00883EC6" w:rsidP="00883EC6">
                      <w:pPr>
                        <w:pStyle w:val="Caption"/>
                        <w:rPr>
                          <w:rFonts w:asciiTheme="minorHAnsi" w:hAnsiTheme="minorHAnsi" w:cstheme="minorHAnsi"/>
                          <w:b/>
                          <w:bCs/>
                          <w:i w:val="0"/>
                          <w:iCs w:val="0"/>
                          <w:color w:val="auto"/>
                          <w:sz w:val="28"/>
                          <w:szCs w:val="28"/>
                        </w:rPr>
                      </w:pPr>
                      <w:r w:rsidRPr="0087474F">
                        <w:rPr>
                          <w:rFonts w:asciiTheme="minorHAnsi" w:hAnsiTheme="minorHAnsi" w:cstheme="minorHAnsi"/>
                          <w:b/>
                          <w:bCs/>
                          <w:i w:val="0"/>
                          <w:iCs w:val="0"/>
                          <w:color w:val="auto"/>
                          <w:sz w:val="28"/>
                          <w:szCs w:val="28"/>
                        </w:rPr>
                        <w:t xml:space="preserve">Figure </w:t>
                      </w:r>
                      <w:r w:rsidRPr="0087474F">
                        <w:rPr>
                          <w:rFonts w:asciiTheme="minorHAnsi" w:hAnsiTheme="minorHAnsi" w:cstheme="minorHAnsi"/>
                          <w:b/>
                          <w:bCs/>
                          <w:i w:val="0"/>
                          <w:iCs w:val="0"/>
                          <w:color w:val="auto"/>
                          <w:sz w:val="28"/>
                          <w:szCs w:val="28"/>
                        </w:rPr>
                        <w:fldChar w:fldCharType="begin"/>
                      </w:r>
                      <w:r w:rsidRPr="0087474F">
                        <w:rPr>
                          <w:rFonts w:asciiTheme="minorHAnsi" w:hAnsiTheme="minorHAnsi" w:cstheme="minorHAnsi"/>
                          <w:b/>
                          <w:bCs/>
                          <w:i w:val="0"/>
                          <w:iCs w:val="0"/>
                          <w:color w:val="auto"/>
                          <w:sz w:val="28"/>
                          <w:szCs w:val="28"/>
                        </w:rPr>
                        <w:instrText xml:space="preserve"> SEQ Figure \* ARABIC </w:instrText>
                      </w:r>
                      <w:r w:rsidRPr="0087474F">
                        <w:rPr>
                          <w:rFonts w:asciiTheme="minorHAnsi" w:hAnsiTheme="minorHAnsi" w:cstheme="minorHAnsi"/>
                          <w:b/>
                          <w:bCs/>
                          <w:i w:val="0"/>
                          <w:iCs w:val="0"/>
                          <w:color w:val="auto"/>
                          <w:sz w:val="28"/>
                          <w:szCs w:val="28"/>
                        </w:rPr>
                        <w:fldChar w:fldCharType="separate"/>
                      </w:r>
                      <w:r w:rsidR="00A10438" w:rsidRPr="0087474F">
                        <w:rPr>
                          <w:rFonts w:asciiTheme="minorHAnsi" w:hAnsiTheme="minorHAnsi" w:cstheme="minorHAnsi"/>
                          <w:b/>
                          <w:bCs/>
                          <w:i w:val="0"/>
                          <w:iCs w:val="0"/>
                          <w:noProof/>
                          <w:color w:val="auto"/>
                          <w:sz w:val="28"/>
                          <w:szCs w:val="28"/>
                        </w:rPr>
                        <w:t>3</w:t>
                      </w:r>
                      <w:r w:rsidRPr="0087474F">
                        <w:rPr>
                          <w:rFonts w:asciiTheme="minorHAnsi" w:hAnsiTheme="minorHAnsi" w:cstheme="minorHAnsi"/>
                          <w:b/>
                          <w:bCs/>
                          <w:i w:val="0"/>
                          <w:iCs w:val="0"/>
                          <w:color w:val="auto"/>
                          <w:sz w:val="28"/>
                          <w:szCs w:val="28"/>
                        </w:rPr>
                        <w:fldChar w:fldCharType="end"/>
                      </w:r>
                      <w:r w:rsidRPr="0087474F">
                        <w:rPr>
                          <w:rFonts w:asciiTheme="minorHAnsi" w:hAnsiTheme="minorHAnsi" w:cstheme="minorHAnsi"/>
                          <w:b/>
                          <w:bCs/>
                          <w:i w:val="0"/>
                          <w:iCs w:val="0"/>
                          <w:color w:val="auto"/>
                          <w:sz w:val="28"/>
                          <w:szCs w:val="28"/>
                        </w:rPr>
                        <w:t>: Priority Places for Food Index. Source: Consumer Data Research Centre (CDRC) (Dec 2022)</w:t>
                      </w:r>
                    </w:p>
                    <w:p w14:paraId="32177811" w14:textId="73739198" w:rsidR="00883EC6" w:rsidRDefault="00883EC6" w:rsidP="00883EC6">
                      <w:pPr>
                        <w:pStyle w:val="BodyText"/>
                      </w:pPr>
                      <w:r>
                        <w:rPr>
                          <w:noProof/>
                        </w:rPr>
                        <w:drawing>
                          <wp:inline distT="0" distB="0" distL="0" distR="0" wp14:anchorId="33A56BCE" wp14:editId="1D3AA662">
                            <wp:extent cx="6069330" cy="4292091"/>
                            <wp:effectExtent l="0" t="0" r="7620" b="0"/>
                            <wp:docPr id="2094989200" name="Picture 4" descr="A map showing Priority Places for Food Index on the Hoo Peninsu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580410" name="Picture 4" descr="A map showing Priority Places for Food Index on the Hoo Peninsula. "/>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069330" cy="4292091"/>
                                    </a:xfrm>
                                    <a:prstGeom prst="rect">
                                      <a:avLst/>
                                    </a:prstGeom>
                                  </pic:spPr>
                                </pic:pic>
                              </a:graphicData>
                            </a:graphic>
                          </wp:inline>
                        </w:drawing>
                      </w:r>
                    </w:p>
                    <w:p w14:paraId="4D21A0D6" w14:textId="2EFF77A2" w:rsidR="00883EC6" w:rsidRPr="009B0BCE" w:rsidRDefault="00883EC6" w:rsidP="00883EC6">
                      <w:pPr>
                        <w:pStyle w:val="BodyText"/>
                        <w:rPr>
                          <w:i/>
                          <w:iCs/>
                        </w:rPr>
                      </w:pPr>
                      <w:r w:rsidRPr="009B0BCE">
                        <w:rPr>
                          <w:i/>
                          <w:iCs/>
                        </w:rPr>
                        <w:t>Note: The highest score, means the highest food vulnerability</w:t>
                      </w:r>
                    </w:p>
                    <w:p w14:paraId="61ABB799" w14:textId="307DC61E" w:rsidR="00883EC6" w:rsidRDefault="00883EC6"/>
                  </w:txbxContent>
                </v:textbox>
                <w10:anchorlock/>
              </v:shape>
            </w:pict>
          </mc:Fallback>
        </mc:AlternateContent>
      </w:r>
      <w:r w:rsidR="0064777F" w:rsidRPr="0087474F">
        <w:rPr>
          <w:sz w:val="28"/>
          <w:szCs w:val="28"/>
        </w:rPr>
        <w:t xml:space="preserve">The Hoo Peninsula has several areas with high food insecurity, indicating significant challenges in accessing affordable, healthy, and sustainable food. </w:t>
      </w:r>
      <w:r w:rsidR="00B64248" w:rsidRPr="0087474F">
        <w:rPr>
          <w:sz w:val="28"/>
          <w:szCs w:val="28"/>
        </w:rPr>
        <w:t xml:space="preserve"> </w:t>
      </w:r>
      <w:r w:rsidR="0064777F" w:rsidRPr="0087474F">
        <w:rPr>
          <w:sz w:val="28"/>
          <w:szCs w:val="28"/>
        </w:rPr>
        <w:t>This issue is compounded by rising living costs, necessitating targeted interventions to improve food accessibility and support for affected families.</w:t>
      </w:r>
    </w:p>
    <w:p w14:paraId="04FDECAD" w14:textId="1DB03F0A" w:rsidR="00883EC6" w:rsidRDefault="00883EC6" w:rsidP="00F838BE">
      <w:pPr>
        <w:pStyle w:val="BodyText"/>
        <w:jc w:val="both"/>
      </w:pPr>
    </w:p>
    <w:p w14:paraId="160E1E79" w14:textId="77777777" w:rsidR="0021134E" w:rsidRDefault="0021134E" w:rsidP="00F838BE">
      <w:pPr>
        <w:spacing w:after="160" w:line="259" w:lineRule="auto"/>
        <w:jc w:val="both"/>
        <w:rPr>
          <w:rFonts w:ascii="Century Gothic" w:hAnsi="Century Gothic"/>
          <w:b/>
          <w:bCs/>
          <w:color w:val="0B3142"/>
          <w:sz w:val="24"/>
          <w:szCs w:val="24"/>
        </w:rPr>
      </w:pPr>
      <w:r>
        <w:br w:type="page"/>
      </w:r>
    </w:p>
    <w:p w14:paraId="7BD7B46A" w14:textId="4413F381" w:rsidR="0064777F" w:rsidRPr="0087474F" w:rsidRDefault="0064777F" w:rsidP="0087474F">
      <w:pPr>
        <w:pStyle w:val="Heading3"/>
        <w:spacing w:line="240" w:lineRule="auto"/>
        <w:rPr>
          <w:sz w:val="28"/>
          <w:szCs w:val="28"/>
        </w:rPr>
      </w:pPr>
      <w:r w:rsidRPr="0087474F">
        <w:rPr>
          <w:sz w:val="28"/>
          <w:szCs w:val="28"/>
        </w:rPr>
        <w:lastRenderedPageBreak/>
        <w:t xml:space="preserve">Housing </w:t>
      </w:r>
      <w:r w:rsidR="00ED2B1C">
        <w:rPr>
          <w:sz w:val="28"/>
          <w:szCs w:val="28"/>
        </w:rPr>
        <w:t>a</w:t>
      </w:r>
      <w:r w:rsidRPr="0087474F">
        <w:rPr>
          <w:sz w:val="28"/>
          <w:szCs w:val="28"/>
        </w:rPr>
        <w:t>ffordability</w:t>
      </w:r>
    </w:p>
    <w:p w14:paraId="56861735" w14:textId="5D6A7AD4" w:rsidR="00BB7235" w:rsidRPr="0087474F" w:rsidRDefault="0064777F" w:rsidP="0087474F">
      <w:pPr>
        <w:pStyle w:val="BodyText"/>
        <w:spacing w:line="240" w:lineRule="auto"/>
        <w:rPr>
          <w:sz w:val="28"/>
          <w:szCs w:val="28"/>
        </w:rPr>
      </w:pPr>
      <w:r w:rsidRPr="0087474F">
        <w:rPr>
          <w:sz w:val="28"/>
          <w:szCs w:val="28"/>
        </w:rPr>
        <w:t xml:space="preserve">Hoo Peninsula is marginally less affordable than Medway and Kent, with a higher proportion of residents who own their home. </w:t>
      </w:r>
      <w:r w:rsidR="00CA4E92" w:rsidRPr="0087474F">
        <w:rPr>
          <w:sz w:val="28"/>
          <w:szCs w:val="28"/>
        </w:rPr>
        <w:t xml:space="preserve"> </w:t>
      </w:r>
      <w:r w:rsidRPr="0087474F">
        <w:rPr>
          <w:sz w:val="28"/>
          <w:szCs w:val="28"/>
        </w:rPr>
        <w:t xml:space="preserve">As of </w:t>
      </w:r>
      <w:r w:rsidR="002E7EFB" w:rsidRPr="0087474F">
        <w:rPr>
          <w:sz w:val="28"/>
          <w:szCs w:val="28"/>
        </w:rPr>
        <w:t xml:space="preserve">March 2020, the median housing price in Medway was £425,000 while in Hoo Peninsula was </w:t>
      </w:r>
      <w:r w:rsidR="00B07A0C" w:rsidRPr="0087474F">
        <w:rPr>
          <w:sz w:val="28"/>
          <w:szCs w:val="28"/>
        </w:rPr>
        <w:t>£250,000</w:t>
      </w:r>
      <w:r w:rsidR="00102C3D" w:rsidRPr="0087474F">
        <w:rPr>
          <w:sz w:val="28"/>
          <w:szCs w:val="28"/>
        </w:rPr>
        <w:t>. T</w:t>
      </w:r>
      <w:r w:rsidR="00CB42E5" w:rsidRPr="0087474F">
        <w:rPr>
          <w:sz w:val="28"/>
          <w:szCs w:val="28"/>
        </w:rPr>
        <w:t xml:space="preserve">he </w:t>
      </w:r>
      <w:r w:rsidR="000C5BAE" w:rsidRPr="0087474F">
        <w:rPr>
          <w:sz w:val="28"/>
          <w:szCs w:val="28"/>
        </w:rPr>
        <w:t>gross annual household income</w:t>
      </w:r>
      <w:r w:rsidR="00A3382D" w:rsidRPr="0087474F">
        <w:rPr>
          <w:sz w:val="28"/>
          <w:szCs w:val="28"/>
        </w:rPr>
        <w:t xml:space="preserve"> </w:t>
      </w:r>
      <w:r w:rsidR="000C5BAE" w:rsidRPr="0087474F">
        <w:rPr>
          <w:sz w:val="28"/>
          <w:szCs w:val="28"/>
        </w:rPr>
        <w:t xml:space="preserve">by Middle layer Super Output Area (MSOA) in Hoo Peninsula was </w:t>
      </w:r>
      <w:r w:rsidR="00A3382D" w:rsidRPr="0087474F">
        <w:rPr>
          <w:sz w:val="28"/>
          <w:szCs w:val="28"/>
        </w:rPr>
        <w:t>£</w:t>
      </w:r>
      <w:r w:rsidR="000C5BAE" w:rsidRPr="0087474F">
        <w:rPr>
          <w:sz w:val="28"/>
          <w:szCs w:val="28"/>
        </w:rPr>
        <w:t>39,700 while</w:t>
      </w:r>
      <w:r w:rsidR="00A3382D" w:rsidRPr="0087474F">
        <w:rPr>
          <w:sz w:val="28"/>
          <w:szCs w:val="28"/>
        </w:rPr>
        <w:t xml:space="preserve"> in Medway was</w:t>
      </w:r>
      <w:r w:rsidR="00BB7235" w:rsidRPr="0087474F">
        <w:rPr>
          <w:sz w:val="28"/>
          <w:szCs w:val="28"/>
        </w:rPr>
        <w:t xml:space="preserve"> £48,445. In Medway, </w:t>
      </w:r>
      <w:r w:rsidR="006D5516" w:rsidRPr="0087474F">
        <w:rPr>
          <w:sz w:val="28"/>
          <w:szCs w:val="28"/>
        </w:rPr>
        <w:t>the median gross annual workplace-based earnings (£)</w:t>
      </w:r>
      <w:r w:rsidR="00290D9C" w:rsidRPr="0087474F">
        <w:rPr>
          <w:sz w:val="28"/>
          <w:szCs w:val="28"/>
        </w:rPr>
        <w:t xml:space="preserve"> we</w:t>
      </w:r>
      <w:r w:rsidR="00703752" w:rsidRPr="0087474F">
        <w:rPr>
          <w:sz w:val="28"/>
          <w:szCs w:val="28"/>
        </w:rPr>
        <w:t xml:space="preserve">re </w:t>
      </w:r>
      <w:r w:rsidR="00290D9C" w:rsidRPr="0087474F">
        <w:rPr>
          <w:sz w:val="28"/>
          <w:szCs w:val="28"/>
        </w:rPr>
        <w:t xml:space="preserve">£32,887 in 2020. </w:t>
      </w:r>
    </w:p>
    <w:p w14:paraId="0CF9CA5A" w14:textId="1C53FE36" w:rsidR="002E2D69" w:rsidRPr="00CD2EB7" w:rsidRDefault="0087474F" w:rsidP="0087474F">
      <w:pPr>
        <w:pStyle w:val="BodyText"/>
        <w:spacing w:line="240" w:lineRule="auto"/>
      </w:pPr>
      <w:r>
        <w:rPr>
          <w:noProof/>
        </w:rPr>
        <mc:AlternateContent>
          <mc:Choice Requires="wps">
            <w:drawing>
              <wp:inline distT="0" distB="0" distL="0" distR="0" wp14:anchorId="7727434F" wp14:editId="4BB2AD36">
                <wp:extent cx="6032500" cy="4848225"/>
                <wp:effectExtent l="0" t="0" r="6350" b="9525"/>
                <wp:docPr id="1850558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2500" cy="4848225"/>
                        </a:xfrm>
                        <a:prstGeom prst="rect">
                          <a:avLst/>
                        </a:prstGeom>
                        <a:solidFill>
                          <a:srgbClr val="FFFFFF"/>
                        </a:solidFill>
                        <a:ln w="9525">
                          <a:noFill/>
                          <a:miter lim="800000"/>
                          <a:headEnd/>
                          <a:tailEnd/>
                        </a:ln>
                      </wps:spPr>
                      <wps:txbx>
                        <w:txbxContent>
                          <w:p w14:paraId="467C3926" w14:textId="49C010F9" w:rsidR="0021134E" w:rsidRPr="0087474F" w:rsidRDefault="0021134E" w:rsidP="0021134E">
                            <w:pPr>
                              <w:pStyle w:val="Caption"/>
                              <w:rPr>
                                <w:rFonts w:asciiTheme="minorHAnsi" w:hAnsiTheme="minorHAnsi" w:cstheme="minorHAnsi"/>
                                <w:b/>
                                <w:bCs/>
                                <w:i w:val="0"/>
                                <w:iCs w:val="0"/>
                                <w:color w:val="auto"/>
                                <w:sz w:val="28"/>
                                <w:szCs w:val="28"/>
                              </w:rPr>
                            </w:pPr>
                            <w:r w:rsidRPr="0087474F">
                              <w:rPr>
                                <w:rFonts w:asciiTheme="minorHAnsi" w:hAnsiTheme="minorHAnsi" w:cstheme="minorHAnsi"/>
                                <w:b/>
                                <w:bCs/>
                                <w:i w:val="0"/>
                                <w:iCs w:val="0"/>
                                <w:color w:val="auto"/>
                                <w:sz w:val="28"/>
                                <w:szCs w:val="28"/>
                              </w:rPr>
                              <w:t xml:space="preserve">Figure </w:t>
                            </w:r>
                            <w:r w:rsidRPr="0087474F">
                              <w:rPr>
                                <w:rFonts w:asciiTheme="minorHAnsi" w:hAnsiTheme="minorHAnsi" w:cstheme="minorHAnsi"/>
                                <w:b/>
                                <w:bCs/>
                                <w:i w:val="0"/>
                                <w:iCs w:val="0"/>
                                <w:color w:val="auto"/>
                                <w:sz w:val="28"/>
                                <w:szCs w:val="28"/>
                              </w:rPr>
                              <w:fldChar w:fldCharType="begin"/>
                            </w:r>
                            <w:r w:rsidRPr="0087474F">
                              <w:rPr>
                                <w:rFonts w:asciiTheme="minorHAnsi" w:hAnsiTheme="minorHAnsi" w:cstheme="minorHAnsi"/>
                                <w:b/>
                                <w:bCs/>
                                <w:i w:val="0"/>
                                <w:iCs w:val="0"/>
                                <w:color w:val="auto"/>
                                <w:sz w:val="28"/>
                                <w:szCs w:val="28"/>
                              </w:rPr>
                              <w:instrText xml:space="preserve"> SEQ Figure \* ARABIC </w:instrText>
                            </w:r>
                            <w:r w:rsidRPr="0087474F">
                              <w:rPr>
                                <w:rFonts w:asciiTheme="minorHAnsi" w:hAnsiTheme="minorHAnsi" w:cstheme="minorHAnsi"/>
                                <w:b/>
                                <w:bCs/>
                                <w:i w:val="0"/>
                                <w:iCs w:val="0"/>
                                <w:color w:val="auto"/>
                                <w:sz w:val="28"/>
                                <w:szCs w:val="28"/>
                              </w:rPr>
                              <w:fldChar w:fldCharType="separate"/>
                            </w:r>
                            <w:r w:rsidR="00A10438" w:rsidRPr="0087474F">
                              <w:rPr>
                                <w:rFonts w:asciiTheme="minorHAnsi" w:hAnsiTheme="minorHAnsi" w:cstheme="minorHAnsi"/>
                                <w:b/>
                                <w:bCs/>
                                <w:i w:val="0"/>
                                <w:iCs w:val="0"/>
                                <w:noProof/>
                                <w:color w:val="auto"/>
                                <w:sz w:val="28"/>
                                <w:szCs w:val="28"/>
                              </w:rPr>
                              <w:t>4</w:t>
                            </w:r>
                            <w:r w:rsidRPr="0087474F">
                              <w:rPr>
                                <w:rFonts w:asciiTheme="minorHAnsi" w:hAnsiTheme="minorHAnsi" w:cstheme="minorHAnsi"/>
                                <w:b/>
                                <w:bCs/>
                                <w:i w:val="0"/>
                                <w:iCs w:val="0"/>
                                <w:color w:val="auto"/>
                                <w:sz w:val="28"/>
                                <w:szCs w:val="28"/>
                              </w:rPr>
                              <w:fldChar w:fldCharType="end"/>
                            </w:r>
                            <w:r w:rsidRPr="0087474F">
                              <w:rPr>
                                <w:rFonts w:asciiTheme="minorHAnsi" w:hAnsiTheme="minorHAnsi" w:cstheme="minorHAnsi"/>
                                <w:b/>
                                <w:bCs/>
                                <w:i w:val="0"/>
                                <w:iCs w:val="0"/>
                                <w:color w:val="auto"/>
                                <w:sz w:val="28"/>
                                <w:szCs w:val="28"/>
                              </w:rPr>
                              <w:t xml:space="preserve">: </w:t>
                            </w:r>
                            <w:r w:rsidR="00034B76" w:rsidRPr="0087474F">
                              <w:rPr>
                                <w:rFonts w:asciiTheme="minorHAnsi" w:hAnsiTheme="minorHAnsi" w:cstheme="minorHAnsi"/>
                                <w:b/>
                                <w:bCs/>
                                <w:i w:val="0"/>
                                <w:iCs w:val="0"/>
                                <w:color w:val="auto"/>
                                <w:sz w:val="28"/>
                                <w:szCs w:val="28"/>
                              </w:rPr>
                              <w:t xml:space="preserve">Median </w:t>
                            </w:r>
                            <w:r w:rsidRPr="0087474F">
                              <w:rPr>
                                <w:rFonts w:asciiTheme="minorHAnsi" w:hAnsiTheme="minorHAnsi" w:cstheme="minorHAnsi"/>
                                <w:b/>
                                <w:bCs/>
                                <w:i w:val="0"/>
                                <w:iCs w:val="0"/>
                                <w:color w:val="auto"/>
                                <w:sz w:val="28"/>
                                <w:szCs w:val="28"/>
                              </w:rPr>
                              <w:t xml:space="preserve">House Price in £, </w:t>
                            </w:r>
                            <w:r w:rsidR="00034B76" w:rsidRPr="0087474F">
                              <w:rPr>
                                <w:rFonts w:asciiTheme="minorHAnsi" w:hAnsiTheme="minorHAnsi" w:cstheme="minorHAnsi"/>
                                <w:b/>
                                <w:bCs/>
                                <w:i w:val="0"/>
                                <w:iCs w:val="0"/>
                                <w:color w:val="auto"/>
                                <w:sz w:val="28"/>
                                <w:szCs w:val="28"/>
                              </w:rPr>
                              <w:t>March 2020</w:t>
                            </w:r>
                            <w:r w:rsidRPr="0087474F">
                              <w:rPr>
                                <w:rFonts w:asciiTheme="minorHAnsi" w:hAnsiTheme="minorHAnsi" w:cstheme="minorHAnsi"/>
                                <w:b/>
                                <w:bCs/>
                                <w:i w:val="0"/>
                                <w:iCs w:val="0"/>
                                <w:color w:val="auto"/>
                                <w:sz w:val="28"/>
                                <w:szCs w:val="28"/>
                              </w:rPr>
                              <w:t>. Source: Office for National Statistics (ONS)</w:t>
                            </w:r>
                          </w:p>
                          <w:p w14:paraId="1B6EFD84" w14:textId="0C005F43" w:rsidR="0021134E" w:rsidRPr="0021134E" w:rsidRDefault="0021134E" w:rsidP="0021134E">
                            <w:pPr>
                              <w:pStyle w:val="BodyText"/>
                            </w:pPr>
                            <w:r>
                              <w:rPr>
                                <w:noProof/>
                              </w:rPr>
                              <w:drawing>
                                <wp:inline distT="0" distB="0" distL="0" distR="0" wp14:anchorId="05534A8F" wp14:editId="342C032A">
                                  <wp:extent cx="5840489" cy="4130144"/>
                                  <wp:effectExtent l="0" t="0" r="8255" b="3810"/>
                                  <wp:docPr id="842771707" name="Picture 4" descr="A map showing the median house price (March 2020) across the Hoo Peninsu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453553" name="Picture 4" descr="A map showing the median house price (March 2020) across the Hoo Peninsula. "/>
                                          <pic:cNvPicPr/>
                                        </pic:nvPicPr>
                                        <pic:blipFill>
                                          <a:blip r:embed="rId32">
                                            <a:extLst>
                                              <a:ext uri="{28A0092B-C50C-407E-A947-70E740481C1C}">
                                                <a14:useLocalDpi xmlns:a14="http://schemas.microsoft.com/office/drawing/2010/main" val="0"/>
                                              </a:ext>
                                            </a:extLst>
                                          </a:blip>
                                          <a:stretch>
                                            <a:fillRect/>
                                          </a:stretch>
                                        </pic:blipFill>
                                        <pic:spPr>
                                          <a:xfrm>
                                            <a:off x="0" y="0"/>
                                            <a:ext cx="5840489" cy="4130144"/>
                                          </a:xfrm>
                                          <a:prstGeom prst="rect">
                                            <a:avLst/>
                                          </a:prstGeom>
                                        </pic:spPr>
                                      </pic:pic>
                                    </a:graphicData>
                                  </a:graphic>
                                </wp:inline>
                              </w:drawing>
                            </w:r>
                          </w:p>
                          <w:p w14:paraId="00E8C51A" w14:textId="46494661" w:rsidR="0021134E" w:rsidRDefault="0021134E"/>
                        </w:txbxContent>
                      </wps:txbx>
                      <wps:bodyPr rot="0" vert="horz" wrap="square" lIns="91440" tIns="45720" rIns="91440" bIns="45720" anchor="t" anchorCtr="0">
                        <a:noAutofit/>
                      </wps:bodyPr>
                    </wps:wsp>
                  </a:graphicData>
                </a:graphic>
              </wp:inline>
            </w:drawing>
          </mc:Choice>
          <mc:Fallback>
            <w:pict>
              <v:shape w14:anchorId="7727434F" id="_x0000_s1035" type="#_x0000_t202" style="width:475pt;height:38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" stroked="f">
                <v:textbox>
                  <w:txbxContent>
                    <w:p w14:paraId="467C3926" w14:textId="49C010F9" w:rsidR="0021134E" w:rsidRPr="0087474F" w:rsidRDefault="0021134E" w:rsidP="0021134E">
                      <w:pPr>
                        <w:pStyle w:val="Caption"/>
                        <w:rPr>
                          <w:rFonts w:asciiTheme="minorHAnsi" w:hAnsiTheme="minorHAnsi" w:cstheme="minorHAnsi"/>
                          <w:b/>
                          <w:bCs/>
                          <w:i w:val="0"/>
                          <w:iCs w:val="0"/>
                          <w:color w:val="auto"/>
                          <w:sz w:val="28"/>
                          <w:szCs w:val="28"/>
                        </w:rPr>
                      </w:pPr>
                      <w:r w:rsidRPr="0087474F">
                        <w:rPr>
                          <w:rFonts w:asciiTheme="minorHAnsi" w:hAnsiTheme="minorHAnsi" w:cstheme="minorHAnsi"/>
                          <w:b/>
                          <w:bCs/>
                          <w:i w:val="0"/>
                          <w:iCs w:val="0"/>
                          <w:color w:val="auto"/>
                          <w:sz w:val="28"/>
                          <w:szCs w:val="28"/>
                        </w:rPr>
                        <w:t xml:space="preserve">Figure </w:t>
                      </w:r>
                      <w:r w:rsidRPr="0087474F">
                        <w:rPr>
                          <w:rFonts w:asciiTheme="minorHAnsi" w:hAnsiTheme="minorHAnsi" w:cstheme="minorHAnsi"/>
                          <w:b/>
                          <w:bCs/>
                          <w:i w:val="0"/>
                          <w:iCs w:val="0"/>
                          <w:color w:val="auto"/>
                          <w:sz w:val="28"/>
                          <w:szCs w:val="28"/>
                        </w:rPr>
                        <w:fldChar w:fldCharType="begin"/>
                      </w:r>
                      <w:r w:rsidRPr="0087474F">
                        <w:rPr>
                          <w:rFonts w:asciiTheme="minorHAnsi" w:hAnsiTheme="minorHAnsi" w:cstheme="minorHAnsi"/>
                          <w:b/>
                          <w:bCs/>
                          <w:i w:val="0"/>
                          <w:iCs w:val="0"/>
                          <w:color w:val="auto"/>
                          <w:sz w:val="28"/>
                          <w:szCs w:val="28"/>
                        </w:rPr>
                        <w:instrText xml:space="preserve"> SEQ Figure \* ARABIC </w:instrText>
                      </w:r>
                      <w:r w:rsidRPr="0087474F">
                        <w:rPr>
                          <w:rFonts w:asciiTheme="minorHAnsi" w:hAnsiTheme="minorHAnsi" w:cstheme="minorHAnsi"/>
                          <w:b/>
                          <w:bCs/>
                          <w:i w:val="0"/>
                          <w:iCs w:val="0"/>
                          <w:color w:val="auto"/>
                          <w:sz w:val="28"/>
                          <w:szCs w:val="28"/>
                        </w:rPr>
                        <w:fldChar w:fldCharType="separate"/>
                      </w:r>
                      <w:r w:rsidR="00A10438" w:rsidRPr="0087474F">
                        <w:rPr>
                          <w:rFonts w:asciiTheme="minorHAnsi" w:hAnsiTheme="minorHAnsi" w:cstheme="minorHAnsi"/>
                          <w:b/>
                          <w:bCs/>
                          <w:i w:val="0"/>
                          <w:iCs w:val="0"/>
                          <w:noProof/>
                          <w:color w:val="auto"/>
                          <w:sz w:val="28"/>
                          <w:szCs w:val="28"/>
                        </w:rPr>
                        <w:t>4</w:t>
                      </w:r>
                      <w:r w:rsidRPr="0087474F">
                        <w:rPr>
                          <w:rFonts w:asciiTheme="minorHAnsi" w:hAnsiTheme="minorHAnsi" w:cstheme="minorHAnsi"/>
                          <w:b/>
                          <w:bCs/>
                          <w:i w:val="0"/>
                          <w:iCs w:val="0"/>
                          <w:color w:val="auto"/>
                          <w:sz w:val="28"/>
                          <w:szCs w:val="28"/>
                        </w:rPr>
                        <w:fldChar w:fldCharType="end"/>
                      </w:r>
                      <w:r w:rsidRPr="0087474F">
                        <w:rPr>
                          <w:rFonts w:asciiTheme="minorHAnsi" w:hAnsiTheme="minorHAnsi" w:cstheme="minorHAnsi"/>
                          <w:b/>
                          <w:bCs/>
                          <w:i w:val="0"/>
                          <w:iCs w:val="0"/>
                          <w:color w:val="auto"/>
                          <w:sz w:val="28"/>
                          <w:szCs w:val="28"/>
                        </w:rPr>
                        <w:t xml:space="preserve">: </w:t>
                      </w:r>
                      <w:r w:rsidR="00034B76" w:rsidRPr="0087474F">
                        <w:rPr>
                          <w:rFonts w:asciiTheme="minorHAnsi" w:hAnsiTheme="minorHAnsi" w:cstheme="minorHAnsi"/>
                          <w:b/>
                          <w:bCs/>
                          <w:i w:val="0"/>
                          <w:iCs w:val="0"/>
                          <w:color w:val="auto"/>
                          <w:sz w:val="28"/>
                          <w:szCs w:val="28"/>
                        </w:rPr>
                        <w:t xml:space="preserve">Median </w:t>
                      </w:r>
                      <w:r w:rsidRPr="0087474F">
                        <w:rPr>
                          <w:rFonts w:asciiTheme="minorHAnsi" w:hAnsiTheme="minorHAnsi" w:cstheme="minorHAnsi"/>
                          <w:b/>
                          <w:bCs/>
                          <w:i w:val="0"/>
                          <w:iCs w:val="0"/>
                          <w:color w:val="auto"/>
                          <w:sz w:val="28"/>
                          <w:szCs w:val="28"/>
                        </w:rPr>
                        <w:t xml:space="preserve">House Price in £, </w:t>
                      </w:r>
                      <w:r w:rsidR="00034B76" w:rsidRPr="0087474F">
                        <w:rPr>
                          <w:rFonts w:asciiTheme="minorHAnsi" w:hAnsiTheme="minorHAnsi" w:cstheme="minorHAnsi"/>
                          <w:b/>
                          <w:bCs/>
                          <w:i w:val="0"/>
                          <w:iCs w:val="0"/>
                          <w:color w:val="auto"/>
                          <w:sz w:val="28"/>
                          <w:szCs w:val="28"/>
                        </w:rPr>
                        <w:t>March 2020</w:t>
                      </w:r>
                      <w:r w:rsidRPr="0087474F">
                        <w:rPr>
                          <w:rFonts w:asciiTheme="minorHAnsi" w:hAnsiTheme="minorHAnsi" w:cstheme="minorHAnsi"/>
                          <w:b/>
                          <w:bCs/>
                          <w:i w:val="0"/>
                          <w:iCs w:val="0"/>
                          <w:color w:val="auto"/>
                          <w:sz w:val="28"/>
                          <w:szCs w:val="28"/>
                        </w:rPr>
                        <w:t>. Source: Office for National Statistics (ONS)</w:t>
                      </w:r>
                    </w:p>
                    <w:p w14:paraId="1B6EFD84" w14:textId="0C005F43" w:rsidR="0021134E" w:rsidRPr="0021134E" w:rsidRDefault="0021134E" w:rsidP="0021134E">
                      <w:pPr>
                        <w:pStyle w:val="BodyText"/>
                      </w:pPr>
                      <w:r>
                        <w:rPr>
                          <w:noProof/>
                        </w:rPr>
                        <w:drawing>
                          <wp:inline distT="0" distB="0" distL="0" distR="0" wp14:anchorId="05534A8F" wp14:editId="342C032A">
                            <wp:extent cx="5840489" cy="4130144"/>
                            <wp:effectExtent l="0" t="0" r="8255" b="3810"/>
                            <wp:docPr id="842771707" name="Picture 4" descr="A map showing the median house price (March 2020) across the Hoo Peninsu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453553" name="Picture 4" descr="A map showing the median house price (March 2020) across the Hoo Peninsula. "/>
                                    <pic:cNvPicPr/>
                                  </pic:nvPicPr>
                                  <pic:blipFill>
                                    <a:blip r:embed="rId32">
                                      <a:extLst>
                                        <a:ext uri="{28A0092B-C50C-407E-A947-70E740481C1C}">
                                          <a14:useLocalDpi xmlns:a14="http://schemas.microsoft.com/office/drawing/2010/main" val="0"/>
                                        </a:ext>
                                      </a:extLst>
                                    </a:blip>
                                    <a:stretch>
                                      <a:fillRect/>
                                    </a:stretch>
                                  </pic:blipFill>
                                  <pic:spPr>
                                    <a:xfrm>
                                      <a:off x="0" y="0"/>
                                      <a:ext cx="5840489" cy="4130144"/>
                                    </a:xfrm>
                                    <a:prstGeom prst="rect">
                                      <a:avLst/>
                                    </a:prstGeom>
                                  </pic:spPr>
                                </pic:pic>
                              </a:graphicData>
                            </a:graphic>
                          </wp:inline>
                        </w:drawing>
                      </w:r>
                    </w:p>
                    <w:p w14:paraId="00E8C51A" w14:textId="46494661" w:rsidR="0021134E" w:rsidRDefault="0021134E"/>
                  </w:txbxContent>
                </v:textbox>
                <w10:anchorlock/>
              </v:shape>
            </w:pict>
          </mc:Fallback>
        </mc:AlternateContent>
      </w:r>
      <w:r w:rsidR="00703752" w:rsidRPr="0087474F">
        <w:rPr>
          <w:sz w:val="28"/>
          <w:szCs w:val="28"/>
        </w:rPr>
        <w:t xml:space="preserve">According to ONS, the housing affordability ratio for </w:t>
      </w:r>
      <w:r w:rsidR="00AC7A67" w:rsidRPr="0087474F">
        <w:rPr>
          <w:sz w:val="28"/>
          <w:szCs w:val="28"/>
        </w:rPr>
        <w:t xml:space="preserve">Hoo is 6.30 compared to </w:t>
      </w:r>
      <w:r w:rsidR="00B83CE0" w:rsidRPr="0087474F">
        <w:rPr>
          <w:sz w:val="28"/>
          <w:szCs w:val="28"/>
        </w:rPr>
        <w:t xml:space="preserve">7.75 for Medway in 2020. </w:t>
      </w:r>
      <w:r w:rsidR="00B759B1" w:rsidRPr="0087474F">
        <w:rPr>
          <w:sz w:val="28"/>
          <w:szCs w:val="28"/>
        </w:rPr>
        <w:t>In Medway it has further increased to 8.6 in 2023</w:t>
      </w:r>
      <w:r w:rsidR="00690285" w:rsidRPr="0087474F">
        <w:rPr>
          <w:sz w:val="28"/>
          <w:szCs w:val="28"/>
        </w:rPr>
        <w:t>, reflecting the financial pressure on residents</w:t>
      </w:r>
      <w:r w:rsidR="00690285" w:rsidRPr="00CD2EB7">
        <w:t>.</w:t>
      </w:r>
      <w:r w:rsidR="0064777F" w:rsidRPr="00CD2EB7">
        <w:t xml:space="preserve"> </w:t>
      </w:r>
    </w:p>
    <w:p w14:paraId="1321DC00" w14:textId="682B5870" w:rsidR="0021134E" w:rsidRPr="00CD2EB7" w:rsidRDefault="0021134E" w:rsidP="00F838BE">
      <w:pPr>
        <w:pStyle w:val="BodyText"/>
        <w:jc w:val="both"/>
      </w:pPr>
    </w:p>
    <w:p w14:paraId="120F7680" w14:textId="1CD506C4" w:rsidR="0064777F" w:rsidRDefault="0064777F" w:rsidP="00F838BE">
      <w:pPr>
        <w:pStyle w:val="BodyText"/>
        <w:keepNext/>
        <w:jc w:val="both"/>
      </w:pPr>
    </w:p>
    <w:p w14:paraId="3841DA6C" w14:textId="77777777" w:rsidR="0021134E" w:rsidRDefault="0021134E" w:rsidP="00F838BE">
      <w:pPr>
        <w:spacing w:after="160" w:line="259" w:lineRule="auto"/>
        <w:jc w:val="both"/>
        <w:rPr>
          <w:rFonts w:ascii="Century Gothic" w:eastAsiaTheme="majorEastAsia" w:hAnsi="Century Gothic" w:cstheme="majorBidi"/>
          <w:b/>
          <w:caps/>
          <w:color w:val="0B3142"/>
          <w:spacing w:val="32"/>
          <w:sz w:val="32"/>
          <w:szCs w:val="28"/>
        </w:rPr>
      </w:pPr>
      <w:r>
        <w:br w:type="page"/>
      </w:r>
    </w:p>
    <w:p w14:paraId="55B3515E" w14:textId="39B7BA8A" w:rsidR="0064777F" w:rsidRDefault="00326238" w:rsidP="00F838BE">
      <w:pPr>
        <w:pStyle w:val="Heading2"/>
        <w:jc w:val="both"/>
      </w:pPr>
      <w:bookmarkStart w:id="22" w:name="_Toc188626365"/>
      <w:r>
        <w:rPr>
          <w:caps w:val="0"/>
        </w:rPr>
        <w:lastRenderedPageBreak/>
        <w:t xml:space="preserve">Exposure </w:t>
      </w:r>
      <w:r w:rsidR="00F84A45">
        <w:rPr>
          <w:caps w:val="0"/>
        </w:rPr>
        <w:t>to</w:t>
      </w:r>
      <w:r>
        <w:rPr>
          <w:caps w:val="0"/>
        </w:rPr>
        <w:t xml:space="preserve"> Climate </w:t>
      </w:r>
      <w:r w:rsidR="00F84A45">
        <w:rPr>
          <w:caps w:val="0"/>
        </w:rPr>
        <w:t>a</w:t>
      </w:r>
      <w:r>
        <w:rPr>
          <w:caps w:val="0"/>
        </w:rPr>
        <w:t>nd Ecological Crises</w:t>
      </w:r>
      <w:bookmarkEnd w:id="22"/>
      <w:r>
        <w:rPr>
          <w:caps w:val="0"/>
        </w:rPr>
        <w:t xml:space="preserve"> </w:t>
      </w:r>
    </w:p>
    <w:p w14:paraId="5B456813" w14:textId="77777777" w:rsidR="0064777F" w:rsidRPr="0087474F" w:rsidRDefault="0064777F" w:rsidP="0087474F">
      <w:pPr>
        <w:pStyle w:val="Heading3"/>
        <w:spacing w:line="240" w:lineRule="auto"/>
        <w:rPr>
          <w:sz w:val="28"/>
          <w:szCs w:val="28"/>
        </w:rPr>
      </w:pPr>
      <w:r w:rsidRPr="0087474F">
        <w:rPr>
          <w:sz w:val="28"/>
          <w:szCs w:val="28"/>
        </w:rPr>
        <w:t>Challenges to Ecology, Natural Capital and Biodiversity</w:t>
      </w:r>
    </w:p>
    <w:p w14:paraId="10B69472" w14:textId="5655C0A2" w:rsidR="0064777F" w:rsidRPr="0087474F" w:rsidRDefault="0064777F" w:rsidP="0087474F">
      <w:pPr>
        <w:pStyle w:val="BodyText"/>
        <w:spacing w:line="240" w:lineRule="auto"/>
        <w:rPr>
          <w:sz w:val="28"/>
          <w:szCs w:val="28"/>
        </w:rPr>
      </w:pPr>
      <w:r w:rsidRPr="0087474F">
        <w:rPr>
          <w:sz w:val="28"/>
          <w:szCs w:val="28"/>
        </w:rPr>
        <w:t xml:space="preserve">The Hoo Peninsula is distinguished by its exceptional natural assets and abundant wildlife. </w:t>
      </w:r>
      <w:r w:rsidR="00C32880" w:rsidRPr="0087474F">
        <w:rPr>
          <w:sz w:val="28"/>
          <w:szCs w:val="28"/>
        </w:rPr>
        <w:t xml:space="preserve"> </w:t>
      </w:r>
      <w:r w:rsidRPr="0087474F">
        <w:rPr>
          <w:sz w:val="28"/>
          <w:szCs w:val="28"/>
        </w:rPr>
        <w:t xml:space="preserve">The region is characterised by diverse habitats, including salt marshes, mudflats, and grasslands, which support a wide array of flora and fauna. </w:t>
      </w:r>
    </w:p>
    <w:p w14:paraId="47699056" w14:textId="361523A6" w:rsidR="0064777F" w:rsidRPr="0087474F" w:rsidRDefault="0064777F" w:rsidP="0087474F">
      <w:pPr>
        <w:pStyle w:val="BodyText"/>
        <w:spacing w:line="240" w:lineRule="auto"/>
        <w:rPr>
          <w:sz w:val="28"/>
          <w:szCs w:val="28"/>
        </w:rPr>
      </w:pPr>
      <w:r w:rsidRPr="0087474F">
        <w:rPr>
          <w:sz w:val="28"/>
          <w:szCs w:val="28"/>
        </w:rPr>
        <w:t xml:space="preserve">The area is also known for several rare bird and animal species making it a distinctive ecosystem, vital for ecosystem conservation and natural beauty. </w:t>
      </w:r>
      <w:r w:rsidR="00C32880" w:rsidRPr="0087474F">
        <w:rPr>
          <w:sz w:val="28"/>
          <w:szCs w:val="28"/>
        </w:rPr>
        <w:t xml:space="preserve"> </w:t>
      </w:r>
      <w:r w:rsidRPr="0087474F">
        <w:rPr>
          <w:sz w:val="28"/>
          <w:szCs w:val="28"/>
        </w:rPr>
        <w:t>The presence of multiple Sites of Special Scientific Interest (SSSIs) highlights the ecological importance of the Hoo Peninsula and underscores the need for continuous protection and sustainable management of its natural resources.</w:t>
      </w:r>
    </w:p>
    <w:p w14:paraId="37D3128D" w14:textId="02DC3D2F" w:rsidR="0064777F" w:rsidRPr="0087474F" w:rsidRDefault="0064777F" w:rsidP="0087474F">
      <w:pPr>
        <w:pStyle w:val="BodyText"/>
        <w:spacing w:line="240" w:lineRule="auto"/>
        <w:rPr>
          <w:sz w:val="28"/>
          <w:szCs w:val="28"/>
        </w:rPr>
      </w:pPr>
      <w:r w:rsidRPr="0087474F">
        <w:rPr>
          <w:sz w:val="28"/>
          <w:szCs w:val="28"/>
        </w:rPr>
        <w:t xml:space="preserve">However, despite its ecological richness, there is a lack of information regarding the protection of natural assets and the ecological value of the region to its people and economy. </w:t>
      </w:r>
      <w:r w:rsidR="00C32880" w:rsidRPr="0087474F">
        <w:rPr>
          <w:sz w:val="28"/>
          <w:szCs w:val="28"/>
        </w:rPr>
        <w:t xml:space="preserve"> </w:t>
      </w:r>
      <w:r w:rsidRPr="0087474F">
        <w:rPr>
          <w:sz w:val="28"/>
          <w:szCs w:val="28"/>
        </w:rPr>
        <w:t xml:space="preserve">There is also a lack of awareness of the uncertainty of climate change and its impacts on the landscapes of the </w:t>
      </w:r>
      <w:r w:rsidR="004C419B">
        <w:rPr>
          <w:sz w:val="28"/>
          <w:szCs w:val="28"/>
        </w:rPr>
        <w:t>P</w:t>
      </w:r>
      <w:r w:rsidRPr="0087474F">
        <w:rPr>
          <w:sz w:val="28"/>
          <w:szCs w:val="28"/>
        </w:rPr>
        <w:t>eninsula. Rising sea levels and changing weather patterns will pose direct threats to the area</w:t>
      </w:r>
      <w:r w:rsidR="00ED2B1C">
        <w:rPr>
          <w:sz w:val="28"/>
          <w:szCs w:val="28"/>
        </w:rPr>
        <w:t>’s</w:t>
      </w:r>
      <w:r w:rsidRPr="0087474F">
        <w:rPr>
          <w:sz w:val="28"/>
          <w:szCs w:val="28"/>
        </w:rPr>
        <w:t xml:space="preserve"> fragile ecosystems and its people. </w:t>
      </w:r>
    </w:p>
    <w:p w14:paraId="26E2D9C8" w14:textId="7C302008" w:rsidR="0064777F" w:rsidRPr="0087474F" w:rsidRDefault="0064777F" w:rsidP="0087474F">
      <w:pPr>
        <w:pStyle w:val="Heading3"/>
        <w:spacing w:line="240" w:lineRule="auto"/>
        <w:rPr>
          <w:sz w:val="28"/>
          <w:szCs w:val="28"/>
        </w:rPr>
      </w:pPr>
      <w:r w:rsidRPr="0087474F">
        <w:rPr>
          <w:sz w:val="28"/>
          <w:szCs w:val="28"/>
        </w:rPr>
        <w:t xml:space="preserve">Vulnerability of Hoo’s </w:t>
      </w:r>
      <w:r w:rsidR="00636A00">
        <w:rPr>
          <w:sz w:val="28"/>
          <w:szCs w:val="28"/>
        </w:rPr>
        <w:t>p</w:t>
      </w:r>
      <w:r w:rsidRPr="0087474F">
        <w:rPr>
          <w:sz w:val="28"/>
          <w:szCs w:val="28"/>
        </w:rPr>
        <w:t xml:space="preserve">opulation to </w:t>
      </w:r>
      <w:r w:rsidR="00636A00">
        <w:rPr>
          <w:sz w:val="28"/>
          <w:szCs w:val="28"/>
        </w:rPr>
        <w:t>c</w:t>
      </w:r>
      <w:r w:rsidRPr="0087474F">
        <w:rPr>
          <w:sz w:val="28"/>
          <w:szCs w:val="28"/>
        </w:rPr>
        <w:t>limate-</w:t>
      </w:r>
      <w:r w:rsidR="00636A00">
        <w:rPr>
          <w:sz w:val="28"/>
          <w:szCs w:val="28"/>
        </w:rPr>
        <w:t>r</w:t>
      </w:r>
      <w:r w:rsidRPr="0087474F">
        <w:rPr>
          <w:sz w:val="28"/>
          <w:szCs w:val="28"/>
        </w:rPr>
        <w:t xml:space="preserve">elated </w:t>
      </w:r>
      <w:r w:rsidR="00636A00">
        <w:rPr>
          <w:sz w:val="28"/>
          <w:szCs w:val="28"/>
        </w:rPr>
        <w:t>h</w:t>
      </w:r>
      <w:r w:rsidRPr="0087474F">
        <w:rPr>
          <w:sz w:val="28"/>
          <w:szCs w:val="28"/>
        </w:rPr>
        <w:t>azards</w:t>
      </w:r>
    </w:p>
    <w:p w14:paraId="67C9919D" w14:textId="698FCF29" w:rsidR="0064777F" w:rsidRPr="0087474F" w:rsidRDefault="0064777F" w:rsidP="0087474F">
      <w:pPr>
        <w:pStyle w:val="BodyText"/>
        <w:spacing w:line="240" w:lineRule="auto"/>
        <w:rPr>
          <w:sz w:val="28"/>
          <w:szCs w:val="28"/>
        </w:rPr>
      </w:pPr>
      <w:r w:rsidRPr="0087474F">
        <w:rPr>
          <w:sz w:val="28"/>
          <w:szCs w:val="28"/>
        </w:rPr>
        <w:t>Parts of the Hoo Peninsula exhibit high flood vulnerability, as indicated by the Neighbourhood Flood Vulnerability Index (NFVI)</w:t>
      </w:r>
      <w:r w:rsidRPr="0087474F">
        <w:rPr>
          <w:rStyle w:val="FootnoteReference"/>
          <w:sz w:val="28"/>
          <w:szCs w:val="28"/>
        </w:rPr>
        <w:footnoteReference w:id="31"/>
      </w:r>
      <w:r w:rsidRPr="0087474F">
        <w:rPr>
          <w:sz w:val="28"/>
          <w:szCs w:val="28"/>
        </w:rPr>
        <w:t xml:space="preserve">. This metric highlights areas at significant risk of flooding, which requires urgent attention and robust flood management strategies to protect lives, property, and the natural environment. </w:t>
      </w:r>
    </w:p>
    <w:p w14:paraId="3AE42A93" w14:textId="680A6963" w:rsidR="0064777F" w:rsidRPr="0087474F" w:rsidRDefault="0064777F" w:rsidP="0087474F">
      <w:pPr>
        <w:pStyle w:val="BodyText"/>
        <w:spacing w:line="240" w:lineRule="auto"/>
        <w:rPr>
          <w:sz w:val="28"/>
          <w:szCs w:val="28"/>
        </w:rPr>
      </w:pPr>
      <w:r w:rsidRPr="0087474F">
        <w:rPr>
          <w:sz w:val="28"/>
          <w:szCs w:val="28"/>
        </w:rPr>
        <w:t>The challenges faced by the local population necessitate targeted support and resilience-building initiatives to better equip the community for coping with and adapting to climate change impacts.</w:t>
      </w:r>
    </w:p>
    <w:p w14:paraId="7279DB65" w14:textId="77777777" w:rsidR="0021134E" w:rsidRDefault="0021134E" w:rsidP="00F838BE">
      <w:pPr>
        <w:spacing w:after="160" w:line="259" w:lineRule="auto"/>
        <w:jc w:val="both"/>
        <w:rPr>
          <w:rFonts w:ascii="Arial Nova" w:hAnsi="Arial Nova"/>
        </w:rPr>
      </w:pPr>
      <w:r>
        <w:br w:type="page"/>
      </w:r>
    </w:p>
    <w:p w14:paraId="30E8A4E3" w14:textId="7F3A38B2" w:rsidR="0064777F" w:rsidRDefault="0021134E" w:rsidP="00F838BE">
      <w:pPr>
        <w:pStyle w:val="BodyText"/>
        <w:jc w:val="both"/>
      </w:pPr>
      <w:r>
        <w:rPr>
          <w:noProof/>
        </w:rPr>
        <w:lastRenderedPageBreak/>
        <mc:AlternateContent>
          <mc:Choice Requires="wps">
            <w:drawing>
              <wp:inline distT="0" distB="0" distL="0" distR="0" wp14:anchorId="779E084F" wp14:editId="78B6BC5C">
                <wp:extent cx="6057900" cy="5448300"/>
                <wp:effectExtent l="0" t="0" r="0" b="0"/>
                <wp:docPr id="8468375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7900" cy="5448300"/>
                        </a:xfrm>
                        <a:prstGeom prst="rect">
                          <a:avLst/>
                        </a:prstGeom>
                        <a:solidFill>
                          <a:srgbClr val="FFFFFF"/>
                        </a:solidFill>
                        <a:ln w="9525">
                          <a:noFill/>
                          <a:miter lim="800000"/>
                          <a:headEnd/>
                          <a:tailEnd/>
                        </a:ln>
                      </wps:spPr>
                      <wps:txbx>
                        <w:txbxContent>
                          <w:p w14:paraId="0F00C922" w14:textId="77777777" w:rsidR="0021134E" w:rsidRPr="0087474F" w:rsidRDefault="0021134E" w:rsidP="0087474F">
                            <w:pPr>
                              <w:pStyle w:val="Caption"/>
                              <w:rPr>
                                <w:rStyle w:val="BodyTextChar"/>
                                <w:rFonts w:asciiTheme="minorHAnsi" w:hAnsiTheme="minorHAnsi" w:cstheme="minorHAnsi"/>
                                <w:b/>
                                <w:bCs/>
                                <w:i w:val="0"/>
                                <w:iCs w:val="0"/>
                                <w:color w:val="auto"/>
                                <w:sz w:val="28"/>
                                <w:szCs w:val="28"/>
                              </w:rPr>
                            </w:pPr>
                            <w:r w:rsidRPr="0087474F">
                              <w:rPr>
                                <w:rFonts w:asciiTheme="minorHAnsi" w:hAnsiTheme="minorHAnsi" w:cstheme="minorHAnsi"/>
                                <w:b/>
                                <w:bCs/>
                                <w:i w:val="0"/>
                                <w:iCs w:val="0"/>
                                <w:color w:val="auto"/>
                                <w:sz w:val="28"/>
                                <w:szCs w:val="28"/>
                              </w:rPr>
                              <w:t>Figure 7: Neighbourhood Flood Vulnerability Index. Source: Adapted from 'Sayers, P.B., Horritt, M., Penning Rowsell, E., and Fieth, J. (2017). Present and future flood vulnerability, risk and disadvantage: A UK scale assessment. A report for the Joseph Rowntree Foundation published by Sayers and Partners LLP’.</w:t>
                            </w:r>
                          </w:p>
                          <w:p w14:paraId="2C30DFF7" w14:textId="77777777" w:rsidR="0021134E" w:rsidRDefault="0021134E" w:rsidP="0021134E">
                            <w:r>
                              <w:rPr>
                                <w:noProof/>
                              </w:rPr>
                              <w:drawing>
                                <wp:inline distT="0" distB="0" distL="0" distR="0" wp14:anchorId="6A0CCC90" wp14:editId="35D890C7">
                                  <wp:extent cx="5866130" cy="4148296"/>
                                  <wp:effectExtent l="0" t="0" r="1270" b="5080"/>
                                  <wp:docPr id="330920881" name="Picture 4" descr="A map showing the Neighbourhood Flood Vulnerability Index across the Hoo Peninsu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358567" name="Picture 4" descr="A map showing the Neighbourhood Flood Vulnerability Index across the Hoo Peninsula. "/>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866130" cy="4148296"/>
                                          </a:xfrm>
                                          <a:prstGeom prst="rect">
                                            <a:avLst/>
                                          </a:prstGeom>
                                        </pic:spPr>
                                      </pic:pic>
                                    </a:graphicData>
                                  </a:graphic>
                                </wp:inline>
                              </w:drawing>
                            </w:r>
                          </w:p>
                        </w:txbxContent>
                      </wps:txbx>
                      <wps:bodyPr rot="0" vert="horz" wrap="square" lIns="91440" tIns="45720" rIns="91440" bIns="45720" anchor="t" anchorCtr="0">
                        <a:noAutofit/>
                      </wps:bodyPr>
                    </wps:wsp>
                  </a:graphicData>
                </a:graphic>
              </wp:inline>
            </w:drawing>
          </mc:Choice>
          <mc:Fallback>
            <w:pict>
              <v:shape w14:anchorId="779E084F" id="_x0000_s1036" type="#_x0000_t202" style="width:477pt;height:42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" stroked="f">
                <v:textbox>
                  <w:txbxContent>
                    <w:p w14:paraId="0F00C922" w14:textId="77777777" w:rsidR="0021134E" w:rsidRPr="0087474F" w:rsidRDefault="0021134E" w:rsidP="0087474F">
                      <w:pPr>
                        <w:pStyle w:val="Caption"/>
                        <w:rPr>
                          <w:rStyle w:val="BodyTextChar"/>
                          <w:rFonts w:asciiTheme="minorHAnsi" w:hAnsiTheme="minorHAnsi" w:cstheme="minorHAnsi"/>
                          <w:b/>
                          <w:bCs/>
                          <w:i w:val="0"/>
                          <w:iCs w:val="0"/>
                          <w:color w:val="auto"/>
                          <w:sz w:val="28"/>
                          <w:szCs w:val="28"/>
                        </w:rPr>
                      </w:pPr>
                      <w:r w:rsidRPr="0087474F">
                        <w:rPr>
                          <w:rFonts w:asciiTheme="minorHAnsi" w:hAnsiTheme="minorHAnsi" w:cstheme="minorHAnsi"/>
                          <w:b/>
                          <w:bCs/>
                          <w:i w:val="0"/>
                          <w:iCs w:val="0"/>
                          <w:color w:val="auto"/>
                          <w:sz w:val="28"/>
                          <w:szCs w:val="28"/>
                        </w:rPr>
                        <w:t>Figure 7: Neighbourhood Flood Vulnerability Index. Source: Adapted from 'Sayers, P.B., Horritt, M., Penning Rowsell, E., and Fieth, J. (2017). Present and future flood vulnerability, risk and disadvantage: A UK scale assessment. A report for the Joseph Rowntree Foundation published by Sayers and Partners LLP’.</w:t>
                      </w:r>
                    </w:p>
                    <w:p w14:paraId="2C30DFF7" w14:textId="77777777" w:rsidR="0021134E" w:rsidRDefault="0021134E" w:rsidP="0021134E">
                      <w:r>
                        <w:rPr>
                          <w:noProof/>
                        </w:rPr>
                        <w:drawing>
                          <wp:inline distT="0" distB="0" distL="0" distR="0" wp14:anchorId="6A0CCC90" wp14:editId="35D890C7">
                            <wp:extent cx="5866130" cy="4148296"/>
                            <wp:effectExtent l="0" t="0" r="1270" b="5080"/>
                            <wp:docPr id="330920881" name="Picture 4" descr="A map showing the Neighbourhood Flood Vulnerability Index across the Hoo Peninsu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358567" name="Picture 4" descr="A map showing the Neighbourhood Flood Vulnerability Index across the Hoo Peninsula. "/>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866130" cy="4148296"/>
                                    </a:xfrm>
                                    <a:prstGeom prst="rect">
                                      <a:avLst/>
                                    </a:prstGeom>
                                  </pic:spPr>
                                </pic:pic>
                              </a:graphicData>
                            </a:graphic>
                          </wp:inline>
                        </w:drawing>
                      </w:r>
                    </w:p>
                  </w:txbxContent>
                </v:textbox>
                <w10:anchorlock/>
              </v:shape>
            </w:pict>
          </mc:Fallback>
        </mc:AlternateContent>
      </w:r>
    </w:p>
    <w:p w14:paraId="21E44E44" w14:textId="4793610C" w:rsidR="0021134E" w:rsidRDefault="0021134E" w:rsidP="00F838BE">
      <w:pPr>
        <w:pStyle w:val="BodyText"/>
        <w:jc w:val="both"/>
      </w:pPr>
    </w:p>
    <w:p w14:paraId="5E420A83" w14:textId="42165464" w:rsidR="0064777F" w:rsidRDefault="0064777F" w:rsidP="00F838BE">
      <w:pPr>
        <w:pStyle w:val="BodyText"/>
        <w:keepNext/>
        <w:jc w:val="both"/>
      </w:pPr>
    </w:p>
    <w:p w14:paraId="21090E72" w14:textId="77777777" w:rsidR="00D4462F" w:rsidRDefault="00D4462F" w:rsidP="00F838BE">
      <w:pPr>
        <w:spacing w:after="160" w:line="259" w:lineRule="auto"/>
        <w:jc w:val="both"/>
        <w:rPr>
          <w:rStyle w:val="BodyTextChar"/>
          <w:rFonts w:ascii="Century Gothic" w:eastAsiaTheme="majorEastAsia" w:hAnsi="Century Gothic" w:cstheme="majorBidi"/>
          <w:b/>
          <w:caps/>
          <w:color w:val="0B3142"/>
          <w:spacing w:val="32"/>
          <w:sz w:val="32"/>
          <w:szCs w:val="28"/>
        </w:rPr>
      </w:pPr>
      <w:r>
        <w:rPr>
          <w:rStyle w:val="BodyTextChar"/>
          <w:rFonts w:ascii="Century Gothic" w:hAnsi="Century Gothic"/>
          <w:sz w:val="32"/>
        </w:rPr>
        <w:br w:type="page"/>
      </w:r>
    </w:p>
    <w:p w14:paraId="06447EA3" w14:textId="73DE6ECC" w:rsidR="0064777F" w:rsidRPr="00ED2B1C" w:rsidRDefault="00326238" w:rsidP="00F838BE">
      <w:pPr>
        <w:pStyle w:val="Heading2"/>
        <w:jc w:val="both"/>
        <w:rPr>
          <w:rStyle w:val="BodyTextChar"/>
          <w:rFonts w:ascii="Century Gothic" w:hAnsi="Century Gothic"/>
          <w:sz w:val="28"/>
        </w:rPr>
      </w:pPr>
      <w:bookmarkStart w:id="23" w:name="_Toc188626366"/>
      <w:r w:rsidRPr="00ED2B1C">
        <w:rPr>
          <w:rStyle w:val="BodyTextChar"/>
          <w:rFonts w:ascii="Century Gothic" w:hAnsi="Century Gothic"/>
          <w:caps w:val="0"/>
          <w:sz w:val="28"/>
        </w:rPr>
        <w:lastRenderedPageBreak/>
        <w:t xml:space="preserve">Summarising </w:t>
      </w:r>
      <w:r w:rsidR="00ED2B1C">
        <w:rPr>
          <w:rStyle w:val="BodyTextChar"/>
          <w:rFonts w:ascii="Century Gothic" w:hAnsi="Century Gothic"/>
          <w:caps w:val="0"/>
          <w:sz w:val="28"/>
        </w:rPr>
        <w:t>a</w:t>
      </w:r>
      <w:r w:rsidRPr="00ED2B1C">
        <w:rPr>
          <w:rStyle w:val="BodyTextChar"/>
          <w:rFonts w:ascii="Century Gothic" w:hAnsi="Century Gothic"/>
          <w:caps w:val="0"/>
          <w:sz w:val="28"/>
        </w:rPr>
        <w:t xml:space="preserve">reas </w:t>
      </w:r>
      <w:r w:rsidR="00ED2B1C">
        <w:rPr>
          <w:rStyle w:val="BodyTextChar"/>
          <w:rFonts w:ascii="Century Gothic" w:hAnsi="Century Gothic"/>
          <w:caps w:val="0"/>
          <w:sz w:val="28"/>
        </w:rPr>
        <w:t>o</w:t>
      </w:r>
      <w:r w:rsidRPr="00ED2B1C">
        <w:rPr>
          <w:rStyle w:val="BodyTextChar"/>
          <w:rFonts w:ascii="Century Gothic" w:hAnsi="Century Gothic"/>
          <w:caps w:val="0"/>
          <w:sz w:val="28"/>
        </w:rPr>
        <w:t xml:space="preserve">f </w:t>
      </w:r>
      <w:r w:rsidR="00636A00">
        <w:rPr>
          <w:rStyle w:val="BodyTextChar"/>
          <w:rFonts w:ascii="Century Gothic" w:hAnsi="Century Gothic"/>
          <w:caps w:val="0"/>
          <w:sz w:val="28"/>
        </w:rPr>
        <w:t>n</w:t>
      </w:r>
      <w:r w:rsidRPr="00ED2B1C">
        <w:rPr>
          <w:rStyle w:val="BodyTextChar"/>
          <w:rFonts w:ascii="Century Gothic" w:hAnsi="Century Gothic"/>
          <w:caps w:val="0"/>
          <w:sz w:val="28"/>
        </w:rPr>
        <w:t>eed</w:t>
      </w:r>
      <w:bookmarkEnd w:id="23"/>
    </w:p>
    <w:p w14:paraId="0CBAF8E7" w14:textId="77777777" w:rsidR="0064777F" w:rsidRPr="0087474F" w:rsidRDefault="0064777F" w:rsidP="00B666EB">
      <w:pPr>
        <w:pStyle w:val="BodyText"/>
        <w:spacing w:line="240" w:lineRule="auto"/>
        <w:rPr>
          <w:sz w:val="28"/>
          <w:szCs w:val="28"/>
        </w:rPr>
      </w:pPr>
      <w:r w:rsidRPr="0087474F">
        <w:rPr>
          <w:sz w:val="28"/>
          <w:szCs w:val="28"/>
        </w:rPr>
        <w:t xml:space="preserve">Through the process of engagement, residents, parish councils and the community panel have been given the opportunity to respond to the evidence above. </w:t>
      </w:r>
    </w:p>
    <w:p w14:paraId="7BEB668B" w14:textId="3C582B2A" w:rsidR="0064777F" w:rsidRPr="0087474F" w:rsidRDefault="0064777F" w:rsidP="00B666EB">
      <w:pPr>
        <w:pStyle w:val="BodyText"/>
        <w:spacing w:line="240" w:lineRule="auto"/>
        <w:rPr>
          <w:sz w:val="28"/>
          <w:szCs w:val="28"/>
        </w:rPr>
      </w:pPr>
      <w:r w:rsidRPr="0087474F">
        <w:rPr>
          <w:sz w:val="28"/>
          <w:szCs w:val="28"/>
        </w:rPr>
        <w:t xml:space="preserve">Residents felt that that the data was not always directly reflective of the lived experience and that residents were facing more financial challenges than were necessarily reflected in the data. Affordability of housing was recognised as a particular challenge in the area. </w:t>
      </w:r>
      <w:r w:rsidR="00AD5BED" w:rsidRPr="0087474F">
        <w:rPr>
          <w:sz w:val="28"/>
          <w:szCs w:val="28"/>
        </w:rPr>
        <w:t xml:space="preserve"> </w:t>
      </w:r>
      <w:r w:rsidRPr="0087474F">
        <w:rPr>
          <w:sz w:val="28"/>
          <w:szCs w:val="28"/>
        </w:rPr>
        <w:t>With th</w:t>
      </w:r>
      <w:r w:rsidR="1B8D924F" w:rsidRPr="0087474F">
        <w:rPr>
          <w:sz w:val="28"/>
          <w:szCs w:val="28"/>
        </w:rPr>
        <w:t>is</w:t>
      </w:r>
      <w:r w:rsidRPr="0087474F">
        <w:rPr>
          <w:sz w:val="28"/>
          <w:szCs w:val="28"/>
        </w:rPr>
        <w:t xml:space="preserve"> considered, the following five areas of need were identified as being particularly important: </w:t>
      </w:r>
    </w:p>
    <w:p w14:paraId="10C9DE48" w14:textId="56FA3F10" w:rsidR="0064777F" w:rsidRPr="0087474F" w:rsidRDefault="0064777F" w:rsidP="00683629">
      <w:pPr>
        <w:pStyle w:val="Bulletlist"/>
        <w:numPr>
          <w:ilvl w:val="0"/>
          <w:numId w:val="13"/>
        </w:numPr>
        <w:spacing w:line="240" w:lineRule="auto"/>
        <w:rPr>
          <w:sz w:val="28"/>
          <w:szCs w:val="28"/>
        </w:rPr>
      </w:pPr>
      <w:r w:rsidRPr="0087474F">
        <w:rPr>
          <w:sz w:val="28"/>
          <w:szCs w:val="28"/>
        </w:rPr>
        <w:t xml:space="preserve">Recognising the increasing needs of an ageing population: not just </w:t>
      </w:r>
      <w:r w:rsidR="618E9D24" w:rsidRPr="0087474F">
        <w:rPr>
          <w:sz w:val="28"/>
          <w:szCs w:val="28"/>
        </w:rPr>
        <w:t>in terms of</w:t>
      </w:r>
      <w:r w:rsidRPr="0087474F">
        <w:rPr>
          <w:sz w:val="28"/>
          <w:szCs w:val="28"/>
        </w:rPr>
        <w:t xml:space="preserve"> spaces and formal centres but also activities and social interaction.</w:t>
      </w:r>
    </w:p>
    <w:p w14:paraId="2B612655" w14:textId="77777777" w:rsidR="0064777F" w:rsidRPr="0087474F" w:rsidRDefault="0064777F" w:rsidP="00683629">
      <w:pPr>
        <w:pStyle w:val="Bulletlist"/>
        <w:numPr>
          <w:ilvl w:val="0"/>
          <w:numId w:val="13"/>
        </w:numPr>
        <w:spacing w:line="240" w:lineRule="auto"/>
        <w:rPr>
          <w:sz w:val="28"/>
          <w:szCs w:val="28"/>
        </w:rPr>
      </w:pPr>
      <w:r w:rsidRPr="0087474F">
        <w:rPr>
          <w:sz w:val="28"/>
          <w:szCs w:val="28"/>
        </w:rPr>
        <w:t>Supporting a healthier population, with facilities, activities and exercise opportunities for all age groups.</w:t>
      </w:r>
    </w:p>
    <w:p w14:paraId="49084ADE" w14:textId="77777777" w:rsidR="0064777F" w:rsidRPr="0087474F" w:rsidRDefault="0064777F" w:rsidP="00683629">
      <w:pPr>
        <w:pStyle w:val="Bulletlist"/>
        <w:numPr>
          <w:ilvl w:val="0"/>
          <w:numId w:val="13"/>
        </w:numPr>
        <w:spacing w:line="240" w:lineRule="auto"/>
        <w:rPr>
          <w:sz w:val="28"/>
          <w:szCs w:val="28"/>
        </w:rPr>
      </w:pPr>
      <w:r w:rsidRPr="0087474F">
        <w:rPr>
          <w:sz w:val="28"/>
          <w:szCs w:val="28"/>
        </w:rPr>
        <w:t>Encouraging the delivery of an increased supply of affordable housing</w:t>
      </w:r>
    </w:p>
    <w:p w14:paraId="5E2D0522" w14:textId="77777777" w:rsidR="0064777F" w:rsidRPr="0087474F" w:rsidRDefault="0064777F" w:rsidP="00683629">
      <w:pPr>
        <w:pStyle w:val="Bulletlist"/>
        <w:numPr>
          <w:ilvl w:val="0"/>
          <w:numId w:val="13"/>
        </w:numPr>
        <w:spacing w:line="240" w:lineRule="auto"/>
        <w:rPr>
          <w:sz w:val="28"/>
          <w:szCs w:val="28"/>
        </w:rPr>
      </w:pPr>
      <w:r w:rsidRPr="0087474F">
        <w:rPr>
          <w:sz w:val="28"/>
          <w:szCs w:val="28"/>
        </w:rPr>
        <w:t>Improving access to employment – especially locally - which supports an increase in average incomes</w:t>
      </w:r>
    </w:p>
    <w:p w14:paraId="002AC511" w14:textId="77777777" w:rsidR="0064777F" w:rsidRPr="0087474F" w:rsidRDefault="0064777F" w:rsidP="00683629">
      <w:pPr>
        <w:pStyle w:val="Bulletlist"/>
        <w:numPr>
          <w:ilvl w:val="0"/>
          <w:numId w:val="13"/>
        </w:numPr>
        <w:spacing w:line="240" w:lineRule="auto"/>
        <w:rPr>
          <w:sz w:val="28"/>
          <w:szCs w:val="28"/>
        </w:rPr>
      </w:pPr>
      <w:r w:rsidRPr="0087474F">
        <w:rPr>
          <w:sz w:val="28"/>
          <w:szCs w:val="28"/>
        </w:rPr>
        <w:t>Protection of green spaces and natural assets</w:t>
      </w:r>
    </w:p>
    <w:p w14:paraId="03D6DD3E" w14:textId="3A71C032" w:rsidR="0064777F" w:rsidRPr="0087474F" w:rsidRDefault="0064777F" w:rsidP="00683629">
      <w:pPr>
        <w:pStyle w:val="Bulletlist"/>
        <w:numPr>
          <w:ilvl w:val="0"/>
          <w:numId w:val="13"/>
        </w:numPr>
        <w:spacing w:line="240" w:lineRule="auto"/>
        <w:rPr>
          <w:sz w:val="28"/>
          <w:szCs w:val="28"/>
        </w:rPr>
      </w:pPr>
      <w:r w:rsidRPr="0087474F">
        <w:rPr>
          <w:sz w:val="28"/>
          <w:szCs w:val="28"/>
        </w:rPr>
        <w:t>Recognition of the social and physical vulnerability of the Hoo Peninsula and embedding an adequate response to the climate emergency, including the need to strengthen social resilience.</w:t>
      </w:r>
    </w:p>
    <w:p w14:paraId="0FE94054" w14:textId="77777777" w:rsidR="0064777F" w:rsidRDefault="0064777F" w:rsidP="00B666EB">
      <w:pPr>
        <w:spacing w:after="160" w:line="259" w:lineRule="auto"/>
        <w:rPr>
          <w:rFonts w:ascii="Arial Nova" w:hAnsi="Arial Nova"/>
          <w:b/>
          <w:bCs/>
          <w:color w:val="FF8A8B" w:themeColor="accent1"/>
          <w:sz w:val="24"/>
          <w:szCs w:val="24"/>
        </w:rPr>
      </w:pPr>
      <w:r>
        <w:rPr>
          <w:rFonts w:ascii="Arial Nova" w:hAnsi="Arial Nova"/>
          <w:b/>
          <w:bCs/>
          <w:color w:val="FF8A8B" w:themeColor="accent1"/>
          <w:sz w:val="24"/>
          <w:szCs w:val="24"/>
        </w:rPr>
        <w:br w:type="page"/>
      </w:r>
    </w:p>
    <w:p w14:paraId="58EF5E94" w14:textId="0BFF8DE9" w:rsidR="00097CC5" w:rsidRPr="00432082" w:rsidRDefault="00562E7E" w:rsidP="00F838BE">
      <w:pPr>
        <w:pStyle w:val="Heading1"/>
        <w:jc w:val="both"/>
        <w:rPr>
          <w:rStyle w:val="BodyTextChar"/>
          <w:rFonts w:ascii="Century Gothic" w:hAnsi="Century Gothic"/>
          <w:sz w:val="40"/>
        </w:rPr>
      </w:pPr>
      <w:bookmarkStart w:id="24" w:name="_Toc188626367"/>
      <w:r w:rsidRPr="00432082">
        <w:rPr>
          <w:rStyle w:val="BodyTextChar"/>
          <w:rFonts w:ascii="Century Gothic" w:hAnsi="Century Gothic"/>
          <w:caps w:val="0"/>
          <w:sz w:val="40"/>
        </w:rPr>
        <w:lastRenderedPageBreak/>
        <w:t>Plan</w:t>
      </w:r>
      <w:r>
        <w:rPr>
          <w:rStyle w:val="BodyTextChar"/>
          <w:rFonts w:ascii="Century Gothic" w:hAnsi="Century Gothic"/>
          <w:caps w:val="0"/>
          <w:sz w:val="40"/>
        </w:rPr>
        <w:t>ning</w:t>
      </w:r>
      <w:r w:rsidR="00F84A45">
        <w:rPr>
          <w:rStyle w:val="BodyTextChar"/>
          <w:rFonts w:ascii="Century Gothic" w:hAnsi="Century Gothic"/>
          <w:caps w:val="0"/>
          <w:sz w:val="40"/>
        </w:rPr>
        <w:t xml:space="preserve"> for</w:t>
      </w:r>
      <w:r w:rsidR="00326238" w:rsidRPr="00432082">
        <w:rPr>
          <w:rStyle w:val="BodyTextChar"/>
          <w:rFonts w:ascii="Century Gothic" w:hAnsi="Century Gothic"/>
          <w:caps w:val="0"/>
          <w:sz w:val="40"/>
        </w:rPr>
        <w:t xml:space="preserve"> </w:t>
      </w:r>
      <w:r w:rsidR="00A6787A">
        <w:rPr>
          <w:rStyle w:val="BodyTextChar"/>
          <w:rFonts w:ascii="Century Gothic" w:hAnsi="Century Gothic"/>
          <w:caps w:val="0"/>
          <w:sz w:val="40"/>
        </w:rPr>
        <w:t>f</w:t>
      </w:r>
      <w:r w:rsidR="00326238" w:rsidRPr="00432082">
        <w:rPr>
          <w:rStyle w:val="BodyTextChar"/>
          <w:rFonts w:ascii="Century Gothic" w:hAnsi="Century Gothic"/>
          <w:caps w:val="0"/>
          <w:sz w:val="40"/>
        </w:rPr>
        <w:t xml:space="preserve">uture </w:t>
      </w:r>
      <w:r w:rsidR="00A6787A">
        <w:rPr>
          <w:rStyle w:val="BodyTextChar"/>
          <w:rFonts w:ascii="Century Gothic" w:hAnsi="Century Gothic"/>
          <w:caps w:val="0"/>
          <w:sz w:val="40"/>
        </w:rPr>
        <w:t>g</w:t>
      </w:r>
      <w:r w:rsidR="00326238" w:rsidRPr="00432082">
        <w:rPr>
          <w:rStyle w:val="BodyTextChar"/>
          <w:rFonts w:ascii="Century Gothic" w:hAnsi="Century Gothic"/>
          <w:caps w:val="0"/>
          <w:sz w:val="40"/>
        </w:rPr>
        <w:t>rowth</w:t>
      </w:r>
      <w:bookmarkEnd w:id="24"/>
    </w:p>
    <w:p w14:paraId="720C3253" w14:textId="15B694C2" w:rsidR="00097CC5" w:rsidRPr="004C061C" w:rsidRDefault="00097CC5" w:rsidP="004C061C">
      <w:pPr>
        <w:pStyle w:val="BodyText"/>
        <w:spacing w:line="240" w:lineRule="auto"/>
        <w:rPr>
          <w:rStyle w:val="BodyTextChar"/>
          <w:sz w:val="28"/>
          <w:szCs w:val="28"/>
        </w:rPr>
      </w:pPr>
      <w:r w:rsidRPr="004C061C">
        <w:rPr>
          <w:rStyle w:val="BodyTextChar"/>
          <w:sz w:val="28"/>
          <w:szCs w:val="28"/>
        </w:rPr>
        <w:t xml:space="preserve">Governments, past and present, have consistently prioritised accelerating housing delivery to address the ongoing housing crisis. </w:t>
      </w:r>
      <w:r w:rsidR="002C531F" w:rsidRPr="004C061C">
        <w:rPr>
          <w:rStyle w:val="BodyTextChar"/>
          <w:sz w:val="28"/>
          <w:szCs w:val="28"/>
        </w:rPr>
        <w:t xml:space="preserve"> </w:t>
      </w:r>
      <w:r w:rsidRPr="004C061C">
        <w:rPr>
          <w:rStyle w:val="BodyTextChar"/>
          <w:sz w:val="28"/>
          <w:szCs w:val="28"/>
        </w:rPr>
        <w:t xml:space="preserve">Shortly after taking office, the current administration released a draft National Planning Policy Framework, a new method for calculating housing targets, and emphasised the need for concurrent investment in physical and community infrastructure to support housing growth. </w:t>
      </w:r>
      <w:r w:rsidR="001264A4" w:rsidRPr="004C061C">
        <w:rPr>
          <w:rStyle w:val="BodyTextChar"/>
          <w:sz w:val="28"/>
          <w:szCs w:val="28"/>
        </w:rPr>
        <w:t xml:space="preserve"> </w:t>
      </w:r>
      <w:r w:rsidRPr="004C061C">
        <w:rPr>
          <w:rStyle w:val="BodyTextChar"/>
          <w:sz w:val="28"/>
          <w:szCs w:val="28"/>
        </w:rPr>
        <w:t>Initiatives to build new towns are envisioned as long-term solutions, supplementing the proposed housing targets.</w:t>
      </w:r>
    </w:p>
    <w:p w14:paraId="58F37CD5" w14:textId="0A0DC09D" w:rsidR="00097CC5" w:rsidRPr="004C061C" w:rsidRDefault="00097CC5" w:rsidP="004C061C">
      <w:pPr>
        <w:pStyle w:val="Bulletlist"/>
        <w:numPr>
          <w:ilvl w:val="0"/>
          <w:numId w:val="0"/>
        </w:numPr>
        <w:spacing w:before="0" w:after="120" w:line="240" w:lineRule="auto"/>
        <w:rPr>
          <w:rStyle w:val="BodyTextChar"/>
          <w:sz w:val="28"/>
          <w:szCs w:val="28"/>
        </w:rPr>
      </w:pPr>
      <w:r w:rsidRPr="004C061C">
        <w:rPr>
          <w:rStyle w:val="BodyTextChar"/>
          <w:sz w:val="28"/>
          <w:szCs w:val="28"/>
        </w:rPr>
        <w:t xml:space="preserve">While the new planning policy is still in draft, there is no doubt that Medway Council will have to respond to the government expectations and accommodate significant growth, corresponding to around 1,650 new homes per year. </w:t>
      </w:r>
      <w:r w:rsidR="00EA0692" w:rsidRPr="004C061C">
        <w:rPr>
          <w:rStyle w:val="BodyTextChar"/>
          <w:sz w:val="28"/>
          <w:szCs w:val="28"/>
        </w:rPr>
        <w:t xml:space="preserve"> </w:t>
      </w:r>
      <w:r w:rsidRPr="004C061C">
        <w:rPr>
          <w:rStyle w:val="BodyTextChar"/>
          <w:sz w:val="28"/>
          <w:szCs w:val="28"/>
        </w:rPr>
        <w:t xml:space="preserve">This will surely necessitate significant housing development on the Hoo Peninsula, raising the critical challenge of how to deliver growth in a way that creates cohesive and balanced communities over time and benefits the existing </w:t>
      </w:r>
      <w:r w:rsidR="3125F4A5" w:rsidRPr="004C061C">
        <w:rPr>
          <w:rStyle w:val="BodyTextChar"/>
          <w:sz w:val="28"/>
          <w:szCs w:val="28"/>
        </w:rPr>
        <w:t>community, making</w:t>
      </w:r>
      <w:r w:rsidRPr="004C061C">
        <w:rPr>
          <w:rStyle w:val="BodyTextChar"/>
          <w:sz w:val="28"/>
          <w:szCs w:val="28"/>
        </w:rPr>
        <w:t xml:space="preserve"> sure that they are not ‘left behind’ and that their voices are heard.</w:t>
      </w:r>
    </w:p>
    <w:p w14:paraId="6198A8FD" w14:textId="55601203" w:rsidR="000B120F" w:rsidRPr="00636A00" w:rsidRDefault="00326238" w:rsidP="00F838BE">
      <w:pPr>
        <w:pStyle w:val="Heading2"/>
        <w:jc w:val="both"/>
        <w:rPr>
          <w:sz w:val="28"/>
        </w:rPr>
      </w:pPr>
      <w:bookmarkStart w:id="25" w:name="_Toc188626368"/>
      <w:r w:rsidRPr="00636A00">
        <w:rPr>
          <w:caps w:val="0"/>
          <w:sz w:val="28"/>
        </w:rPr>
        <w:t>Medway Local Plan Regulation 18 Consultation</w:t>
      </w:r>
      <w:bookmarkEnd w:id="25"/>
    </w:p>
    <w:p w14:paraId="3897E60D" w14:textId="08ACECD8" w:rsidR="000B120F" w:rsidRPr="004C061C" w:rsidRDefault="000B120F" w:rsidP="004C061C">
      <w:pPr>
        <w:pStyle w:val="BodyText"/>
        <w:spacing w:line="240" w:lineRule="auto"/>
        <w:rPr>
          <w:sz w:val="28"/>
          <w:szCs w:val="28"/>
        </w:rPr>
      </w:pPr>
      <w:r w:rsidRPr="004C061C">
        <w:rPr>
          <w:sz w:val="28"/>
          <w:szCs w:val="28"/>
        </w:rPr>
        <w:t xml:space="preserve">At the time of writing (Summer 2024), Medway Council are consulting </w:t>
      </w:r>
      <w:r w:rsidR="606B294C" w:rsidRPr="004C061C">
        <w:rPr>
          <w:sz w:val="28"/>
          <w:szCs w:val="28"/>
        </w:rPr>
        <w:t>on a</w:t>
      </w:r>
      <w:r w:rsidR="7F8EB495" w:rsidRPr="004C061C">
        <w:rPr>
          <w:sz w:val="28"/>
          <w:szCs w:val="28"/>
        </w:rPr>
        <w:t>n options</w:t>
      </w:r>
      <w:r w:rsidR="606B294C" w:rsidRPr="004C061C">
        <w:rPr>
          <w:sz w:val="28"/>
          <w:szCs w:val="28"/>
        </w:rPr>
        <w:t xml:space="preserve"> stage in the process of developing </w:t>
      </w:r>
      <w:r w:rsidRPr="004C061C">
        <w:rPr>
          <w:sz w:val="28"/>
          <w:szCs w:val="28"/>
        </w:rPr>
        <w:t xml:space="preserve">a new Local Plan. In </w:t>
      </w:r>
      <w:r w:rsidR="3C728327" w:rsidRPr="004C061C">
        <w:rPr>
          <w:sz w:val="28"/>
          <w:szCs w:val="28"/>
        </w:rPr>
        <w:t>this consultation</w:t>
      </w:r>
      <w:r w:rsidR="00D27501">
        <w:rPr>
          <w:sz w:val="28"/>
          <w:szCs w:val="28"/>
        </w:rPr>
        <w:t xml:space="preserve"> </w:t>
      </w:r>
      <w:r w:rsidR="30AD7C20" w:rsidRPr="004C061C">
        <w:rPr>
          <w:sz w:val="28"/>
          <w:szCs w:val="28"/>
        </w:rPr>
        <w:t>(R</w:t>
      </w:r>
      <w:r w:rsidRPr="004C061C">
        <w:rPr>
          <w:sz w:val="28"/>
          <w:szCs w:val="28"/>
        </w:rPr>
        <w:t>eg 18</w:t>
      </w:r>
      <w:r w:rsidR="3CAE7A5C" w:rsidRPr="004C061C">
        <w:rPr>
          <w:sz w:val="28"/>
          <w:szCs w:val="28"/>
        </w:rPr>
        <w:t>b</w:t>
      </w:r>
      <w:r w:rsidRPr="004C061C">
        <w:rPr>
          <w:sz w:val="28"/>
          <w:szCs w:val="28"/>
        </w:rPr>
        <w:t>) it is recognised that the borough still needs to find sites for an additional 22,</w:t>
      </w:r>
      <w:r w:rsidR="395804ED" w:rsidRPr="004C061C">
        <w:rPr>
          <w:sz w:val="28"/>
          <w:szCs w:val="28"/>
        </w:rPr>
        <w:t>5</w:t>
      </w:r>
      <w:r w:rsidRPr="004C061C">
        <w:rPr>
          <w:sz w:val="28"/>
          <w:szCs w:val="28"/>
        </w:rPr>
        <w:t xml:space="preserve">00 homes across the borough and that it is likely that some of this development will need to take place on the Hoo </w:t>
      </w:r>
      <w:r w:rsidR="00E25417" w:rsidRPr="004C061C">
        <w:rPr>
          <w:sz w:val="28"/>
          <w:szCs w:val="28"/>
        </w:rPr>
        <w:t>Peninsula</w:t>
      </w:r>
      <w:r w:rsidRPr="004C061C">
        <w:rPr>
          <w:sz w:val="28"/>
          <w:szCs w:val="28"/>
        </w:rPr>
        <w:t xml:space="preserve">. </w:t>
      </w:r>
    </w:p>
    <w:p w14:paraId="36614908" w14:textId="642923EE" w:rsidR="000B120F" w:rsidRDefault="000B120F" w:rsidP="004C061C">
      <w:pPr>
        <w:pStyle w:val="BodyText"/>
        <w:spacing w:line="240" w:lineRule="auto"/>
        <w:rPr>
          <w:sz w:val="28"/>
          <w:szCs w:val="28"/>
        </w:rPr>
      </w:pPr>
      <w:r w:rsidRPr="004C061C">
        <w:rPr>
          <w:sz w:val="28"/>
          <w:szCs w:val="28"/>
        </w:rPr>
        <w:t xml:space="preserve">The </w:t>
      </w:r>
      <w:r w:rsidR="508F7843" w:rsidRPr="004C061C">
        <w:rPr>
          <w:sz w:val="28"/>
          <w:szCs w:val="28"/>
        </w:rPr>
        <w:t>consultation</w:t>
      </w:r>
      <w:r w:rsidRPr="004C061C">
        <w:rPr>
          <w:sz w:val="28"/>
          <w:szCs w:val="28"/>
        </w:rPr>
        <w:t xml:space="preserve"> includes specific policies on the provision of cultural and community facilities.  </w:t>
      </w:r>
    </w:p>
    <w:p w14:paraId="1D617C15" w14:textId="6168A80E" w:rsidR="00875640" w:rsidRPr="00875640" w:rsidRDefault="00875640" w:rsidP="00FF715C">
      <w:pPr>
        <w:pStyle w:val="Bulletlist"/>
        <w:numPr>
          <w:ilvl w:val="0"/>
          <w:numId w:val="0"/>
        </w:numPr>
        <w:pBdr>
          <w:top w:val="single" w:sz="4" w:space="1" w:color="auto"/>
          <w:left w:val="single" w:sz="4" w:space="4" w:color="auto"/>
          <w:bottom w:val="single" w:sz="4" w:space="1" w:color="auto"/>
          <w:right w:val="single" w:sz="4" w:space="4" w:color="auto"/>
        </w:pBdr>
        <w:spacing w:before="0" w:line="240" w:lineRule="auto"/>
        <w:rPr>
          <w:b/>
          <w:bCs/>
          <w:sz w:val="28"/>
          <w:szCs w:val="28"/>
        </w:rPr>
      </w:pPr>
      <w:r w:rsidRPr="00295088">
        <w:rPr>
          <w:b/>
          <w:bCs/>
          <w:sz w:val="28"/>
          <w:szCs w:val="28"/>
        </w:rPr>
        <w:t>Policy T29: Community and Cultural Facilities</w:t>
      </w:r>
    </w:p>
    <w:p w14:paraId="5D12B572" w14:textId="195AF4E9" w:rsidR="00875640" w:rsidRPr="00875640" w:rsidRDefault="00875640" w:rsidP="00FF715C">
      <w:pPr>
        <w:pStyle w:val="Bulletlist"/>
        <w:numPr>
          <w:ilvl w:val="0"/>
          <w:numId w:val="0"/>
        </w:numPr>
        <w:pBdr>
          <w:top w:val="single" w:sz="4" w:space="1" w:color="auto"/>
          <w:left w:val="single" w:sz="4" w:space="4" w:color="auto"/>
          <w:bottom w:val="single" w:sz="4" w:space="1" w:color="auto"/>
          <w:right w:val="single" w:sz="4" w:space="4" w:color="auto"/>
        </w:pBdr>
        <w:spacing w:before="0" w:line="240" w:lineRule="auto"/>
        <w:rPr>
          <w:rFonts w:cs="Arial"/>
          <w:sz w:val="28"/>
          <w:szCs w:val="28"/>
        </w:rPr>
      </w:pPr>
      <w:r w:rsidRPr="00295088">
        <w:rPr>
          <w:sz w:val="28"/>
          <w:szCs w:val="28"/>
        </w:rPr>
        <w:t>The Council recognises the importance of community and cultural facilities and the need for an appropriate range of facilities as a key component of sustainable development. The Council will seek to protect and enhance existing facilities, services and amenities that contribute to the quality of life of residents and visitors.</w:t>
      </w:r>
      <w:r w:rsidRPr="00295088">
        <w:rPr>
          <w:rFonts w:ascii="Arial" w:hAnsi="Arial" w:cs="Arial"/>
          <w:sz w:val="28"/>
          <w:szCs w:val="28"/>
        </w:rPr>
        <w:t> </w:t>
      </w:r>
    </w:p>
    <w:p w14:paraId="584AF68C" w14:textId="5D2FBB84" w:rsidR="00875640" w:rsidRPr="00875640" w:rsidRDefault="00875640" w:rsidP="00FF715C">
      <w:pPr>
        <w:pStyle w:val="Bulletlist"/>
        <w:numPr>
          <w:ilvl w:val="0"/>
          <w:numId w:val="0"/>
        </w:numPr>
        <w:pBdr>
          <w:top w:val="single" w:sz="4" w:space="1" w:color="auto"/>
          <w:left w:val="single" w:sz="4" w:space="4" w:color="auto"/>
          <w:bottom w:val="single" w:sz="4" w:space="1" w:color="auto"/>
          <w:right w:val="single" w:sz="4" w:space="4" w:color="auto"/>
        </w:pBdr>
        <w:spacing w:before="0" w:line="240" w:lineRule="auto"/>
        <w:rPr>
          <w:rFonts w:cs="Arial"/>
          <w:sz w:val="28"/>
          <w:szCs w:val="28"/>
        </w:rPr>
      </w:pPr>
      <w:r w:rsidRPr="00295088">
        <w:rPr>
          <w:sz w:val="28"/>
          <w:szCs w:val="28"/>
        </w:rPr>
        <w:t>The Council will support appropriate development that seeks to enhance community and cultural facilities that do not have a negative impact on the surrounding amenity, historic and natural environment and transport networks.</w:t>
      </w:r>
      <w:r w:rsidRPr="00295088">
        <w:rPr>
          <w:rFonts w:ascii="Arial" w:hAnsi="Arial" w:cs="Arial"/>
          <w:sz w:val="28"/>
          <w:szCs w:val="28"/>
        </w:rPr>
        <w:t> </w:t>
      </w:r>
    </w:p>
    <w:p w14:paraId="314024BE" w14:textId="651198E9" w:rsidR="00875640" w:rsidRPr="00295088" w:rsidRDefault="00875640" w:rsidP="00FF715C">
      <w:pPr>
        <w:pStyle w:val="Bulletlist"/>
        <w:numPr>
          <w:ilvl w:val="0"/>
          <w:numId w:val="0"/>
        </w:numPr>
        <w:pBdr>
          <w:top w:val="single" w:sz="4" w:space="1" w:color="auto"/>
          <w:left w:val="single" w:sz="4" w:space="4" w:color="auto"/>
          <w:bottom w:val="single" w:sz="4" w:space="1" w:color="auto"/>
          <w:right w:val="single" w:sz="4" w:space="4" w:color="auto"/>
        </w:pBdr>
        <w:spacing w:before="0" w:line="240" w:lineRule="auto"/>
        <w:rPr>
          <w:sz w:val="28"/>
          <w:szCs w:val="28"/>
        </w:rPr>
      </w:pPr>
      <w:r w:rsidRPr="00295088">
        <w:rPr>
          <w:sz w:val="28"/>
          <w:szCs w:val="28"/>
        </w:rPr>
        <w:lastRenderedPageBreak/>
        <w:t>The Council will require provision to be made for community and cultural facilities in planning for new development. Large scale residential developments will be required to provide community facilities to meet the needs of new residents and integration with existing communities where possible.</w:t>
      </w:r>
      <w:r w:rsidRPr="00295088">
        <w:rPr>
          <w:rFonts w:ascii="Arial" w:hAnsi="Arial" w:cs="Arial"/>
          <w:sz w:val="28"/>
          <w:szCs w:val="28"/>
        </w:rPr>
        <w:t>  </w:t>
      </w:r>
    </w:p>
    <w:p w14:paraId="7BAC30B5" w14:textId="49AFD489" w:rsidR="00875640" w:rsidRPr="00295088" w:rsidRDefault="00875640" w:rsidP="00FF715C">
      <w:pPr>
        <w:pStyle w:val="Bulletlist"/>
        <w:numPr>
          <w:ilvl w:val="0"/>
          <w:numId w:val="0"/>
        </w:numPr>
        <w:pBdr>
          <w:top w:val="single" w:sz="4" w:space="1" w:color="auto"/>
          <w:left w:val="single" w:sz="4" w:space="4" w:color="auto"/>
          <w:bottom w:val="single" w:sz="4" w:space="1" w:color="auto"/>
          <w:right w:val="single" w:sz="4" w:space="4" w:color="auto"/>
        </w:pBdr>
        <w:spacing w:before="0" w:line="240" w:lineRule="auto"/>
        <w:rPr>
          <w:sz w:val="28"/>
          <w:szCs w:val="28"/>
        </w:rPr>
      </w:pPr>
      <w:r w:rsidRPr="00295088">
        <w:rPr>
          <w:sz w:val="28"/>
          <w:szCs w:val="28"/>
        </w:rPr>
        <w:t>New community and cultural facilities should be located within or near the community they are intended to serve and should be appropriately located to support sustainable travel by being accessible to users by walking, cycling and public transport.</w:t>
      </w:r>
      <w:r w:rsidRPr="00295088">
        <w:rPr>
          <w:rFonts w:ascii="Arial" w:hAnsi="Arial" w:cs="Arial"/>
          <w:sz w:val="28"/>
          <w:szCs w:val="28"/>
        </w:rPr>
        <w:t> </w:t>
      </w:r>
      <w:r w:rsidRPr="00295088">
        <w:rPr>
          <w:sz w:val="28"/>
          <w:szCs w:val="28"/>
        </w:rPr>
        <w:t>If the development is smaller scale and community facilities cannot be accommodated on site, a contribution will be sought to upgrade appropriate facilities off site, where it can be demonstrated that they are accessible to residents of the new development and that there is capacity to support the increased population.</w:t>
      </w:r>
      <w:r w:rsidRPr="00295088">
        <w:rPr>
          <w:rFonts w:ascii="Arial" w:hAnsi="Arial" w:cs="Arial"/>
          <w:sz w:val="28"/>
          <w:szCs w:val="28"/>
        </w:rPr>
        <w:t>  </w:t>
      </w:r>
    </w:p>
    <w:p w14:paraId="747F7883" w14:textId="3C269C05" w:rsidR="00875640" w:rsidRPr="00295088" w:rsidRDefault="00875640" w:rsidP="00FF715C">
      <w:pPr>
        <w:pStyle w:val="Bulletlist"/>
        <w:numPr>
          <w:ilvl w:val="0"/>
          <w:numId w:val="0"/>
        </w:numPr>
        <w:pBdr>
          <w:top w:val="single" w:sz="4" w:space="1" w:color="auto"/>
          <w:left w:val="single" w:sz="4" w:space="4" w:color="auto"/>
          <w:bottom w:val="single" w:sz="4" w:space="1" w:color="auto"/>
          <w:right w:val="single" w:sz="4" w:space="4" w:color="auto"/>
        </w:pBdr>
        <w:spacing w:before="0" w:line="240" w:lineRule="auto"/>
        <w:rPr>
          <w:sz w:val="28"/>
          <w:szCs w:val="28"/>
        </w:rPr>
      </w:pPr>
      <w:r w:rsidRPr="00295088">
        <w:rPr>
          <w:sz w:val="28"/>
          <w:szCs w:val="28"/>
        </w:rPr>
        <w:t>All developments for over 10 homes will be required to contribute to upgrading community facilities in line with the Council's policy on infrastructure contributions from developers.</w:t>
      </w:r>
      <w:r w:rsidRPr="00295088">
        <w:rPr>
          <w:rFonts w:ascii="Arial" w:hAnsi="Arial" w:cs="Arial"/>
          <w:sz w:val="28"/>
          <w:szCs w:val="28"/>
        </w:rPr>
        <w:t> </w:t>
      </w:r>
      <w:r w:rsidRPr="00295088">
        <w:rPr>
          <w:sz w:val="28"/>
          <w:szCs w:val="28"/>
        </w:rPr>
        <w:t>There is a presumption against the loss of community facilities in rural and urban areas.</w:t>
      </w:r>
    </w:p>
    <w:p w14:paraId="69459651" w14:textId="5D3FC944" w:rsidR="00875640" w:rsidRPr="00295088" w:rsidRDefault="00875640" w:rsidP="00FF715C">
      <w:pPr>
        <w:pStyle w:val="Bulletlist"/>
        <w:numPr>
          <w:ilvl w:val="0"/>
          <w:numId w:val="0"/>
        </w:numPr>
        <w:pBdr>
          <w:top w:val="single" w:sz="4" w:space="1" w:color="auto"/>
          <w:left w:val="single" w:sz="4" w:space="4" w:color="auto"/>
          <w:bottom w:val="single" w:sz="4" w:space="1" w:color="auto"/>
          <w:right w:val="single" w:sz="4" w:space="4" w:color="auto"/>
        </w:pBdr>
        <w:spacing w:before="0" w:line="240" w:lineRule="auto"/>
        <w:rPr>
          <w:sz w:val="28"/>
          <w:szCs w:val="28"/>
        </w:rPr>
      </w:pPr>
      <w:r w:rsidRPr="00295088">
        <w:rPr>
          <w:sz w:val="28"/>
          <w:szCs w:val="28"/>
        </w:rPr>
        <w:t>Any proposal which would result in the loss of a community or cultural facility will not be permitted unless:</w:t>
      </w:r>
    </w:p>
    <w:p w14:paraId="2DA48D2D" w14:textId="77777777" w:rsidR="00875640" w:rsidRPr="00295088" w:rsidRDefault="00875640" w:rsidP="00FF715C">
      <w:pPr>
        <w:pStyle w:val="Bulletlist"/>
        <w:pBdr>
          <w:top w:val="single" w:sz="4" w:space="1" w:color="auto"/>
          <w:left w:val="single" w:sz="4" w:space="4" w:color="auto"/>
          <w:bottom w:val="single" w:sz="4" w:space="1" w:color="auto"/>
          <w:right w:val="single" w:sz="4" w:space="4" w:color="auto"/>
        </w:pBdr>
        <w:spacing w:before="0" w:line="240" w:lineRule="auto"/>
        <w:rPr>
          <w:sz w:val="28"/>
          <w:szCs w:val="28"/>
        </w:rPr>
      </w:pPr>
      <w:r w:rsidRPr="00295088">
        <w:rPr>
          <w:sz w:val="28"/>
          <w:szCs w:val="28"/>
        </w:rPr>
        <w:t>An alternative community facility (social infrastructure) which meets similar local needs to at least the same extent is already available.</w:t>
      </w:r>
    </w:p>
    <w:p w14:paraId="1CC8B278" w14:textId="77777777" w:rsidR="00875640" w:rsidRPr="00295088" w:rsidRDefault="00875640" w:rsidP="00FF715C">
      <w:pPr>
        <w:pStyle w:val="Bulletlist"/>
        <w:pBdr>
          <w:top w:val="single" w:sz="4" w:space="1" w:color="auto"/>
          <w:left w:val="single" w:sz="4" w:space="4" w:color="auto"/>
          <w:bottom w:val="single" w:sz="4" w:space="1" w:color="auto"/>
          <w:right w:val="single" w:sz="4" w:space="4" w:color="auto"/>
        </w:pBdr>
        <w:spacing w:before="0" w:line="240" w:lineRule="auto"/>
        <w:rPr>
          <w:sz w:val="28"/>
          <w:szCs w:val="28"/>
        </w:rPr>
      </w:pPr>
      <w:r w:rsidRPr="00295088">
        <w:rPr>
          <w:sz w:val="28"/>
          <w:szCs w:val="28"/>
        </w:rPr>
        <w:t>It can be shown that the proposal does not constitute the loss of a service of particular value to the local community nor detrimentally affect the character, sustainability and vitality of the area.</w:t>
      </w:r>
    </w:p>
    <w:p w14:paraId="5A736522" w14:textId="77777777" w:rsidR="00875640" w:rsidRPr="00295088" w:rsidRDefault="00875640" w:rsidP="00FF715C">
      <w:pPr>
        <w:pStyle w:val="Bulletlist"/>
        <w:pBdr>
          <w:top w:val="single" w:sz="4" w:space="1" w:color="auto"/>
          <w:left w:val="single" w:sz="4" w:space="4" w:color="auto"/>
          <w:bottom w:val="single" w:sz="4" w:space="1" w:color="auto"/>
          <w:right w:val="single" w:sz="4" w:space="4" w:color="auto"/>
        </w:pBdr>
        <w:spacing w:before="0" w:line="240" w:lineRule="auto"/>
        <w:rPr>
          <w:sz w:val="28"/>
          <w:szCs w:val="28"/>
        </w:rPr>
      </w:pPr>
      <w:r w:rsidRPr="00295088">
        <w:rPr>
          <w:sz w:val="28"/>
          <w:szCs w:val="28"/>
        </w:rPr>
        <w:t>Additional/improved provision including the utilisation of vacant and under-used land for arts, cultural and creative purposes is provided.</w:t>
      </w:r>
    </w:p>
    <w:p w14:paraId="17FBA464" w14:textId="77777777" w:rsidR="00875640" w:rsidRPr="00295088" w:rsidRDefault="00875640" w:rsidP="00FF715C">
      <w:pPr>
        <w:pStyle w:val="Bulletlist"/>
        <w:pBdr>
          <w:top w:val="single" w:sz="4" w:space="1" w:color="auto"/>
          <w:left w:val="single" w:sz="4" w:space="4" w:color="auto"/>
          <w:bottom w:val="single" w:sz="4" w:space="1" w:color="auto"/>
          <w:right w:val="single" w:sz="4" w:space="4" w:color="auto"/>
        </w:pBdr>
        <w:spacing w:before="0" w:line="240" w:lineRule="auto"/>
        <w:rPr>
          <w:sz w:val="28"/>
          <w:szCs w:val="28"/>
        </w:rPr>
      </w:pPr>
      <w:r w:rsidRPr="00295088">
        <w:rPr>
          <w:sz w:val="28"/>
          <w:szCs w:val="28"/>
        </w:rPr>
        <w:t>It has been demonstrated that it is no longer economically viable and cannot be made so, unless sufficient marketing evidence has been supplied.</w:t>
      </w:r>
      <w:r w:rsidRPr="00295088">
        <w:rPr>
          <w:rFonts w:ascii="Arial" w:hAnsi="Arial" w:cs="Arial"/>
          <w:sz w:val="28"/>
          <w:szCs w:val="28"/>
        </w:rPr>
        <w:t> </w:t>
      </w:r>
    </w:p>
    <w:p w14:paraId="2BDE5E68" w14:textId="77777777" w:rsidR="00875640" w:rsidRPr="00295088" w:rsidRDefault="00875640" w:rsidP="00FF715C">
      <w:pPr>
        <w:pStyle w:val="Bulletlist"/>
        <w:pBdr>
          <w:top w:val="single" w:sz="4" w:space="1" w:color="auto"/>
          <w:left w:val="single" w:sz="4" w:space="4" w:color="auto"/>
          <w:bottom w:val="single" w:sz="4" w:space="1" w:color="auto"/>
          <w:right w:val="single" w:sz="4" w:space="4" w:color="auto"/>
        </w:pBdr>
        <w:spacing w:before="0" w:line="240" w:lineRule="auto"/>
        <w:rPr>
          <w:sz w:val="28"/>
          <w:szCs w:val="28"/>
        </w:rPr>
      </w:pPr>
      <w:r w:rsidRPr="00295088">
        <w:rPr>
          <w:sz w:val="28"/>
          <w:szCs w:val="28"/>
        </w:rPr>
        <w:t>Proposals for new community facilities should:</w:t>
      </w:r>
      <w:r w:rsidRPr="00295088">
        <w:rPr>
          <w:rFonts w:ascii="Arial" w:hAnsi="Arial" w:cs="Arial"/>
          <w:sz w:val="28"/>
          <w:szCs w:val="28"/>
        </w:rPr>
        <w:t>  </w:t>
      </w:r>
    </w:p>
    <w:p w14:paraId="0CD8799A" w14:textId="2EEA6A82" w:rsidR="00875640" w:rsidRPr="00295088" w:rsidRDefault="00875640" w:rsidP="00683629">
      <w:pPr>
        <w:pStyle w:val="Bulletlist"/>
        <w:numPr>
          <w:ilvl w:val="0"/>
          <w:numId w:val="14"/>
        </w:numPr>
        <w:pBdr>
          <w:top w:val="single" w:sz="4" w:space="1" w:color="auto"/>
          <w:left w:val="single" w:sz="4" w:space="4" w:color="auto"/>
          <w:bottom w:val="single" w:sz="4" w:space="1" w:color="auto"/>
          <w:right w:val="single" w:sz="4" w:space="4" w:color="auto"/>
        </w:pBdr>
        <w:spacing w:before="0" w:line="240" w:lineRule="auto"/>
        <w:rPr>
          <w:sz w:val="28"/>
          <w:szCs w:val="28"/>
        </w:rPr>
      </w:pPr>
      <w:r w:rsidRPr="00295088">
        <w:rPr>
          <w:sz w:val="28"/>
          <w:szCs w:val="28"/>
        </w:rPr>
        <w:t>Have safe access by cycle and walking within reasonable walking distance, public transport and car and incorporate a travel plan.</w:t>
      </w:r>
      <w:r w:rsidRPr="00295088">
        <w:rPr>
          <w:rFonts w:ascii="Arial" w:hAnsi="Arial" w:cs="Arial"/>
          <w:sz w:val="28"/>
          <w:szCs w:val="28"/>
        </w:rPr>
        <w:t>  </w:t>
      </w:r>
    </w:p>
    <w:p w14:paraId="67BDB6CD" w14:textId="77777777" w:rsidR="00875640" w:rsidRPr="00295088" w:rsidRDefault="00875640" w:rsidP="00683629">
      <w:pPr>
        <w:pStyle w:val="Bulletlist"/>
        <w:numPr>
          <w:ilvl w:val="0"/>
          <w:numId w:val="14"/>
        </w:numPr>
        <w:pBdr>
          <w:top w:val="single" w:sz="4" w:space="1" w:color="auto"/>
          <w:left w:val="single" w:sz="4" w:space="4" w:color="auto"/>
          <w:bottom w:val="single" w:sz="4" w:space="1" w:color="auto"/>
          <w:right w:val="single" w:sz="4" w:space="4" w:color="auto"/>
        </w:pBdr>
        <w:spacing w:before="0" w:line="240" w:lineRule="auto"/>
        <w:rPr>
          <w:sz w:val="28"/>
          <w:szCs w:val="28"/>
        </w:rPr>
      </w:pPr>
      <w:r w:rsidRPr="00295088">
        <w:rPr>
          <w:sz w:val="28"/>
          <w:szCs w:val="28"/>
        </w:rPr>
        <w:t>Have safe drop-off and pick-up provision.</w:t>
      </w:r>
    </w:p>
    <w:p w14:paraId="1E6759F4" w14:textId="77777777" w:rsidR="00FF715C" w:rsidRDefault="00875640" w:rsidP="00683629">
      <w:pPr>
        <w:pStyle w:val="Bulletlist"/>
        <w:numPr>
          <w:ilvl w:val="0"/>
          <w:numId w:val="14"/>
        </w:numPr>
        <w:pBdr>
          <w:top w:val="single" w:sz="4" w:space="1" w:color="auto"/>
          <w:left w:val="single" w:sz="4" w:space="4" w:color="auto"/>
          <w:bottom w:val="single" w:sz="4" w:space="1" w:color="auto"/>
          <w:right w:val="single" w:sz="4" w:space="4" w:color="auto"/>
        </w:pBdr>
        <w:spacing w:before="0" w:line="240" w:lineRule="auto"/>
        <w:rPr>
          <w:sz w:val="28"/>
          <w:szCs w:val="28"/>
        </w:rPr>
      </w:pPr>
      <w:r w:rsidRPr="00295088">
        <w:rPr>
          <w:sz w:val="28"/>
          <w:szCs w:val="28"/>
        </w:rPr>
        <w:t>Avoid conflict with adjoining uses.</w:t>
      </w:r>
    </w:p>
    <w:p w14:paraId="3D2E56D9" w14:textId="60D31F5F" w:rsidR="00875640" w:rsidRPr="00FF715C" w:rsidRDefault="00875640" w:rsidP="00683629">
      <w:pPr>
        <w:pStyle w:val="Bulletlist"/>
        <w:numPr>
          <w:ilvl w:val="0"/>
          <w:numId w:val="14"/>
        </w:numPr>
        <w:pBdr>
          <w:top w:val="single" w:sz="4" w:space="1" w:color="auto"/>
          <w:left w:val="single" w:sz="4" w:space="4" w:color="auto"/>
          <w:bottom w:val="single" w:sz="4" w:space="1" w:color="auto"/>
          <w:right w:val="single" w:sz="4" w:space="4" w:color="auto"/>
        </w:pBdr>
        <w:spacing w:before="0" w:line="240" w:lineRule="auto"/>
        <w:rPr>
          <w:sz w:val="28"/>
          <w:szCs w:val="28"/>
        </w:rPr>
      </w:pPr>
      <w:r w:rsidRPr="00FF715C">
        <w:rPr>
          <w:sz w:val="28"/>
          <w:szCs w:val="28"/>
        </w:rPr>
        <w:lastRenderedPageBreak/>
        <w:t>Healthcare facilities are formally declared surplus to the operational healthcare requirements of the NHS or identified as surplus as part of a published estates strategy or service transformation plan.</w:t>
      </w:r>
    </w:p>
    <w:p w14:paraId="08D8DEA1" w14:textId="77777777" w:rsidR="000B120F" w:rsidRDefault="000B120F" w:rsidP="00F838BE">
      <w:pPr>
        <w:pStyle w:val="Bulletlist"/>
        <w:numPr>
          <w:ilvl w:val="0"/>
          <w:numId w:val="0"/>
        </w:numPr>
        <w:spacing w:before="0" w:after="120"/>
        <w:jc w:val="both"/>
      </w:pPr>
    </w:p>
    <w:p w14:paraId="02E179D1" w14:textId="75BE7FD2" w:rsidR="000B120F" w:rsidRPr="004C061C" w:rsidRDefault="000B120F" w:rsidP="000D6254">
      <w:pPr>
        <w:pStyle w:val="Bulletlist"/>
        <w:numPr>
          <w:ilvl w:val="0"/>
          <w:numId w:val="0"/>
        </w:numPr>
        <w:spacing w:before="0" w:after="120" w:line="240" w:lineRule="auto"/>
        <w:rPr>
          <w:sz w:val="28"/>
          <w:szCs w:val="28"/>
        </w:rPr>
      </w:pPr>
      <w:r w:rsidRPr="004C061C">
        <w:rPr>
          <w:sz w:val="28"/>
          <w:szCs w:val="28"/>
        </w:rPr>
        <w:t xml:space="preserve">The wording of the policy is aligned with the broad aspirations of the population. </w:t>
      </w:r>
      <w:r w:rsidR="003D61D5" w:rsidRPr="004C061C">
        <w:rPr>
          <w:sz w:val="28"/>
          <w:szCs w:val="28"/>
        </w:rPr>
        <w:t xml:space="preserve"> </w:t>
      </w:r>
      <w:r w:rsidRPr="004C061C">
        <w:rPr>
          <w:sz w:val="28"/>
          <w:szCs w:val="28"/>
        </w:rPr>
        <w:t xml:space="preserve">It </w:t>
      </w:r>
      <w:r w:rsidR="004E41D1" w:rsidRPr="004C061C">
        <w:rPr>
          <w:sz w:val="28"/>
          <w:szCs w:val="28"/>
        </w:rPr>
        <w:t>is</w:t>
      </w:r>
      <w:r w:rsidRPr="004C061C">
        <w:rPr>
          <w:sz w:val="28"/>
          <w:szCs w:val="28"/>
        </w:rPr>
        <w:t xml:space="preserve"> however,</w:t>
      </w:r>
      <w:r w:rsidR="00C03FB4" w:rsidRPr="004C061C">
        <w:rPr>
          <w:sz w:val="28"/>
          <w:szCs w:val="28"/>
        </w:rPr>
        <w:t xml:space="preserve"> </w:t>
      </w:r>
      <w:r w:rsidR="00460826" w:rsidRPr="004C061C">
        <w:rPr>
          <w:sz w:val="28"/>
          <w:szCs w:val="28"/>
        </w:rPr>
        <w:t>(necessarily) general, which means it does not</w:t>
      </w:r>
      <w:r w:rsidRPr="004C061C">
        <w:rPr>
          <w:sz w:val="28"/>
          <w:szCs w:val="28"/>
        </w:rPr>
        <w:t xml:space="preserve"> capture the nuance </w:t>
      </w:r>
      <w:r w:rsidR="00E046A1" w:rsidRPr="004C061C">
        <w:rPr>
          <w:sz w:val="28"/>
          <w:szCs w:val="28"/>
        </w:rPr>
        <w:t xml:space="preserve">or </w:t>
      </w:r>
      <w:r w:rsidR="00E474B5" w:rsidRPr="004C061C">
        <w:rPr>
          <w:sz w:val="28"/>
          <w:szCs w:val="28"/>
        </w:rPr>
        <w:t xml:space="preserve">specific </w:t>
      </w:r>
      <w:r w:rsidR="00E046A1" w:rsidRPr="004C061C">
        <w:rPr>
          <w:sz w:val="28"/>
          <w:szCs w:val="28"/>
        </w:rPr>
        <w:t xml:space="preserve">challenges </w:t>
      </w:r>
      <w:r w:rsidRPr="004C061C">
        <w:rPr>
          <w:sz w:val="28"/>
          <w:szCs w:val="28"/>
        </w:rPr>
        <w:t>of the Hoo Peninsula or its communities. The Community Infrastructure Framework</w:t>
      </w:r>
      <w:r w:rsidR="00B15E53" w:rsidRPr="004C061C">
        <w:rPr>
          <w:sz w:val="28"/>
          <w:szCs w:val="28"/>
        </w:rPr>
        <w:t>,</w:t>
      </w:r>
      <w:r w:rsidRPr="004C061C">
        <w:rPr>
          <w:sz w:val="28"/>
          <w:szCs w:val="28"/>
        </w:rPr>
        <w:t xml:space="preserve"> therefore, becomes an important tool</w:t>
      </w:r>
      <w:r w:rsidR="00FD6AAC" w:rsidRPr="004C061C">
        <w:rPr>
          <w:sz w:val="28"/>
          <w:szCs w:val="28"/>
        </w:rPr>
        <w:t xml:space="preserve">, acting as a bridge between the Local </w:t>
      </w:r>
      <w:r w:rsidR="00642D4F">
        <w:rPr>
          <w:sz w:val="28"/>
          <w:szCs w:val="28"/>
        </w:rPr>
        <w:t>P</w:t>
      </w:r>
      <w:r w:rsidR="00FD6AAC" w:rsidRPr="004C061C">
        <w:rPr>
          <w:sz w:val="28"/>
          <w:szCs w:val="28"/>
        </w:rPr>
        <w:t xml:space="preserve">lan and </w:t>
      </w:r>
      <w:r w:rsidRPr="004C061C">
        <w:rPr>
          <w:sz w:val="28"/>
          <w:szCs w:val="28"/>
        </w:rPr>
        <w:t>planners and developers</w:t>
      </w:r>
      <w:r w:rsidR="008417FD" w:rsidRPr="004C061C">
        <w:rPr>
          <w:sz w:val="28"/>
          <w:szCs w:val="28"/>
        </w:rPr>
        <w:t xml:space="preserve">, supporting them to </w:t>
      </w:r>
      <w:r w:rsidR="00550FA0" w:rsidRPr="004C061C">
        <w:rPr>
          <w:sz w:val="28"/>
          <w:szCs w:val="28"/>
        </w:rPr>
        <w:t>recognise the uni</w:t>
      </w:r>
      <w:r w:rsidR="003C6A14" w:rsidRPr="004C061C">
        <w:rPr>
          <w:sz w:val="28"/>
          <w:szCs w:val="28"/>
        </w:rPr>
        <w:t>que characteristics and opportunities that existing on the Pen</w:t>
      </w:r>
      <w:r w:rsidR="006010D5" w:rsidRPr="004C061C">
        <w:rPr>
          <w:sz w:val="28"/>
          <w:szCs w:val="28"/>
        </w:rPr>
        <w:t xml:space="preserve">insula. </w:t>
      </w:r>
    </w:p>
    <w:p w14:paraId="07BD8FA0" w14:textId="68F39126" w:rsidR="00395D03" w:rsidRPr="00636A00" w:rsidRDefault="00326238" w:rsidP="000D6254">
      <w:pPr>
        <w:pStyle w:val="Heading2"/>
        <w:spacing w:line="240" w:lineRule="auto"/>
        <w:jc w:val="both"/>
        <w:rPr>
          <w:sz w:val="28"/>
        </w:rPr>
      </w:pPr>
      <w:bookmarkStart w:id="26" w:name="_Toc188626369"/>
      <w:r w:rsidRPr="00636A00">
        <w:rPr>
          <w:caps w:val="0"/>
          <w:sz w:val="28"/>
        </w:rPr>
        <w:t xml:space="preserve">Aspirations </w:t>
      </w:r>
      <w:r w:rsidR="00F84A45" w:rsidRPr="00636A00">
        <w:rPr>
          <w:caps w:val="0"/>
          <w:sz w:val="28"/>
        </w:rPr>
        <w:t>of the</w:t>
      </w:r>
      <w:r w:rsidRPr="00636A00">
        <w:rPr>
          <w:caps w:val="0"/>
          <w:sz w:val="28"/>
        </w:rPr>
        <w:t xml:space="preserve"> Neighbourhood Plans</w:t>
      </w:r>
      <w:bookmarkEnd w:id="26"/>
    </w:p>
    <w:p w14:paraId="0E3BA972" w14:textId="1FEAF886" w:rsidR="00395D03" w:rsidRDefault="00395D03" w:rsidP="000D6254">
      <w:pPr>
        <w:pStyle w:val="Bulletlist"/>
        <w:numPr>
          <w:ilvl w:val="0"/>
          <w:numId w:val="0"/>
        </w:numPr>
        <w:spacing w:before="0" w:after="120" w:line="240" w:lineRule="auto"/>
        <w:rPr>
          <w:sz w:val="28"/>
          <w:szCs w:val="28"/>
        </w:rPr>
      </w:pPr>
      <w:r w:rsidRPr="000D6254">
        <w:rPr>
          <w:sz w:val="28"/>
          <w:szCs w:val="28"/>
        </w:rPr>
        <w:t xml:space="preserve">Hoo Peninsula has </w:t>
      </w:r>
      <w:r w:rsidR="00614E96" w:rsidRPr="000D6254">
        <w:rPr>
          <w:sz w:val="28"/>
          <w:szCs w:val="28"/>
        </w:rPr>
        <w:t xml:space="preserve">four </w:t>
      </w:r>
      <w:r w:rsidRPr="000D6254">
        <w:rPr>
          <w:sz w:val="28"/>
          <w:szCs w:val="28"/>
        </w:rPr>
        <w:t xml:space="preserve">Parish </w:t>
      </w:r>
      <w:r w:rsidR="00322049" w:rsidRPr="000D6254">
        <w:rPr>
          <w:sz w:val="28"/>
          <w:szCs w:val="28"/>
        </w:rPr>
        <w:t>Councils</w:t>
      </w:r>
      <w:r w:rsidRPr="000D6254">
        <w:rPr>
          <w:sz w:val="28"/>
          <w:szCs w:val="28"/>
        </w:rPr>
        <w:t xml:space="preserve"> who have developed </w:t>
      </w:r>
      <w:r w:rsidR="7FE1E6B9" w:rsidRPr="000D6254">
        <w:rPr>
          <w:sz w:val="28"/>
          <w:szCs w:val="28"/>
        </w:rPr>
        <w:t xml:space="preserve">or are developing </w:t>
      </w:r>
      <w:r w:rsidRPr="000D6254">
        <w:rPr>
          <w:sz w:val="28"/>
          <w:szCs w:val="28"/>
        </w:rPr>
        <w:t xml:space="preserve">their own Neighbourhood Plans. These are vital documents for consideration of any aspect of local planning and are particularly important for the planning of community facilities. </w:t>
      </w:r>
    </w:p>
    <w:p w14:paraId="1C78A2E1" w14:textId="77777777" w:rsidR="00776F55" w:rsidRPr="009147F7" w:rsidRDefault="00776F55" w:rsidP="00776F55">
      <w:pPr>
        <w:pStyle w:val="Bulletlist"/>
        <w:numPr>
          <w:ilvl w:val="0"/>
          <w:numId w:val="0"/>
        </w:numPr>
        <w:pBdr>
          <w:top w:val="single" w:sz="4" w:space="1" w:color="auto"/>
          <w:left w:val="single" w:sz="4" w:space="4" w:color="auto"/>
          <w:bottom w:val="single" w:sz="4" w:space="1" w:color="auto"/>
          <w:right w:val="single" w:sz="4" w:space="4" w:color="auto"/>
        </w:pBdr>
        <w:spacing w:line="240" w:lineRule="auto"/>
        <w:ind w:left="360" w:hanging="360"/>
        <w:rPr>
          <w:b/>
          <w:bCs/>
          <w:sz w:val="28"/>
          <w:szCs w:val="28"/>
        </w:rPr>
      </w:pPr>
      <w:r w:rsidRPr="009147F7">
        <w:rPr>
          <w:b/>
          <w:bCs/>
          <w:sz w:val="28"/>
          <w:szCs w:val="28"/>
        </w:rPr>
        <w:t>What Is Neighbourhood Planning?</w:t>
      </w:r>
    </w:p>
    <w:p w14:paraId="5B0D4ECE" w14:textId="77777777" w:rsidR="00776F55" w:rsidRPr="00776F55" w:rsidRDefault="00776F55" w:rsidP="00776F55">
      <w:pPr>
        <w:pStyle w:val="Bulletlist"/>
        <w:numPr>
          <w:ilvl w:val="0"/>
          <w:numId w:val="0"/>
        </w:numPr>
        <w:pBdr>
          <w:top w:val="single" w:sz="4" w:space="1" w:color="auto"/>
          <w:left w:val="single" w:sz="4" w:space="4" w:color="auto"/>
          <w:bottom w:val="single" w:sz="4" w:space="1" w:color="auto"/>
          <w:right w:val="single" w:sz="4" w:space="4" w:color="auto"/>
        </w:pBdr>
        <w:spacing w:line="240" w:lineRule="auto"/>
        <w:rPr>
          <w:sz w:val="28"/>
          <w:szCs w:val="28"/>
        </w:rPr>
      </w:pPr>
      <w:r w:rsidRPr="00776F55">
        <w:rPr>
          <w:sz w:val="28"/>
          <w:szCs w:val="28"/>
        </w:rPr>
        <w:t xml:space="preserve">Neighbourhood planning gives communities direct power to develop a shared vision for their neighbourhood and shape the development and growth of their local area. Communities are able to choose where they want new homes, shops and offices to be built (as long as deliverable in planning terms), have their say on what those new buildings should look like and what infrastructure should be prioritised. Neighbourhood planning provides a powerful set of tools for local people to plan for the types of development to meet their community’s needs and where the ambition of the neighbourhood is aligned with the strategic needs and priorities of the wider local area. </w:t>
      </w:r>
    </w:p>
    <w:p w14:paraId="764F9288" w14:textId="5F8470DD" w:rsidR="00395D03" w:rsidRPr="000D6254" w:rsidRDefault="00776F55" w:rsidP="004F4733">
      <w:pPr>
        <w:pStyle w:val="Bulletlist"/>
        <w:numPr>
          <w:ilvl w:val="0"/>
          <w:numId w:val="0"/>
        </w:numPr>
        <w:pBdr>
          <w:top w:val="single" w:sz="4" w:space="1" w:color="auto"/>
          <w:left w:val="single" w:sz="4" w:space="4" w:color="auto"/>
          <w:bottom w:val="single" w:sz="4" w:space="1" w:color="auto"/>
          <w:right w:val="single" w:sz="4" w:space="4" w:color="auto"/>
        </w:pBdr>
        <w:spacing w:before="0" w:after="120" w:line="240" w:lineRule="auto"/>
        <w:rPr>
          <w:sz w:val="28"/>
          <w:szCs w:val="28"/>
        </w:rPr>
      </w:pPr>
      <w:r w:rsidRPr="00776F55">
        <w:rPr>
          <w:sz w:val="28"/>
          <w:szCs w:val="28"/>
        </w:rPr>
        <w:t xml:space="preserve">Neighbourhood Plans once adopted form part of the Development Plan for the area and have the same status as an </w:t>
      </w:r>
      <w:r w:rsidR="008F73B9" w:rsidRPr="00776F55">
        <w:rPr>
          <w:sz w:val="28"/>
          <w:szCs w:val="28"/>
        </w:rPr>
        <w:t>up-to-date</w:t>
      </w:r>
      <w:r w:rsidRPr="00776F55">
        <w:rPr>
          <w:sz w:val="28"/>
          <w:szCs w:val="28"/>
        </w:rPr>
        <w:t xml:space="preserve"> Local Plan and are key to unify the community in providing consistent and relevant inputs into the determination of planning applications.</w:t>
      </w:r>
    </w:p>
    <w:p w14:paraId="65B56982" w14:textId="48FD0650" w:rsidR="00395D03" w:rsidRPr="000D6254" w:rsidRDefault="00395D03" w:rsidP="000D6254">
      <w:pPr>
        <w:pStyle w:val="Bulletlist"/>
        <w:numPr>
          <w:ilvl w:val="0"/>
          <w:numId w:val="0"/>
        </w:numPr>
        <w:spacing w:before="0" w:after="120" w:line="240" w:lineRule="auto"/>
        <w:rPr>
          <w:sz w:val="28"/>
          <w:szCs w:val="28"/>
        </w:rPr>
      </w:pPr>
      <w:r w:rsidRPr="000D6254">
        <w:rPr>
          <w:sz w:val="28"/>
          <w:szCs w:val="28"/>
        </w:rPr>
        <w:t>The Neighbourhood Plans produced on Hoo Peninsula are for Hoo St W</w:t>
      </w:r>
      <w:r w:rsidR="006B6AD4" w:rsidRPr="000D6254">
        <w:rPr>
          <w:sz w:val="28"/>
          <w:szCs w:val="28"/>
        </w:rPr>
        <w:t>erburgh</w:t>
      </w:r>
      <w:r w:rsidRPr="000D6254">
        <w:rPr>
          <w:sz w:val="28"/>
          <w:szCs w:val="28"/>
        </w:rPr>
        <w:t xml:space="preserve"> &amp; Chattenden</w:t>
      </w:r>
      <w:r w:rsidR="1780D397" w:rsidRPr="000D6254">
        <w:rPr>
          <w:sz w:val="28"/>
          <w:szCs w:val="28"/>
        </w:rPr>
        <w:t xml:space="preserve"> (Referendum on 7 November 2024)</w:t>
      </w:r>
      <w:r w:rsidRPr="000D6254">
        <w:rPr>
          <w:sz w:val="28"/>
          <w:szCs w:val="28"/>
        </w:rPr>
        <w:t xml:space="preserve">; </w:t>
      </w:r>
      <w:r w:rsidR="19AFCB48" w:rsidRPr="000D6254">
        <w:rPr>
          <w:sz w:val="28"/>
          <w:szCs w:val="28"/>
        </w:rPr>
        <w:t xml:space="preserve">and </w:t>
      </w:r>
      <w:r w:rsidRPr="000D6254">
        <w:rPr>
          <w:sz w:val="28"/>
          <w:szCs w:val="28"/>
        </w:rPr>
        <w:t>Cliffe &amp; Cliffe Woods; High Halstow</w:t>
      </w:r>
      <w:r w:rsidR="00946048" w:rsidRPr="000D6254">
        <w:rPr>
          <w:sz w:val="28"/>
          <w:szCs w:val="28"/>
        </w:rPr>
        <w:t xml:space="preserve"> was withdrawn following examination but is moving forward again now</w:t>
      </w:r>
      <w:r w:rsidRPr="000D6254">
        <w:rPr>
          <w:sz w:val="28"/>
          <w:szCs w:val="28"/>
        </w:rPr>
        <w:t xml:space="preserve">. </w:t>
      </w:r>
      <w:r w:rsidR="001F6F95" w:rsidRPr="000D6254">
        <w:rPr>
          <w:sz w:val="28"/>
          <w:szCs w:val="28"/>
        </w:rPr>
        <w:t xml:space="preserve"> </w:t>
      </w:r>
      <w:r w:rsidR="00F44411" w:rsidRPr="000D6254">
        <w:rPr>
          <w:sz w:val="28"/>
          <w:szCs w:val="28"/>
        </w:rPr>
        <w:t xml:space="preserve">In May 2022, Finsbury Extra was designated as a neighbourhood </w:t>
      </w:r>
      <w:r w:rsidR="00860D11" w:rsidRPr="000D6254">
        <w:rPr>
          <w:sz w:val="28"/>
          <w:szCs w:val="28"/>
        </w:rPr>
        <w:t xml:space="preserve">area to prepare a </w:t>
      </w:r>
      <w:r w:rsidR="002C28F8">
        <w:rPr>
          <w:sz w:val="28"/>
          <w:szCs w:val="28"/>
        </w:rPr>
        <w:t>N</w:t>
      </w:r>
      <w:r w:rsidR="00A44EBF" w:rsidRPr="000D6254">
        <w:rPr>
          <w:sz w:val="28"/>
          <w:szCs w:val="28"/>
        </w:rPr>
        <w:t xml:space="preserve">eighbourhood </w:t>
      </w:r>
      <w:r w:rsidR="002C28F8">
        <w:rPr>
          <w:sz w:val="28"/>
          <w:szCs w:val="28"/>
        </w:rPr>
        <w:t>P</w:t>
      </w:r>
      <w:r w:rsidR="00A44EBF" w:rsidRPr="000D6254">
        <w:rPr>
          <w:sz w:val="28"/>
          <w:szCs w:val="28"/>
        </w:rPr>
        <w:t>lan</w:t>
      </w:r>
      <w:r w:rsidR="00860D11" w:rsidRPr="000D6254">
        <w:rPr>
          <w:sz w:val="28"/>
          <w:szCs w:val="28"/>
        </w:rPr>
        <w:t xml:space="preserve">, at the time of writing Medway Council are supporting the Parish in the next stage.  </w:t>
      </w:r>
      <w:r w:rsidR="005878C2" w:rsidRPr="000D6254">
        <w:rPr>
          <w:sz w:val="28"/>
          <w:szCs w:val="28"/>
        </w:rPr>
        <w:t xml:space="preserve">At the time of </w:t>
      </w:r>
      <w:r w:rsidR="005878C2" w:rsidRPr="000D6254">
        <w:rPr>
          <w:sz w:val="28"/>
          <w:szCs w:val="28"/>
        </w:rPr>
        <w:lastRenderedPageBreak/>
        <w:t xml:space="preserve">writing Stoke had begun the process of developing a </w:t>
      </w:r>
      <w:r w:rsidR="002C28F8">
        <w:rPr>
          <w:sz w:val="28"/>
          <w:szCs w:val="28"/>
        </w:rPr>
        <w:t>N</w:t>
      </w:r>
      <w:r w:rsidR="005878C2" w:rsidRPr="000D6254">
        <w:rPr>
          <w:sz w:val="28"/>
          <w:szCs w:val="28"/>
        </w:rPr>
        <w:t xml:space="preserve">eighbourhood </w:t>
      </w:r>
      <w:r w:rsidR="002C28F8">
        <w:rPr>
          <w:sz w:val="28"/>
          <w:szCs w:val="28"/>
        </w:rPr>
        <w:t>P</w:t>
      </w:r>
      <w:r w:rsidR="005878C2" w:rsidRPr="000D6254">
        <w:rPr>
          <w:sz w:val="28"/>
          <w:szCs w:val="28"/>
        </w:rPr>
        <w:t xml:space="preserve">lan.   </w:t>
      </w:r>
      <w:r w:rsidRPr="000D6254">
        <w:rPr>
          <w:sz w:val="28"/>
          <w:szCs w:val="28"/>
        </w:rPr>
        <w:t xml:space="preserve">Each has different characteristics, but all are united by some shared aspirations and considerations for development. </w:t>
      </w:r>
    </w:p>
    <w:p w14:paraId="7B9D9509" w14:textId="41D91B7F" w:rsidR="00395D03" w:rsidRPr="000D6254" w:rsidRDefault="00395D03" w:rsidP="000D6254">
      <w:pPr>
        <w:pStyle w:val="Bulletlist"/>
        <w:numPr>
          <w:ilvl w:val="0"/>
          <w:numId w:val="0"/>
        </w:numPr>
        <w:spacing w:before="0" w:after="120" w:line="240" w:lineRule="auto"/>
        <w:rPr>
          <w:sz w:val="28"/>
          <w:szCs w:val="28"/>
        </w:rPr>
      </w:pPr>
      <w:r w:rsidRPr="000D6254">
        <w:rPr>
          <w:sz w:val="28"/>
          <w:szCs w:val="28"/>
        </w:rPr>
        <w:t xml:space="preserve">A key aspiration of this Community Infrastructure Framework is to identify the potential of common themes between the various Neighbourhood Plans, ensuring the benefits of joint working to support a better solution for the </w:t>
      </w:r>
      <w:r w:rsidR="008F73B9">
        <w:rPr>
          <w:sz w:val="28"/>
          <w:szCs w:val="28"/>
        </w:rPr>
        <w:t>P</w:t>
      </w:r>
      <w:r w:rsidRPr="000D6254">
        <w:rPr>
          <w:sz w:val="28"/>
          <w:szCs w:val="28"/>
        </w:rPr>
        <w:t xml:space="preserve">eninsula as a whole. </w:t>
      </w:r>
    </w:p>
    <w:p w14:paraId="676B814A" w14:textId="77777777" w:rsidR="00395D03" w:rsidRPr="000D6254" w:rsidRDefault="00395D03" w:rsidP="000D6254">
      <w:pPr>
        <w:pStyle w:val="Bulletlist"/>
        <w:numPr>
          <w:ilvl w:val="0"/>
          <w:numId w:val="0"/>
        </w:numPr>
        <w:spacing w:before="0" w:after="120" w:line="240" w:lineRule="auto"/>
        <w:rPr>
          <w:sz w:val="28"/>
          <w:szCs w:val="28"/>
        </w:rPr>
      </w:pPr>
      <w:r w:rsidRPr="000D6254">
        <w:rPr>
          <w:sz w:val="28"/>
          <w:szCs w:val="28"/>
        </w:rPr>
        <w:t xml:space="preserve">Each of the Neighbourhood Plan aspirations for community infrastructure are considered below: </w:t>
      </w:r>
    </w:p>
    <w:p w14:paraId="224BDA03" w14:textId="3B8FB733" w:rsidR="00395D03" w:rsidRPr="000D6254" w:rsidRDefault="00395D03" w:rsidP="000D6254">
      <w:pPr>
        <w:pStyle w:val="Heading3"/>
        <w:spacing w:line="240" w:lineRule="auto"/>
        <w:rPr>
          <w:sz w:val="28"/>
          <w:szCs w:val="28"/>
        </w:rPr>
      </w:pPr>
      <w:r w:rsidRPr="000D6254">
        <w:rPr>
          <w:sz w:val="28"/>
          <w:szCs w:val="28"/>
        </w:rPr>
        <w:t xml:space="preserve">Hoo St </w:t>
      </w:r>
      <w:r w:rsidR="006B6AD4" w:rsidRPr="000D6254">
        <w:rPr>
          <w:sz w:val="28"/>
          <w:szCs w:val="28"/>
        </w:rPr>
        <w:t>Werburgh</w:t>
      </w:r>
      <w:r w:rsidRPr="000D6254">
        <w:rPr>
          <w:sz w:val="28"/>
          <w:szCs w:val="28"/>
        </w:rPr>
        <w:t xml:space="preserve"> &amp; Ch</w:t>
      </w:r>
      <w:r w:rsidR="00A64F68">
        <w:rPr>
          <w:sz w:val="28"/>
          <w:szCs w:val="28"/>
        </w:rPr>
        <w:t>a</w:t>
      </w:r>
      <w:r w:rsidRPr="000D6254">
        <w:rPr>
          <w:sz w:val="28"/>
          <w:szCs w:val="28"/>
        </w:rPr>
        <w:t>ttenden Neighbourhood Plan (</w:t>
      </w:r>
      <w:r w:rsidR="370AA5E5" w:rsidRPr="000D6254">
        <w:rPr>
          <w:sz w:val="28"/>
          <w:szCs w:val="28"/>
        </w:rPr>
        <w:t>Referendum on 7 November 2024</w:t>
      </w:r>
      <w:r w:rsidRPr="000D6254">
        <w:rPr>
          <w:sz w:val="28"/>
          <w:szCs w:val="28"/>
        </w:rPr>
        <w:t>)</w:t>
      </w:r>
    </w:p>
    <w:p w14:paraId="52F76EAB" w14:textId="197D5A8C" w:rsidR="00395D03" w:rsidRPr="000D6254" w:rsidRDefault="00395D03" w:rsidP="000D6254">
      <w:pPr>
        <w:pStyle w:val="BodyText"/>
        <w:spacing w:line="240" w:lineRule="auto"/>
        <w:rPr>
          <w:sz w:val="28"/>
          <w:szCs w:val="28"/>
        </w:rPr>
      </w:pPr>
      <w:r w:rsidRPr="000D6254">
        <w:rPr>
          <w:sz w:val="28"/>
          <w:szCs w:val="28"/>
        </w:rPr>
        <w:t xml:space="preserve">The Neighbourhood Plan takes a broad view of community infrastructure including indoor and outdoor facilities, allotments, play facilities, care facilities, pubs and the wider natural environment. </w:t>
      </w:r>
      <w:r w:rsidR="005C5E68" w:rsidRPr="000D6254">
        <w:rPr>
          <w:sz w:val="28"/>
          <w:szCs w:val="28"/>
        </w:rPr>
        <w:t xml:space="preserve"> </w:t>
      </w:r>
      <w:r w:rsidRPr="000D6254">
        <w:rPr>
          <w:sz w:val="28"/>
          <w:szCs w:val="28"/>
        </w:rPr>
        <w:t xml:space="preserve">It champions the improvement of existing facilities as well as identifying the following: </w:t>
      </w:r>
    </w:p>
    <w:p w14:paraId="795D7E31" w14:textId="4DA043C5" w:rsidR="00395D03" w:rsidRPr="000D6254" w:rsidRDefault="00395D03" w:rsidP="000D6254">
      <w:pPr>
        <w:pStyle w:val="Bulletlist"/>
        <w:spacing w:line="240" w:lineRule="auto"/>
        <w:rPr>
          <w:sz w:val="28"/>
          <w:szCs w:val="28"/>
        </w:rPr>
      </w:pPr>
      <w:r w:rsidRPr="000D6254">
        <w:rPr>
          <w:sz w:val="28"/>
          <w:szCs w:val="28"/>
        </w:rPr>
        <w:t>New employment uses and other activities (land use classes E and F1) are supported within the village centres</w:t>
      </w:r>
      <w:r w:rsidR="00345731" w:rsidRPr="000D6254">
        <w:rPr>
          <w:sz w:val="28"/>
          <w:szCs w:val="28"/>
        </w:rPr>
        <w:t>.</w:t>
      </w:r>
    </w:p>
    <w:p w14:paraId="12BF2978" w14:textId="6D7CADCF" w:rsidR="00395D03" w:rsidRPr="000D6254" w:rsidRDefault="00395D03" w:rsidP="000D6254">
      <w:pPr>
        <w:pStyle w:val="Bulletlist"/>
        <w:spacing w:line="240" w:lineRule="auto"/>
        <w:rPr>
          <w:sz w:val="28"/>
          <w:szCs w:val="28"/>
        </w:rPr>
      </w:pPr>
      <w:r w:rsidRPr="000D6254">
        <w:rPr>
          <w:sz w:val="28"/>
          <w:szCs w:val="28"/>
        </w:rPr>
        <w:t>New community facilities or improvement and diversification of existing ones will be supported, particularly in existing settlement or in other conveniently accessible location</w:t>
      </w:r>
      <w:r w:rsidR="2BD4329D" w:rsidRPr="000D6254">
        <w:rPr>
          <w:sz w:val="28"/>
          <w:szCs w:val="28"/>
        </w:rPr>
        <w:t>s</w:t>
      </w:r>
      <w:r w:rsidRPr="000D6254">
        <w:rPr>
          <w:sz w:val="28"/>
          <w:szCs w:val="28"/>
        </w:rPr>
        <w:t xml:space="preserve"> with good pedestrian and cycle links</w:t>
      </w:r>
      <w:r w:rsidR="00345731" w:rsidRPr="000D6254">
        <w:rPr>
          <w:sz w:val="28"/>
          <w:szCs w:val="28"/>
        </w:rPr>
        <w:t>.</w:t>
      </w:r>
    </w:p>
    <w:p w14:paraId="4AA6AA3F" w14:textId="7172B41E" w:rsidR="00395D03" w:rsidRPr="000D6254" w:rsidRDefault="00395D03" w:rsidP="000D6254">
      <w:pPr>
        <w:pStyle w:val="Bulletlist"/>
        <w:spacing w:line="240" w:lineRule="auto"/>
        <w:rPr>
          <w:sz w:val="28"/>
          <w:szCs w:val="28"/>
        </w:rPr>
      </w:pPr>
      <w:r w:rsidRPr="000D6254">
        <w:rPr>
          <w:sz w:val="28"/>
          <w:szCs w:val="28"/>
        </w:rPr>
        <w:t>Facilities should not impact highway capacity and should be accessible by active travel and should complement existing nearby facilities</w:t>
      </w:r>
      <w:r w:rsidR="00345731" w:rsidRPr="000D6254">
        <w:rPr>
          <w:sz w:val="28"/>
          <w:szCs w:val="28"/>
        </w:rPr>
        <w:t>.</w:t>
      </w:r>
    </w:p>
    <w:p w14:paraId="76DE21ED" w14:textId="5874D623" w:rsidR="00395D03" w:rsidRPr="000D6254" w:rsidRDefault="00395D03" w:rsidP="000D6254">
      <w:pPr>
        <w:pStyle w:val="Bulletlist"/>
        <w:spacing w:line="240" w:lineRule="auto"/>
        <w:rPr>
          <w:sz w:val="28"/>
          <w:szCs w:val="28"/>
        </w:rPr>
      </w:pPr>
      <w:r w:rsidRPr="000D6254">
        <w:rPr>
          <w:sz w:val="28"/>
          <w:szCs w:val="28"/>
        </w:rPr>
        <w:t>New community facilities should not have an adverse impact in terms of noise and visual intrusion and should not compromise the historic and rural character</w:t>
      </w:r>
      <w:r w:rsidR="00345731" w:rsidRPr="000D6254">
        <w:rPr>
          <w:sz w:val="28"/>
          <w:szCs w:val="28"/>
        </w:rPr>
        <w:t>.</w:t>
      </w:r>
    </w:p>
    <w:p w14:paraId="42C888A5" w14:textId="77777777" w:rsidR="00395D03" w:rsidRPr="000D6254" w:rsidRDefault="00395D03" w:rsidP="000D6254">
      <w:pPr>
        <w:pStyle w:val="Bulletlist"/>
        <w:spacing w:line="240" w:lineRule="auto"/>
        <w:rPr>
          <w:sz w:val="28"/>
          <w:szCs w:val="28"/>
        </w:rPr>
      </w:pPr>
      <w:r w:rsidRPr="000D6254">
        <w:rPr>
          <w:sz w:val="28"/>
          <w:szCs w:val="28"/>
        </w:rPr>
        <w:t>Loss of existing facilities will only be supported where it is either no longer viable or a similar or better facility is provided within walking distance.</w:t>
      </w:r>
    </w:p>
    <w:p w14:paraId="222EEC0C" w14:textId="03F70F66" w:rsidR="00395D03" w:rsidRPr="000D6254" w:rsidRDefault="00395D03" w:rsidP="000D6254">
      <w:pPr>
        <w:pStyle w:val="BodyText"/>
        <w:spacing w:line="240" w:lineRule="auto"/>
        <w:rPr>
          <w:sz w:val="28"/>
          <w:szCs w:val="28"/>
        </w:rPr>
      </w:pPr>
      <w:r w:rsidRPr="000D6254">
        <w:rPr>
          <w:sz w:val="28"/>
          <w:szCs w:val="28"/>
        </w:rPr>
        <w:t xml:space="preserve">In addition, new development must be designed to provide spaces for social interaction, play and exercise and pedestrian links to surrounding areas. </w:t>
      </w:r>
      <w:r w:rsidR="00104691" w:rsidRPr="000D6254">
        <w:rPr>
          <w:sz w:val="28"/>
          <w:szCs w:val="28"/>
        </w:rPr>
        <w:t xml:space="preserve"> </w:t>
      </w:r>
      <w:r w:rsidRPr="000D6254">
        <w:rPr>
          <w:sz w:val="28"/>
          <w:szCs w:val="28"/>
        </w:rPr>
        <w:t xml:space="preserve">It should also take </w:t>
      </w:r>
      <w:r w:rsidR="2139D19D" w:rsidRPr="000D6254">
        <w:rPr>
          <w:sz w:val="28"/>
          <w:szCs w:val="28"/>
        </w:rPr>
        <w:t xml:space="preserve">the </w:t>
      </w:r>
      <w:r w:rsidRPr="000D6254">
        <w:rPr>
          <w:sz w:val="28"/>
          <w:szCs w:val="28"/>
        </w:rPr>
        <w:t>opportunity to enhance landscape and biodiversity and include landscape transition zones to the open landscape.</w:t>
      </w:r>
    </w:p>
    <w:p w14:paraId="7D22547C" w14:textId="71B0A0FE" w:rsidR="00395D03" w:rsidRPr="000D6254" w:rsidRDefault="00395D03" w:rsidP="000D6254">
      <w:pPr>
        <w:pStyle w:val="BodyText"/>
        <w:spacing w:line="240" w:lineRule="auto"/>
        <w:rPr>
          <w:sz w:val="28"/>
          <w:szCs w:val="28"/>
        </w:rPr>
      </w:pPr>
      <w:r w:rsidRPr="000D6254">
        <w:rPr>
          <w:sz w:val="28"/>
          <w:szCs w:val="28"/>
        </w:rPr>
        <w:t>The Neighbourhood Plan indicates as priority the delivery of transport and active travel improvement</w:t>
      </w:r>
      <w:r w:rsidR="67EAEF3D" w:rsidRPr="000D6254">
        <w:rPr>
          <w:sz w:val="28"/>
          <w:szCs w:val="28"/>
        </w:rPr>
        <w:t>s</w:t>
      </w:r>
      <w:r w:rsidRPr="000D6254">
        <w:rPr>
          <w:sz w:val="28"/>
          <w:szCs w:val="28"/>
        </w:rPr>
        <w:t xml:space="preserve"> and the creation of a new clubhouse and facilities at Deangate Track.</w:t>
      </w:r>
    </w:p>
    <w:p w14:paraId="291007DE" w14:textId="77777777" w:rsidR="00395D03" w:rsidRPr="000D6254" w:rsidRDefault="00395D03" w:rsidP="000D6254">
      <w:pPr>
        <w:pStyle w:val="Heading3"/>
        <w:spacing w:line="240" w:lineRule="auto"/>
        <w:rPr>
          <w:sz w:val="28"/>
          <w:szCs w:val="28"/>
        </w:rPr>
      </w:pPr>
      <w:r w:rsidRPr="000D6254">
        <w:rPr>
          <w:sz w:val="28"/>
          <w:szCs w:val="28"/>
        </w:rPr>
        <w:lastRenderedPageBreak/>
        <w:t>Cliffe and Cliffe Woods Neighbourhood Plan (adopted)</w:t>
      </w:r>
    </w:p>
    <w:p w14:paraId="670A9C00" w14:textId="30C1ED94" w:rsidR="00395D03" w:rsidRPr="000D6254" w:rsidRDefault="00395D03" w:rsidP="000D6254">
      <w:pPr>
        <w:pStyle w:val="BodyText"/>
        <w:spacing w:line="240" w:lineRule="auto"/>
        <w:rPr>
          <w:sz w:val="28"/>
          <w:szCs w:val="28"/>
        </w:rPr>
      </w:pPr>
      <w:r w:rsidRPr="000D6254">
        <w:rPr>
          <w:sz w:val="28"/>
          <w:szCs w:val="28"/>
        </w:rPr>
        <w:t xml:space="preserve">The </w:t>
      </w:r>
      <w:r w:rsidR="00452DE3">
        <w:rPr>
          <w:sz w:val="28"/>
          <w:szCs w:val="28"/>
        </w:rPr>
        <w:t>p</w:t>
      </w:r>
      <w:r w:rsidRPr="000D6254">
        <w:rPr>
          <w:sz w:val="28"/>
          <w:szCs w:val="28"/>
        </w:rPr>
        <w:t xml:space="preserve">lan recognises the need to have an overall increase in provision due to the limited capacity and flexibility of use of facilities available, noting the need to improve these regardless of new development. </w:t>
      </w:r>
      <w:r w:rsidR="001D0778" w:rsidRPr="000D6254">
        <w:rPr>
          <w:sz w:val="28"/>
          <w:szCs w:val="28"/>
        </w:rPr>
        <w:t xml:space="preserve"> </w:t>
      </w:r>
      <w:r w:rsidRPr="000D6254">
        <w:rPr>
          <w:sz w:val="28"/>
          <w:szCs w:val="28"/>
        </w:rPr>
        <w:t xml:space="preserve">Loss of facilities (halls, shops / cafes, schools and outdoor recreation) will be resisted unless there is demonstrable lack of need or if an alternative, possibly with additional benefits, is provided. </w:t>
      </w:r>
      <w:r w:rsidR="001D0778" w:rsidRPr="000D6254">
        <w:rPr>
          <w:sz w:val="28"/>
          <w:szCs w:val="28"/>
        </w:rPr>
        <w:t xml:space="preserve"> </w:t>
      </w:r>
      <w:r w:rsidRPr="000D6254">
        <w:rPr>
          <w:sz w:val="28"/>
          <w:szCs w:val="28"/>
        </w:rPr>
        <w:t>New facilities should be multi-purpose and sustainable, in character within the parish’s villages.</w:t>
      </w:r>
      <w:r w:rsidR="001D0778" w:rsidRPr="000D6254">
        <w:rPr>
          <w:sz w:val="28"/>
          <w:szCs w:val="28"/>
        </w:rPr>
        <w:t xml:space="preserve"> </w:t>
      </w:r>
      <w:r w:rsidRPr="000D6254">
        <w:rPr>
          <w:sz w:val="28"/>
          <w:szCs w:val="28"/>
        </w:rPr>
        <w:t xml:space="preserve">The </w:t>
      </w:r>
      <w:r w:rsidR="009443CB">
        <w:rPr>
          <w:sz w:val="28"/>
          <w:szCs w:val="28"/>
        </w:rPr>
        <w:t>p</w:t>
      </w:r>
      <w:r w:rsidRPr="000D6254">
        <w:rPr>
          <w:sz w:val="28"/>
          <w:szCs w:val="28"/>
        </w:rPr>
        <w:t xml:space="preserve">lan also emphasises the role of improved facilities to respond to the challenges presented by climate change and other shocks like the recent pandemic. </w:t>
      </w:r>
    </w:p>
    <w:p w14:paraId="1D0F895D" w14:textId="77777777" w:rsidR="00395D03" w:rsidRPr="000D6254" w:rsidRDefault="00395D03" w:rsidP="000D6254">
      <w:pPr>
        <w:pStyle w:val="BodyText"/>
        <w:spacing w:line="240" w:lineRule="auto"/>
        <w:rPr>
          <w:sz w:val="28"/>
          <w:szCs w:val="28"/>
        </w:rPr>
      </w:pPr>
      <w:r w:rsidRPr="000D6254">
        <w:rPr>
          <w:sz w:val="28"/>
          <w:szCs w:val="28"/>
        </w:rPr>
        <w:t xml:space="preserve">The Plan outlines how new facilities should be viable and sustainable and where possible should be flexible enough to accommodate a variety of different uses. </w:t>
      </w:r>
    </w:p>
    <w:p w14:paraId="781574B2" w14:textId="77777777" w:rsidR="00395D03" w:rsidRPr="000D6254" w:rsidRDefault="00395D03" w:rsidP="000D6254">
      <w:pPr>
        <w:pStyle w:val="Heading3"/>
        <w:spacing w:line="240" w:lineRule="auto"/>
        <w:rPr>
          <w:sz w:val="28"/>
          <w:szCs w:val="28"/>
        </w:rPr>
      </w:pPr>
      <w:r w:rsidRPr="000D6254">
        <w:rPr>
          <w:sz w:val="28"/>
          <w:szCs w:val="28"/>
        </w:rPr>
        <w:t>High Halstow Neighbourhood Plan (withdrawn)</w:t>
      </w:r>
    </w:p>
    <w:p w14:paraId="6A2ACE8B" w14:textId="34F1D399" w:rsidR="00395D03" w:rsidRPr="000D6254" w:rsidRDefault="00395D03" w:rsidP="000D6254">
      <w:pPr>
        <w:pStyle w:val="BodyText"/>
        <w:spacing w:line="240" w:lineRule="auto"/>
        <w:rPr>
          <w:sz w:val="28"/>
          <w:szCs w:val="28"/>
        </w:rPr>
      </w:pPr>
      <w:r w:rsidRPr="000D6254">
        <w:rPr>
          <w:sz w:val="28"/>
          <w:szCs w:val="28"/>
        </w:rPr>
        <w:t xml:space="preserve">The </w:t>
      </w:r>
      <w:r w:rsidR="00102B8B">
        <w:rPr>
          <w:sz w:val="28"/>
          <w:szCs w:val="28"/>
        </w:rPr>
        <w:t>p</w:t>
      </w:r>
      <w:r w:rsidRPr="000D6254">
        <w:rPr>
          <w:sz w:val="28"/>
          <w:szCs w:val="28"/>
        </w:rPr>
        <w:t>lan responds to a more specific scenario associated with growth to the east of the existing village by highlighting the need to strengthen the existing village centre to retain its historic origin and identity.</w:t>
      </w:r>
      <w:r w:rsidR="000D6254">
        <w:rPr>
          <w:sz w:val="28"/>
          <w:szCs w:val="28"/>
        </w:rPr>
        <w:t xml:space="preserve"> </w:t>
      </w:r>
      <w:r w:rsidRPr="000D6254">
        <w:rPr>
          <w:sz w:val="28"/>
          <w:szCs w:val="28"/>
        </w:rPr>
        <w:t xml:space="preserve">It recognises the opportunity development provides to deliver new facilities, </w:t>
      </w:r>
      <w:r w:rsidR="001574C1" w:rsidRPr="000D6254">
        <w:rPr>
          <w:sz w:val="28"/>
          <w:szCs w:val="28"/>
        </w:rPr>
        <w:t>particularly to</w:t>
      </w:r>
      <w:r w:rsidRPr="000D6254">
        <w:rPr>
          <w:sz w:val="28"/>
          <w:szCs w:val="28"/>
        </w:rPr>
        <w:t xml:space="preserve"> complement the existing village centre. </w:t>
      </w:r>
      <w:r w:rsidR="00665748" w:rsidRPr="000D6254">
        <w:rPr>
          <w:sz w:val="28"/>
          <w:szCs w:val="28"/>
        </w:rPr>
        <w:t xml:space="preserve"> </w:t>
      </w:r>
      <w:r w:rsidRPr="000D6254">
        <w:rPr>
          <w:sz w:val="28"/>
          <w:szCs w:val="28"/>
        </w:rPr>
        <w:t>It identifies the need to protect and enhance the existing historic heart of the village and the impact that new facilities should have on social inclusion and community cohesion.</w:t>
      </w:r>
    </w:p>
    <w:p w14:paraId="07428A55" w14:textId="4AD0DEFF" w:rsidR="00395D03" w:rsidRPr="000D6254" w:rsidRDefault="00395D03" w:rsidP="000D6254">
      <w:pPr>
        <w:pStyle w:val="BodyText"/>
        <w:spacing w:line="240" w:lineRule="auto"/>
        <w:rPr>
          <w:sz w:val="28"/>
          <w:szCs w:val="28"/>
        </w:rPr>
      </w:pPr>
      <w:r w:rsidRPr="000D6254">
        <w:rPr>
          <w:sz w:val="28"/>
          <w:szCs w:val="28"/>
        </w:rPr>
        <w:t xml:space="preserve">The </w:t>
      </w:r>
      <w:r w:rsidR="00102B8B">
        <w:rPr>
          <w:sz w:val="28"/>
          <w:szCs w:val="28"/>
        </w:rPr>
        <w:t>p</w:t>
      </w:r>
      <w:r w:rsidRPr="000D6254">
        <w:rPr>
          <w:sz w:val="28"/>
          <w:szCs w:val="28"/>
        </w:rPr>
        <w:t xml:space="preserve">lan identifies ten existing facilities which are deemed to be important. </w:t>
      </w:r>
      <w:r w:rsidR="00665748" w:rsidRPr="000D6254">
        <w:rPr>
          <w:sz w:val="28"/>
          <w:szCs w:val="28"/>
        </w:rPr>
        <w:t xml:space="preserve"> </w:t>
      </w:r>
      <w:r w:rsidRPr="000D6254">
        <w:rPr>
          <w:sz w:val="28"/>
          <w:szCs w:val="28"/>
        </w:rPr>
        <w:t xml:space="preserve">It </w:t>
      </w:r>
      <w:r w:rsidR="00665748" w:rsidRPr="000D6254">
        <w:rPr>
          <w:sz w:val="28"/>
          <w:szCs w:val="28"/>
        </w:rPr>
        <w:t>recognises</w:t>
      </w:r>
      <w:r w:rsidRPr="000D6254">
        <w:rPr>
          <w:sz w:val="28"/>
          <w:szCs w:val="28"/>
        </w:rPr>
        <w:t xml:space="preserve"> the need for new health provision, café and an employment hub, with online and video conferencing capabilities, as well as creche and additional primary school places. It also is specific on the need to retain and improve public conveniences near the sports ground and to provide water refill taps. </w:t>
      </w:r>
    </w:p>
    <w:p w14:paraId="1EC19E92" w14:textId="77777777" w:rsidR="00395D03" w:rsidRPr="000D6254" w:rsidRDefault="00395D03" w:rsidP="000D6254">
      <w:pPr>
        <w:pStyle w:val="Heading3"/>
        <w:spacing w:line="240" w:lineRule="auto"/>
        <w:rPr>
          <w:sz w:val="28"/>
          <w:szCs w:val="28"/>
        </w:rPr>
      </w:pPr>
      <w:r w:rsidRPr="000D6254">
        <w:rPr>
          <w:sz w:val="28"/>
          <w:szCs w:val="28"/>
        </w:rPr>
        <w:t>Common themes</w:t>
      </w:r>
    </w:p>
    <w:p w14:paraId="04ED09A7" w14:textId="77777777" w:rsidR="00395D03" w:rsidRPr="000D6254" w:rsidRDefault="00395D03" w:rsidP="000D6254">
      <w:pPr>
        <w:pStyle w:val="Bulletlist"/>
        <w:spacing w:line="240" w:lineRule="auto"/>
        <w:rPr>
          <w:color w:val="A52745"/>
          <w:sz w:val="28"/>
          <w:szCs w:val="28"/>
        </w:rPr>
      </w:pPr>
      <w:r w:rsidRPr="000D6254">
        <w:rPr>
          <w:sz w:val="28"/>
          <w:szCs w:val="28"/>
        </w:rPr>
        <w:t>All Neighbourhood Plans give great importance to community infrastructure as a way to support local identity and promote social resilience, especially in light of climate change challenges and the recent pandemic.</w:t>
      </w:r>
    </w:p>
    <w:p w14:paraId="14981181" w14:textId="77777777" w:rsidR="00395D03" w:rsidRPr="000D6254" w:rsidRDefault="00395D03" w:rsidP="000D6254">
      <w:pPr>
        <w:pStyle w:val="Bulletlist"/>
        <w:spacing w:line="240" w:lineRule="auto"/>
        <w:rPr>
          <w:color w:val="A52745"/>
          <w:sz w:val="28"/>
          <w:szCs w:val="28"/>
        </w:rPr>
      </w:pPr>
      <w:r w:rsidRPr="000D6254">
        <w:rPr>
          <w:sz w:val="28"/>
          <w:szCs w:val="28"/>
        </w:rPr>
        <w:t>All plans seek to strengthen existing village centres, by protecting and improving existing facilities in preference to creating new ones.</w:t>
      </w:r>
    </w:p>
    <w:p w14:paraId="15CEE12D" w14:textId="77777777" w:rsidR="00740459" w:rsidRDefault="00395D03" w:rsidP="00740459">
      <w:pPr>
        <w:pStyle w:val="Bulletlist"/>
        <w:spacing w:line="240" w:lineRule="auto"/>
        <w:rPr>
          <w:color w:val="A52745"/>
          <w:sz w:val="28"/>
          <w:szCs w:val="28"/>
        </w:rPr>
      </w:pPr>
      <w:r w:rsidRPr="000D6254">
        <w:rPr>
          <w:sz w:val="28"/>
          <w:szCs w:val="28"/>
        </w:rPr>
        <w:lastRenderedPageBreak/>
        <w:t>Where new facilities are created, these should be easily accessible from the existing settlement area by walking and cycling.</w:t>
      </w:r>
    </w:p>
    <w:p w14:paraId="30BC8A83" w14:textId="71103504" w:rsidR="008762B8" w:rsidRPr="00740459" w:rsidRDefault="00395D03" w:rsidP="00740459">
      <w:pPr>
        <w:pStyle w:val="Bulletlist"/>
        <w:spacing w:line="240" w:lineRule="auto"/>
        <w:rPr>
          <w:color w:val="A52745"/>
          <w:sz w:val="28"/>
          <w:szCs w:val="28"/>
        </w:rPr>
      </w:pPr>
      <w:r w:rsidRPr="00740459">
        <w:rPr>
          <w:sz w:val="28"/>
          <w:szCs w:val="28"/>
        </w:rPr>
        <w:t>A network of active travel routes is also important.</w:t>
      </w:r>
      <w:r w:rsidR="008762B8" w:rsidRPr="00740459">
        <w:rPr>
          <w:b/>
        </w:rPr>
        <w:br w:type="page"/>
      </w:r>
    </w:p>
    <w:p w14:paraId="5BDBD4D3" w14:textId="6D51A870" w:rsidR="00A13342" w:rsidRPr="00432082" w:rsidRDefault="00562E7E" w:rsidP="00F838BE">
      <w:pPr>
        <w:pStyle w:val="Heading1"/>
        <w:jc w:val="both"/>
        <w:rPr>
          <w:rStyle w:val="BodyTextChar"/>
          <w:rFonts w:ascii="Century Gothic" w:hAnsi="Century Gothic"/>
          <w:bCs/>
          <w:sz w:val="40"/>
        </w:rPr>
      </w:pPr>
      <w:bookmarkStart w:id="27" w:name="_Toc188626370"/>
      <w:r w:rsidRPr="00432082">
        <w:rPr>
          <w:rStyle w:val="BodyTextChar"/>
          <w:rFonts w:ascii="Century Gothic" w:hAnsi="Century Gothic"/>
          <w:caps w:val="0"/>
          <w:sz w:val="40"/>
        </w:rPr>
        <w:lastRenderedPageBreak/>
        <w:t xml:space="preserve">The </w:t>
      </w:r>
      <w:r w:rsidR="00636A00">
        <w:rPr>
          <w:rStyle w:val="BodyTextChar"/>
          <w:rFonts w:ascii="Century Gothic" w:hAnsi="Century Gothic"/>
          <w:caps w:val="0"/>
          <w:sz w:val="40"/>
        </w:rPr>
        <w:t>l</w:t>
      </w:r>
      <w:r w:rsidR="00326238" w:rsidRPr="00432082">
        <w:rPr>
          <w:rStyle w:val="BodyTextChar"/>
          <w:rFonts w:ascii="Century Gothic" w:hAnsi="Century Gothic"/>
          <w:caps w:val="0"/>
          <w:sz w:val="40"/>
        </w:rPr>
        <w:t xml:space="preserve">imitations </w:t>
      </w:r>
      <w:r w:rsidR="00F84A45">
        <w:rPr>
          <w:rStyle w:val="BodyTextChar"/>
          <w:rFonts w:ascii="Century Gothic" w:hAnsi="Century Gothic"/>
          <w:caps w:val="0"/>
          <w:sz w:val="40"/>
        </w:rPr>
        <w:t>of</w:t>
      </w:r>
      <w:r w:rsidR="00326238" w:rsidRPr="00432082">
        <w:rPr>
          <w:rStyle w:val="BodyTextChar"/>
          <w:rFonts w:ascii="Century Gothic" w:hAnsi="Century Gothic"/>
          <w:caps w:val="0"/>
          <w:sz w:val="40"/>
        </w:rPr>
        <w:t xml:space="preserve"> </w:t>
      </w:r>
      <w:r w:rsidR="00636A00">
        <w:rPr>
          <w:rStyle w:val="BodyTextChar"/>
          <w:rFonts w:ascii="Century Gothic" w:hAnsi="Century Gothic"/>
          <w:caps w:val="0"/>
          <w:sz w:val="40"/>
        </w:rPr>
        <w:t>d</w:t>
      </w:r>
      <w:r w:rsidR="00326238" w:rsidRPr="00432082">
        <w:rPr>
          <w:rStyle w:val="BodyTextChar"/>
          <w:rFonts w:ascii="Century Gothic" w:hAnsi="Century Gothic"/>
          <w:caps w:val="0"/>
          <w:sz w:val="40"/>
        </w:rPr>
        <w:t xml:space="preserve">elivery </w:t>
      </w:r>
      <w:r w:rsidR="00636A00">
        <w:rPr>
          <w:rStyle w:val="BodyTextChar"/>
          <w:rFonts w:ascii="Century Gothic" w:hAnsi="Century Gothic"/>
          <w:caps w:val="0"/>
          <w:sz w:val="40"/>
        </w:rPr>
        <w:t>t</w:t>
      </w:r>
      <w:r w:rsidR="00326238" w:rsidRPr="00432082">
        <w:rPr>
          <w:rStyle w:val="BodyTextChar"/>
          <w:rFonts w:ascii="Century Gothic" w:hAnsi="Century Gothic"/>
          <w:caps w:val="0"/>
          <w:sz w:val="40"/>
        </w:rPr>
        <w:t>hrough</w:t>
      </w:r>
      <w:r w:rsidR="00636A00">
        <w:rPr>
          <w:rStyle w:val="BodyTextChar"/>
          <w:rFonts w:ascii="Century Gothic" w:hAnsi="Century Gothic"/>
          <w:caps w:val="0"/>
          <w:sz w:val="40"/>
        </w:rPr>
        <w:t xml:space="preserve"> p</w:t>
      </w:r>
      <w:r w:rsidR="00326238" w:rsidRPr="00432082">
        <w:rPr>
          <w:rStyle w:val="BodyTextChar"/>
          <w:rFonts w:ascii="Century Gothic" w:hAnsi="Century Gothic"/>
          <w:caps w:val="0"/>
          <w:sz w:val="40"/>
        </w:rPr>
        <w:t>lanning</w:t>
      </w:r>
      <w:bookmarkEnd w:id="27"/>
    </w:p>
    <w:p w14:paraId="1B809B37" w14:textId="77777777" w:rsidR="00A13342" w:rsidRPr="000D6254" w:rsidRDefault="00A13342" w:rsidP="000D6254">
      <w:pPr>
        <w:pStyle w:val="Bulletlist"/>
        <w:numPr>
          <w:ilvl w:val="0"/>
          <w:numId w:val="0"/>
        </w:numPr>
        <w:spacing w:before="0" w:after="120" w:line="240" w:lineRule="auto"/>
        <w:rPr>
          <w:rStyle w:val="BodyTextChar"/>
          <w:sz w:val="28"/>
          <w:szCs w:val="28"/>
        </w:rPr>
      </w:pPr>
      <w:r w:rsidRPr="000D6254">
        <w:rPr>
          <w:rStyle w:val="BodyTextChar"/>
          <w:sz w:val="28"/>
          <w:szCs w:val="28"/>
        </w:rPr>
        <w:t>The community panel engaged for the Community Infrastructure Framework were able to discuss this topic over a number of sessions and understood the practical challenges, some of which are described below.</w:t>
      </w:r>
    </w:p>
    <w:p w14:paraId="2FCF4A6C" w14:textId="77777777" w:rsidR="00A13342" w:rsidRPr="00C7249D" w:rsidRDefault="00A13342" w:rsidP="000D6254">
      <w:pPr>
        <w:pStyle w:val="Heading4"/>
        <w:spacing w:line="240" w:lineRule="auto"/>
        <w:rPr>
          <w:rStyle w:val="BodyTextChar"/>
          <w:rFonts w:ascii="Century Gothic" w:hAnsi="Century Gothic"/>
          <w:i w:val="0"/>
          <w:iCs w:val="0"/>
          <w:sz w:val="28"/>
          <w:szCs w:val="28"/>
        </w:rPr>
      </w:pPr>
      <w:r w:rsidRPr="00C7249D">
        <w:rPr>
          <w:rStyle w:val="BodyTextChar"/>
          <w:rFonts w:ascii="Century Gothic" w:hAnsi="Century Gothic"/>
          <w:i w:val="0"/>
          <w:iCs w:val="0"/>
          <w:sz w:val="28"/>
          <w:szCs w:val="28"/>
        </w:rPr>
        <w:t>Responsibility for the ‘public good’</w:t>
      </w:r>
    </w:p>
    <w:p w14:paraId="3E66E8FA" w14:textId="1917F2A6" w:rsidR="00A13342" w:rsidRPr="000D6254" w:rsidRDefault="00A13342" w:rsidP="000D6254">
      <w:pPr>
        <w:pStyle w:val="BodyText"/>
        <w:spacing w:line="240" w:lineRule="auto"/>
        <w:rPr>
          <w:rStyle w:val="BodyTextChar"/>
          <w:sz w:val="28"/>
          <w:szCs w:val="28"/>
        </w:rPr>
      </w:pPr>
      <w:r w:rsidRPr="000D6254">
        <w:rPr>
          <w:sz w:val="28"/>
          <w:szCs w:val="28"/>
        </w:rPr>
        <w:t xml:space="preserve">Since the 1980s, public infrastructure investment by Councils has sharply declined due to reduced public spending and increased reliance on the private sector. </w:t>
      </w:r>
      <w:r w:rsidR="00941E6E" w:rsidRPr="000D6254">
        <w:rPr>
          <w:sz w:val="28"/>
          <w:szCs w:val="28"/>
        </w:rPr>
        <w:t xml:space="preserve"> </w:t>
      </w:r>
      <w:r w:rsidRPr="000D6254">
        <w:rPr>
          <w:sz w:val="28"/>
          <w:szCs w:val="28"/>
        </w:rPr>
        <w:t xml:space="preserve">This has led to a nationwide decline in facility provision and maintenance. </w:t>
      </w:r>
      <w:r w:rsidR="00941E6E" w:rsidRPr="000D6254">
        <w:rPr>
          <w:sz w:val="28"/>
          <w:szCs w:val="28"/>
        </w:rPr>
        <w:t xml:space="preserve"> </w:t>
      </w:r>
      <w:r w:rsidRPr="000D6254">
        <w:rPr>
          <w:sz w:val="28"/>
          <w:szCs w:val="28"/>
        </w:rPr>
        <w:t xml:space="preserve">On the Hoo Peninsula, past reliance on military and large employers for community funding mitigated these effects. </w:t>
      </w:r>
      <w:r w:rsidR="00941E6E" w:rsidRPr="000D6254">
        <w:rPr>
          <w:sz w:val="28"/>
          <w:szCs w:val="28"/>
        </w:rPr>
        <w:t xml:space="preserve"> </w:t>
      </w:r>
      <w:r w:rsidRPr="000D6254">
        <w:rPr>
          <w:sz w:val="28"/>
          <w:szCs w:val="28"/>
        </w:rPr>
        <w:t xml:space="preserve">However, as </w:t>
      </w:r>
      <w:r w:rsidRPr="000D6254">
        <w:rPr>
          <w:rStyle w:val="BodyTextChar"/>
          <w:sz w:val="28"/>
          <w:szCs w:val="28"/>
        </w:rPr>
        <w:t>employment changed funding decreased or stopped and facilities declined or closed.</w:t>
      </w:r>
    </w:p>
    <w:p w14:paraId="0D048D33" w14:textId="77777777" w:rsidR="00A13342" w:rsidRPr="00C7249D" w:rsidRDefault="00A13342" w:rsidP="000D6254">
      <w:pPr>
        <w:pStyle w:val="Heading4"/>
        <w:spacing w:line="240" w:lineRule="auto"/>
        <w:rPr>
          <w:rStyle w:val="BodyTextChar"/>
          <w:rFonts w:ascii="Century Gothic" w:hAnsi="Century Gothic"/>
          <w:i w:val="0"/>
          <w:iCs w:val="0"/>
          <w:sz w:val="28"/>
          <w:szCs w:val="28"/>
        </w:rPr>
      </w:pPr>
      <w:r w:rsidRPr="00C7249D">
        <w:rPr>
          <w:rStyle w:val="BodyTextChar"/>
          <w:rFonts w:ascii="Century Gothic" w:hAnsi="Century Gothic"/>
          <w:i w:val="0"/>
          <w:iCs w:val="0"/>
          <w:sz w:val="28"/>
          <w:szCs w:val="28"/>
        </w:rPr>
        <w:t>Housing growth and delivery of community infrastructure</w:t>
      </w:r>
    </w:p>
    <w:p w14:paraId="02A990DB" w14:textId="65772B23" w:rsidR="00A13342" w:rsidRPr="000D6254" w:rsidRDefault="00A13342" w:rsidP="000D6254">
      <w:pPr>
        <w:pStyle w:val="BodyText"/>
        <w:spacing w:line="240" w:lineRule="auto"/>
        <w:rPr>
          <w:rStyle w:val="BodyTextChar"/>
          <w:sz w:val="28"/>
          <w:szCs w:val="28"/>
        </w:rPr>
      </w:pPr>
      <w:r w:rsidRPr="000D6254">
        <w:rPr>
          <w:sz w:val="28"/>
          <w:szCs w:val="28"/>
        </w:rPr>
        <w:t xml:space="preserve">In the English </w:t>
      </w:r>
      <w:r w:rsidR="00FD0FA2">
        <w:rPr>
          <w:sz w:val="28"/>
          <w:szCs w:val="28"/>
        </w:rPr>
        <w:t>p</w:t>
      </w:r>
      <w:r w:rsidRPr="000D6254">
        <w:rPr>
          <w:sz w:val="28"/>
          <w:szCs w:val="28"/>
        </w:rPr>
        <w:t xml:space="preserve">lanning </w:t>
      </w:r>
      <w:r w:rsidR="00FD0FA2">
        <w:rPr>
          <w:sz w:val="28"/>
          <w:szCs w:val="28"/>
        </w:rPr>
        <w:t>s</w:t>
      </w:r>
      <w:r w:rsidRPr="000D6254">
        <w:rPr>
          <w:sz w:val="28"/>
          <w:szCs w:val="28"/>
        </w:rPr>
        <w:t xml:space="preserve">ystem, housing growth is a key mechanism for delivering the ‘public good’ to support new communities, though this is not without limitations. </w:t>
      </w:r>
      <w:r w:rsidR="00941E6E" w:rsidRPr="000D6254">
        <w:rPr>
          <w:sz w:val="28"/>
          <w:szCs w:val="28"/>
        </w:rPr>
        <w:t xml:space="preserve"> </w:t>
      </w:r>
      <w:r w:rsidRPr="000D6254">
        <w:rPr>
          <w:sz w:val="28"/>
          <w:szCs w:val="28"/>
        </w:rPr>
        <w:t>There are two main systems (as of August 2024):</w:t>
      </w:r>
    </w:p>
    <w:p w14:paraId="3E26E54B" w14:textId="60E860CE" w:rsidR="00A13342" w:rsidRPr="000D6254" w:rsidRDefault="00A13342" w:rsidP="000D6254">
      <w:pPr>
        <w:pStyle w:val="BodyText"/>
        <w:spacing w:line="240" w:lineRule="auto"/>
        <w:rPr>
          <w:rStyle w:val="BodyTextChar"/>
          <w:sz w:val="28"/>
          <w:szCs w:val="28"/>
        </w:rPr>
      </w:pPr>
      <w:r w:rsidRPr="00636A00">
        <w:rPr>
          <w:rStyle w:val="BodyTextChar"/>
          <w:b/>
          <w:bCs/>
          <w:sz w:val="28"/>
          <w:szCs w:val="28"/>
        </w:rPr>
        <w:t>Section</w:t>
      </w:r>
      <w:r w:rsidR="00636A00">
        <w:rPr>
          <w:rStyle w:val="BodyTextChar"/>
          <w:b/>
          <w:bCs/>
          <w:sz w:val="28"/>
          <w:szCs w:val="28"/>
        </w:rPr>
        <w:t xml:space="preserve"> </w:t>
      </w:r>
      <w:r w:rsidRPr="00636A00">
        <w:rPr>
          <w:rStyle w:val="BodyTextChar"/>
          <w:b/>
          <w:bCs/>
          <w:sz w:val="28"/>
          <w:szCs w:val="28"/>
        </w:rPr>
        <w:t>106</w:t>
      </w:r>
      <w:r w:rsidRPr="000D6254">
        <w:rPr>
          <w:rStyle w:val="BodyTextChar"/>
          <w:b/>
          <w:bCs/>
          <w:sz w:val="28"/>
          <w:szCs w:val="28"/>
        </w:rPr>
        <w:t xml:space="preserve"> (S106) – </w:t>
      </w:r>
      <w:r w:rsidRPr="000D6254">
        <w:rPr>
          <w:rStyle w:val="BodyTextChar"/>
          <w:sz w:val="28"/>
          <w:szCs w:val="28"/>
        </w:rPr>
        <w:t xml:space="preserve">this refers to the </w:t>
      </w:r>
      <w:r w:rsidR="00941E6E" w:rsidRPr="000D6254">
        <w:rPr>
          <w:rStyle w:val="BodyTextChar"/>
          <w:sz w:val="28"/>
          <w:szCs w:val="28"/>
        </w:rPr>
        <w:t>developer’s</w:t>
      </w:r>
      <w:r w:rsidRPr="000D6254">
        <w:rPr>
          <w:rStyle w:val="BodyTextChar"/>
          <w:sz w:val="28"/>
          <w:szCs w:val="28"/>
        </w:rPr>
        <w:t xml:space="preserve"> contributions attached to the release of a planning application. It is a legally</w:t>
      </w:r>
      <w:r w:rsidR="00EC0F3E">
        <w:rPr>
          <w:rStyle w:val="BodyTextChar"/>
          <w:sz w:val="28"/>
          <w:szCs w:val="28"/>
        </w:rPr>
        <w:t xml:space="preserve"> </w:t>
      </w:r>
      <w:r w:rsidRPr="000D6254">
        <w:rPr>
          <w:rStyle w:val="BodyTextChar"/>
          <w:sz w:val="28"/>
          <w:szCs w:val="28"/>
        </w:rPr>
        <w:t>binding negotiated agreement between the local planning authority and the applicant for new development</w:t>
      </w:r>
      <w:r w:rsidR="00B70C1A" w:rsidRPr="000D6254">
        <w:rPr>
          <w:rStyle w:val="BodyTextChar"/>
          <w:sz w:val="28"/>
          <w:szCs w:val="28"/>
        </w:rPr>
        <w:t xml:space="preserve">, the </w:t>
      </w:r>
      <w:r w:rsidRPr="000D6254">
        <w:rPr>
          <w:rStyle w:val="BodyTextChar"/>
          <w:sz w:val="28"/>
          <w:szCs w:val="28"/>
        </w:rPr>
        <w:t xml:space="preserve">main drawbacks of this system are: </w:t>
      </w:r>
    </w:p>
    <w:p w14:paraId="75374FE1" w14:textId="77777777" w:rsidR="00A13342" w:rsidRPr="000D6254" w:rsidRDefault="00A13342" w:rsidP="000D6254">
      <w:pPr>
        <w:pStyle w:val="Bulletlist"/>
        <w:spacing w:line="240" w:lineRule="auto"/>
        <w:rPr>
          <w:rStyle w:val="BodyTextChar"/>
          <w:sz w:val="28"/>
          <w:szCs w:val="28"/>
        </w:rPr>
      </w:pPr>
      <w:r w:rsidRPr="000D6254">
        <w:rPr>
          <w:rStyle w:val="BodyTextChar"/>
          <w:sz w:val="28"/>
          <w:szCs w:val="28"/>
        </w:rPr>
        <w:t>S106 contributions cannot legally apply to compensate existing deficits or cover the needs of the existing community.</w:t>
      </w:r>
    </w:p>
    <w:p w14:paraId="66004F37" w14:textId="76FA8E02" w:rsidR="00A13342" w:rsidRPr="000D6254" w:rsidRDefault="00A13342" w:rsidP="000D6254">
      <w:pPr>
        <w:pStyle w:val="Bulletlist"/>
        <w:spacing w:line="240" w:lineRule="auto"/>
        <w:rPr>
          <w:rStyle w:val="BodyTextChar"/>
          <w:sz w:val="28"/>
          <w:szCs w:val="28"/>
        </w:rPr>
      </w:pPr>
      <w:r w:rsidRPr="000D6254">
        <w:rPr>
          <w:rStyle w:val="BodyTextChar"/>
          <w:sz w:val="28"/>
          <w:szCs w:val="28"/>
        </w:rPr>
        <w:t xml:space="preserve">The agreement </w:t>
      </w:r>
      <w:r w:rsidR="200BB478" w:rsidRPr="000D6254">
        <w:rPr>
          <w:rStyle w:val="BodyTextChar"/>
          <w:sz w:val="28"/>
          <w:szCs w:val="28"/>
        </w:rPr>
        <w:t xml:space="preserve">can </w:t>
      </w:r>
      <w:r w:rsidRPr="000D6254">
        <w:rPr>
          <w:rStyle w:val="BodyTextChar"/>
          <w:sz w:val="28"/>
          <w:szCs w:val="28"/>
        </w:rPr>
        <w:t>take a long time to negotiate.</w:t>
      </w:r>
    </w:p>
    <w:p w14:paraId="34EBE126" w14:textId="47ABD1A9" w:rsidR="00A13342" w:rsidRPr="000D6254" w:rsidRDefault="000703AE" w:rsidP="000D6254">
      <w:pPr>
        <w:pStyle w:val="Bulletlist"/>
        <w:spacing w:line="240" w:lineRule="auto"/>
        <w:rPr>
          <w:rStyle w:val="BodyTextChar"/>
          <w:strike/>
          <w:sz w:val="28"/>
          <w:szCs w:val="28"/>
        </w:rPr>
      </w:pPr>
      <w:r w:rsidRPr="000D6254">
        <w:rPr>
          <w:rStyle w:val="BodyTextChar"/>
          <w:sz w:val="28"/>
          <w:szCs w:val="28"/>
        </w:rPr>
        <w:t xml:space="preserve">Developers are asked to engage with the community, and the Local Authority does consult and there is scope for local people to influence ask.  However, local people are not involved in the final working of agreements. </w:t>
      </w:r>
    </w:p>
    <w:p w14:paraId="5829456C" w14:textId="2EAA2F9C" w:rsidR="00A13342" w:rsidRPr="000D6254" w:rsidRDefault="00A13342" w:rsidP="000D6254">
      <w:pPr>
        <w:pStyle w:val="Bulletlist"/>
        <w:spacing w:line="240" w:lineRule="auto"/>
        <w:rPr>
          <w:rStyle w:val="BodyTextChar"/>
          <w:sz w:val="28"/>
          <w:szCs w:val="28"/>
        </w:rPr>
      </w:pPr>
      <w:r w:rsidRPr="000D6254">
        <w:rPr>
          <w:rStyle w:val="BodyTextChar"/>
          <w:sz w:val="28"/>
          <w:szCs w:val="28"/>
        </w:rPr>
        <w:t xml:space="preserve">For community infrastructure, contributions </w:t>
      </w:r>
      <w:r w:rsidR="4C0B105E" w:rsidRPr="000D6254">
        <w:rPr>
          <w:rStyle w:val="BodyTextChar"/>
          <w:sz w:val="28"/>
          <w:szCs w:val="28"/>
        </w:rPr>
        <w:t>may</w:t>
      </w:r>
      <w:r w:rsidR="60A9B98D" w:rsidRPr="000D6254">
        <w:rPr>
          <w:rStyle w:val="BodyTextChar"/>
          <w:sz w:val="28"/>
          <w:szCs w:val="28"/>
        </w:rPr>
        <w:t xml:space="preserve"> be</w:t>
      </w:r>
      <w:r w:rsidRPr="000D6254">
        <w:rPr>
          <w:rStyle w:val="BodyTextChar"/>
          <w:sz w:val="28"/>
          <w:szCs w:val="28"/>
        </w:rPr>
        <w:t xml:space="preserve"> subject to viability testing, </w:t>
      </w:r>
      <w:r w:rsidR="4C0D67A1" w:rsidRPr="000D6254">
        <w:rPr>
          <w:rStyle w:val="BodyTextChar"/>
          <w:sz w:val="28"/>
          <w:szCs w:val="28"/>
        </w:rPr>
        <w:t>and will only be payable</w:t>
      </w:r>
      <w:r w:rsidRPr="000D6254">
        <w:rPr>
          <w:rStyle w:val="BodyTextChar"/>
          <w:sz w:val="28"/>
          <w:szCs w:val="28"/>
        </w:rPr>
        <w:t xml:space="preserve"> after a certain number of units are sold (trigger points), leading to a temporary worsening of any existing deficits.</w:t>
      </w:r>
    </w:p>
    <w:p w14:paraId="4259192D" w14:textId="733A5CEC" w:rsidR="00A13342" w:rsidRPr="000D6254" w:rsidRDefault="00A13342" w:rsidP="000D6254">
      <w:pPr>
        <w:pStyle w:val="Bulletlist"/>
        <w:spacing w:line="240" w:lineRule="auto"/>
        <w:rPr>
          <w:sz w:val="28"/>
          <w:szCs w:val="28"/>
        </w:rPr>
      </w:pPr>
      <w:r w:rsidRPr="000D6254">
        <w:rPr>
          <w:sz w:val="28"/>
          <w:szCs w:val="28"/>
        </w:rPr>
        <w:t>Comprehensive infrastructure is typically achieved only through large-scale developments</w:t>
      </w:r>
      <w:r w:rsidR="1B4386E2" w:rsidRPr="000D6254">
        <w:rPr>
          <w:sz w:val="28"/>
          <w:szCs w:val="28"/>
        </w:rPr>
        <w:t xml:space="preserve"> or pooling of contributions which can itself result in delay in delivery</w:t>
      </w:r>
      <w:r w:rsidRPr="000D6254">
        <w:rPr>
          <w:sz w:val="28"/>
          <w:szCs w:val="28"/>
        </w:rPr>
        <w:t>.</w:t>
      </w:r>
    </w:p>
    <w:p w14:paraId="6F279E20" w14:textId="3CA1459A" w:rsidR="00A13342" w:rsidRPr="000D6254" w:rsidRDefault="00A13342" w:rsidP="000D6254">
      <w:pPr>
        <w:pStyle w:val="BodyText"/>
        <w:spacing w:line="240" w:lineRule="auto"/>
        <w:rPr>
          <w:rStyle w:val="BodyTextChar"/>
          <w:sz w:val="28"/>
          <w:szCs w:val="28"/>
        </w:rPr>
      </w:pPr>
      <w:r w:rsidRPr="000D6254">
        <w:rPr>
          <w:rStyle w:val="BodyTextChar"/>
          <w:b/>
          <w:bCs/>
          <w:sz w:val="28"/>
          <w:szCs w:val="28"/>
        </w:rPr>
        <w:lastRenderedPageBreak/>
        <w:t xml:space="preserve">Community Infrastructure Levy (CIL) – </w:t>
      </w:r>
      <w:r w:rsidRPr="000D6254">
        <w:rPr>
          <w:rStyle w:val="BodyTextChar"/>
          <w:sz w:val="28"/>
          <w:szCs w:val="28"/>
        </w:rPr>
        <w:t xml:space="preserve">This refers to a tariff approach, which gives certainty to both developers and local authority and short-cuts negotiations. </w:t>
      </w:r>
      <w:r w:rsidR="00F2615E" w:rsidRPr="000D6254">
        <w:rPr>
          <w:rStyle w:val="BodyTextChar"/>
          <w:sz w:val="28"/>
          <w:szCs w:val="28"/>
        </w:rPr>
        <w:t xml:space="preserve"> </w:t>
      </w:r>
      <w:r w:rsidRPr="000D6254">
        <w:rPr>
          <w:rStyle w:val="BodyTextChar"/>
          <w:sz w:val="28"/>
          <w:szCs w:val="28"/>
        </w:rPr>
        <w:t xml:space="preserve">It is also more flexible in the way funds are spent. </w:t>
      </w:r>
      <w:r w:rsidR="00F2615E" w:rsidRPr="000D6254">
        <w:rPr>
          <w:rStyle w:val="BodyTextChar"/>
          <w:sz w:val="28"/>
          <w:szCs w:val="28"/>
        </w:rPr>
        <w:t xml:space="preserve"> </w:t>
      </w:r>
      <w:r w:rsidRPr="000D6254">
        <w:rPr>
          <w:rStyle w:val="BodyTextChar"/>
          <w:sz w:val="28"/>
          <w:szCs w:val="28"/>
        </w:rPr>
        <w:t>However, in practice, the shortcomings are significant:</w:t>
      </w:r>
    </w:p>
    <w:p w14:paraId="5DEA161A" w14:textId="77777777" w:rsidR="00A13342" w:rsidRPr="000D6254" w:rsidRDefault="00A13342" w:rsidP="000D6254">
      <w:pPr>
        <w:pStyle w:val="Bulletlist"/>
        <w:spacing w:line="240" w:lineRule="auto"/>
        <w:rPr>
          <w:rStyle w:val="BodyTextChar"/>
          <w:sz w:val="28"/>
          <w:szCs w:val="28"/>
        </w:rPr>
      </w:pPr>
      <w:r w:rsidRPr="000D6254">
        <w:rPr>
          <w:rStyle w:val="BodyTextChar"/>
          <w:sz w:val="28"/>
          <w:szCs w:val="28"/>
        </w:rPr>
        <w:t>CIL rates are pre-set in a planning document and are normally not reflective of the real cost of infrastructure.</w:t>
      </w:r>
    </w:p>
    <w:p w14:paraId="785ED39C" w14:textId="77777777" w:rsidR="00A13342" w:rsidRPr="000D6254" w:rsidRDefault="00A13342" w:rsidP="000D6254">
      <w:pPr>
        <w:pStyle w:val="Bulletlist"/>
        <w:spacing w:line="240" w:lineRule="auto"/>
        <w:rPr>
          <w:rStyle w:val="BodyTextChar"/>
          <w:sz w:val="28"/>
          <w:szCs w:val="28"/>
        </w:rPr>
      </w:pPr>
      <w:r w:rsidRPr="000D6254">
        <w:rPr>
          <w:rStyle w:val="BodyTextChar"/>
          <w:sz w:val="28"/>
          <w:szCs w:val="28"/>
        </w:rPr>
        <w:t>Payment is made only after housing sale and therefore occupation, leading to a lengthy period of deficit of infrastructure.</w:t>
      </w:r>
    </w:p>
    <w:p w14:paraId="68E904A6" w14:textId="77777777" w:rsidR="00A13342" w:rsidRPr="000D6254" w:rsidRDefault="00A13342" w:rsidP="000D6254">
      <w:pPr>
        <w:pStyle w:val="Bulletlist"/>
        <w:spacing w:line="240" w:lineRule="auto"/>
        <w:rPr>
          <w:rStyle w:val="BodyTextChar"/>
          <w:sz w:val="28"/>
          <w:szCs w:val="28"/>
        </w:rPr>
      </w:pPr>
      <w:r w:rsidRPr="000D6254">
        <w:rPr>
          <w:rStyle w:val="BodyTextChar"/>
          <w:sz w:val="28"/>
          <w:szCs w:val="28"/>
        </w:rPr>
        <w:t>The local planning authority becomes responsible for land acquisition, design, construction and maintenance of the facilities, with the associated increased risks and costs compared to direct delivery by developers, especially at times of higher inflation.</w:t>
      </w:r>
    </w:p>
    <w:p w14:paraId="5D8FD5E2" w14:textId="3616F791" w:rsidR="6DC12496" w:rsidRPr="000D6254" w:rsidRDefault="6DC12496" w:rsidP="000D6254">
      <w:pPr>
        <w:pStyle w:val="Bulletlist"/>
        <w:spacing w:line="240" w:lineRule="auto"/>
        <w:rPr>
          <w:rStyle w:val="BodyTextChar"/>
          <w:sz w:val="28"/>
          <w:szCs w:val="28"/>
        </w:rPr>
      </w:pPr>
      <w:r w:rsidRPr="000D6254">
        <w:rPr>
          <w:rStyle w:val="BodyTextChar"/>
          <w:sz w:val="28"/>
          <w:szCs w:val="28"/>
        </w:rPr>
        <w:t>The levy is not necessarily spent in the area where development has taken place.</w:t>
      </w:r>
    </w:p>
    <w:p w14:paraId="4E64539B" w14:textId="77777777" w:rsidR="00A13342" w:rsidRPr="000D6254" w:rsidRDefault="00A13342" w:rsidP="000D6254">
      <w:pPr>
        <w:pStyle w:val="BodyText"/>
        <w:spacing w:line="240" w:lineRule="auto"/>
        <w:rPr>
          <w:sz w:val="28"/>
          <w:szCs w:val="28"/>
        </w:rPr>
      </w:pPr>
      <w:r w:rsidRPr="000D6254">
        <w:rPr>
          <w:sz w:val="28"/>
          <w:szCs w:val="28"/>
        </w:rPr>
        <w:t>Due to these challenges, Medway Council, like many others, has opted to retain the S106 system.</w:t>
      </w:r>
    </w:p>
    <w:p w14:paraId="79E85272" w14:textId="3211F97E" w:rsidR="00A13342" w:rsidRPr="000D6254" w:rsidRDefault="00A13342" w:rsidP="000D6254">
      <w:pPr>
        <w:pStyle w:val="BodyText"/>
        <w:spacing w:line="240" w:lineRule="auto"/>
        <w:rPr>
          <w:sz w:val="28"/>
          <w:szCs w:val="28"/>
        </w:rPr>
      </w:pPr>
      <w:r w:rsidRPr="000D6254">
        <w:rPr>
          <w:sz w:val="28"/>
          <w:szCs w:val="28"/>
        </w:rPr>
        <w:t xml:space="preserve">Under the previous government, additional infrastructure funding was available for major developments, leading to the Hoo Development Framework and the potential for Housing Infrastructure Funding (HIF). However, this funding, tied to unrealistic timelines and inadequate in the face of rising construction costs, is no longer available. </w:t>
      </w:r>
      <w:r w:rsidR="00F2615E" w:rsidRPr="000D6254">
        <w:rPr>
          <w:sz w:val="28"/>
          <w:szCs w:val="28"/>
        </w:rPr>
        <w:t xml:space="preserve"> </w:t>
      </w:r>
      <w:r w:rsidRPr="000D6254">
        <w:rPr>
          <w:sz w:val="28"/>
          <w:szCs w:val="28"/>
        </w:rPr>
        <w:t>As of August 2024, no alternative schemes have been introduced by the new Government.</w:t>
      </w:r>
    </w:p>
    <w:p w14:paraId="60AFEA41" w14:textId="77777777" w:rsidR="00A13342" w:rsidRPr="000D6254" w:rsidRDefault="00A13342" w:rsidP="000D6254">
      <w:pPr>
        <w:pStyle w:val="BodyText"/>
        <w:spacing w:line="240" w:lineRule="auto"/>
        <w:rPr>
          <w:sz w:val="28"/>
          <w:szCs w:val="28"/>
        </w:rPr>
      </w:pPr>
      <w:r w:rsidRPr="000D6254">
        <w:rPr>
          <w:sz w:val="28"/>
          <w:szCs w:val="28"/>
        </w:rPr>
        <w:t>A potential alternative funding source could arise from community-led initiatives selling ‘Biodiversity Credits,’ as per the Biodiversity Net Gain (BNG) legislation enacted in April 2024. This could provide financial incentives for communities and landowners to enhance biodiversity by at least 10%, with credits sold to local developers.</w:t>
      </w:r>
    </w:p>
    <w:p w14:paraId="2FF66246" w14:textId="77777777" w:rsidR="00A13342" w:rsidRDefault="00A13342" w:rsidP="00F838BE">
      <w:pPr>
        <w:spacing w:after="160" w:line="259" w:lineRule="auto"/>
        <w:jc w:val="both"/>
        <w:rPr>
          <w:rStyle w:val="BodyTextChar"/>
        </w:rPr>
      </w:pPr>
      <w:r w:rsidRPr="00100DF9">
        <w:rPr>
          <w:rStyle w:val="BodyTextChar"/>
          <w:noProof/>
        </w:rPr>
        <w:lastRenderedPageBreak/>
        <w:drawing>
          <wp:inline distT="0" distB="0" distL="0" distR="0" wp14:anchorId="555FA18B" wp14:editId="71E717AC">
            <wp:extent cx="6153150" cy="3695195"/>
            <wp:effectExtent l="0" t="0" r="0" b="635"/>
            <wp:docPr id="62959842" name="Picture 21" descr="A diagram illustrating the development negotiations system.  Shows three different methods of funding: S106, CIL, and Biodiversity Net Gain. This information is listed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59842" name="Picture 21" descr="A diagram illustrating the development negotiations system.  Shows three different methods of funding: S106, CIL, and Biodiversity Net Gain. This information is listed below."/>
                    <pic:cNvPicPr>
                      <a:picLocks noChangeAspect="1" noChangeArrowheads="1"/>
                    </pic:cNvPicPr>
                  </pic:nvPicPr>
                  <pic:blipFill>
                    <a:blip r:embed="rId34" cstate="print">
                      <a:extLst>
                        <a:ext uri="{BEBA8EAE-BF5A-486C-A8C5-ECC9F3942E4B}">
                          <a14:imgProps xmlns:a14="http://schemas.microsoft.com/office/drawing/2010/main">
                            <a14:imgLayer r:embed="rId35">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6199698" cy="3723149"/>
                    </a:xfrm>
                    <a:prstGeom prst="rect">
                      <a:avLst/>
                    </a:prstGeom>
                    <a:noFill/>
                  </pic:spPr>
                </pic:pic>
              </a:graphicData>
            </a:graphic>
          </wp:inline>
        </w:drawing>
      </w:r>
    </w:p>
    <w:p w14:paraId="3596D083" w14:textId="77777777" w:rsidR="003A7D89" w:rsidRPr="003A7D89" w:rsidRDefault="003A7D89" w:rsidP="00723AD7">
      <w:pPr>
        <w:spacing w:after="160" w:line="240" w:lineRule="auto"/>
        <w:rPr>
          <w:rFonts w:ascii="Arial Nova" w:hAnsi="Arial Nova"/>
          <w:sz w:val="28"/>
          <w:szCs w:val="28"/>
        </w:rPr>
      </w:pPr>
      <w:r w:rsidRPr="003A7D89">
        <w:rPr>
          <w:rFonts w:ascii="Arial Nova" w:hAnsi="Arial Nova"/>
          <w:b/>
          <w:bCs/>
          <w:sz w:val="28"/>
          <w:szCs w:val="28"/>
        </w:rPr>
        <w:t>S106</w:t>
      </w:r>
    </w:p>
    <w:p w14:paraId="75CA0714" w14:textId="041D2E37" w:rsidR="003A7D89" w:rsidRPr="003A7D89" w:rsidRDefault="003A7D89" w:rsidP="00683629">
      <w:pPr>
        <w:pStyle w:val="ListParagraph"/>
        <w:numPr>
          <w:ilvl w:val="0"/>
          <w:numId w:val="17"/>
        </w:numPr>
        <w:spacing w:after="160"/>
        <w:rPr>
          <w:rFonts w:ascii="Arial Nova" w:hAnsi="Arial Nova"/>
          <w:sz w:val="28"/>
          <w:szCs w:val="28"/>
        </w:rPr>
      </w:pPr>
      <w:r w:rsidRPr="003A7D89">
        <w:rPr>
          <w:rFonts w:ascii="Arial Nova" w:hAnsi="Arial Nova"/>
          <w:sz w:val="28"/>
          <w:szCs w:val="28"/>
        </w:rPr>
        <w:t xml:space="preserve">In kind or </w:t>
      </w:r>
      <w:r w:rsidR="00A21E52">
        <w:rPr>
          <w:rFonts w:ascii="Arial Nova" w:hAnsi="Arial Nova"/>
          <w:sz w:val="28"/>
          <w:szCs w:val="28"/>
        </w:rPr>
        <w:t>p</w:t>
      </w:r>
      <w:r w:rsidRPr="003A7D89">
        <w:rPr>
          <w:rFonts w:ascii="Arial Nova" w:hAnsi="Arial Nova"/>
          <w:sz w:val="28"/>
          <w:szCs w:val="28"/>
        </w:rPr>
        <w:t>ayment</w:t>
      </w:r>
    </w:p>
    <w:p w14:paraId="627E9422" w14:textId="77777777" w:rsidR="003A7D89" w:rsidRPr="003A7D89" w:rsidRDefault="003A7D89" w:rsidP="00683629">
      <w:pPr>
        <w:pStyle w:val="ListParagraph"/>
        <w:numPr>
          <w:ilvl w:val="0"/>
          <w:numId w:val="17"/>
        </w:numPr>
        <w:spacing w:after="160"/>
        <w:rPr>
          <w:rFonts w:ascii="Arial Nova" w:hAnsi="Arial Nova"/>
          <w:sz w:val="28"/>
          <w:szCs w:val="28"/>
        </w:rPr>
      </w:pPr>
      <w:r w:rsidRPr="003A7D89">
        <w:rPr>
          <w:rFonts w:ascii="Arial Nova" w:hAnsi="Arial Nova"/>
          <w:sz w:val="28"/>
          <w:szCs w:val="28"/>
        </w:rPr>
        <w:t>Own needs only</w:t>
      </w:r>
    </w:p>
    <w:p w14:paraId="2D05BE96" w14:textId="77777777" w:rsidR="003A7D89" w:rsidRPr="003A7D89" w:rsidRDefault="003A7D89" w:rsidP="00683629">
      <w:pPr>
        <w:pStyle w:val="ListParagraph"/>
        <w:numPr>
          <w:ilvl w:val="0"/>
          <w:numId w:val="17"/>
        </w:numPr>
        <w:spacing w:after="160"/>
        <w:rPr>
          <w:rFonts w:ascii="Arial Nova" w:hAnsi="Arial Nova"/>
          <w:sz w:val="28"/>
          <w:szCs w:val="28"/>
        </w:rPr>
      </w:pPr>
      <w:r w:rsidRPr="003A7D89">
        <w:rPr>
          <w:rFonts w:ascii="Arial Nova" w:hAnsi="Arial Nova"/>
          <w:sz w:val="28"/>
          <w:szCs w:val="28"/>
        </w:rPr>
        <w:t>Very specific</w:t>
      </w:r>
    </w:p>
    <w:p w14:paraId="506D38FD" w14:textId="77777777" w:rsidR="003A7D89" w:rsidRPr="003A7D89" w:rsidRDefault="003A7D89" w:rsidP="00683629">
      <w:pPr>
        <w:pStyle w:val="ListParagraph"/>
        <w:numPr>
          <w:ilvl w:val="1"/>
          <w:numId w:val="17"/>
        </w:numPr>
        <w:spacing w:after="160"/>
        <w:rPr>
          <w:rFonts w:ascii="Arial Nova" w:hAnsi="Arial Nova"/>
          <w:sz w:val="28"/>
          <w:szCs w:val="28"/>
        </w:rPr>
      </w:pPr>
      <w:r w:rsidRPr="003A7D89">
        <w:rPr>
          <w:rFonts w:ascii="Arial Nova" w:hAnsi="Arial Nova"/>
          <w:sz w:val="28"/>
          <w:szCs w:val="28"/>
        </w:rPr>
        <w:t>On site / Available sites</w:t>
      </w:r>
    </w:p>
    <w:p w14:paraId="09301A1B" w14:textId="77777777" w:rsidR="003A7D89" w:rsidRPr="003A7D89" w:rsidRDefault="003A7D89" w:rsidP="00683629">
      <w:pPr>
        <w:pStyle w:val="ListParagraph"/>
        <w:numPr>
          <w:ilvl w:val="1"/>
          <w:numId w:val="17"/>
        </w:numPr>
        <w:spacing w:after="160"/>
        <w:rPr>
          <w:rFonts w:ascii="Arial Nova" w:hAnsi="Arial Nova"/>
          <w:sz w:val="28"/>
          <w:szCs w:val="28"/>
        </w:rPr>
      </w:pPr>
      <w:r w:rsidRPr="003A7D89">
        <w:rPr>
          <w:rFonts w:ascii="Arial Nova" w:hAnsi="Arial Nova"/>
          <w:sz w:val="28"/>
          <w:szCs w:val="28"/>
        </w:rPr>
        <w:t>Trigger based</w:t>
      </w:r>
    </w:p>
    <w:p w14:paraId="15662945" w14:textId="77777777" w:rsidR="003A7D89" w:rsidRPr="003A7D89" w:rsidRDefault="003A7D89" w:rsidP="00683629">
      <w:pPr>
        <w:pStyle w:val="ListParagraph"/>
        <w:numPr>
          <w:ilvl w:val="1"/>
          <w:numId w:val="17"/>
        </w:numPr>
        <w:spacing w:after="160"/>
        <w:rPr>
          <w:rFonts w:ascii="Arial Nova" w:hAnsi="Arial Nova"/>
          <w:sz w:val="28"/>
          <w:szCs w:val="28"/>
        </w:rPr>
      </w:pPr>
      <w:r w:rsidRPr="003A7D89">
        <w:rPr>
          <w:rFonts w:ascii="Arial Nova" w:hAnsi="Arial Nova"/>
          <w:sz w:val="28"/>
          <w:szCs w:val="28"/>
        </w:rPr>
        <w:t>Legally enforceable</w:t>
      </w:r>
    </w:p>
    <w:p w14:paraId="0B49FD08" w14:textId="77777777" w:rsidR="003A7D89" w:rsidRPr="003A7D89" w:rsidRDefault="003A7D89" w:rsidP="00683629">
      <w:pPr>
        <w:pStyle w:val="ListParagraph"/>
        <w:numPr>
          <w:ilvl w:val="1"/>
          <w:numId w:val="17"/>
        </w:numPr>
        <w:spacing w:after="160"/>
        <w:rPr>
          <w:rFonts w:ascii="Arial Nova" w:hAnsi="Arial Nova"/>
          <w:sz w:val="28"/>
          <w:szCs w:val="28"/>
        </w:rPr>
      </w:pPr>
      <w:r w:rsidRPr="003A7D89">
        <w:rPr>
          <w:rFonts w:ascii="Arial Nova" w:hAnsi="Arial Nova"/>
          <w:sz w:val="28"/>
          <w:szCs w:val="28"/>
        </w:rPr>
        <w:t>Recently – Service charges for maintenance</w:t>
      </w:r>
    </w:p>
    <w:p w14:paraId="307CE1E4" w14:textId="77777777" w:rsidR="003A7D89" w:rsidRPr="003A7D89" w:rsidRDefault="003A7D89" w:rsidP="00723AD7">
      <w:pPr>
        <w:spacing w:after="160" w:line="240" w:lineRule="auto"/>
        <w:rPr>
          <w:rFonts w:ascii="Arial Nova" w:hAnsi="Arial Nova"/>
          <w:sz w:val="28"/>
          <w:szCs w:val="28"/>
        </w:rPr>
      </w:pPr>
      <w:r w:rsidRPr="003A7D89">
        <w:rPr>
          <w:rFonts w:ascii="Arial Nova" w:hAnsi="Arial Nova"/>
          <w:b/>
          <w:bCs/>
          <w:sz w:val="28"/>
          <w:szCs w:val="28"/>
        </w:rPr>
        <w:t>CIL</w:t>
      </w:r>
    </w:p>
    <w:p w14:paraId="41F2B455" w14:textId="77777777" w:rsidR="003A7D89" w:rsidRPr="00DF58D2" w:rsidRDefault="003A7D89" w:rsidP="00683629">
      <w:pPr>
        <w:pStyle w:val="ListParagraph"/>
        <w:numPr>
          <w:ilvl w:val="0"/>
          <w:numId w:val="18"/>
        </w:numPr>
        <w:spacing w:after="160"/>
        <w:rPr>
          <w:rFonts w:ascii="Arial Nova" w:hAnsi="Arial Nova"/>
          <w:sz w:val="28"/>
          <w:szCs w:val="28"/>
        </w:rPr>
      </w:pPr>
      <w:r w:rsidRPr="00DF58D2">
        <w:rPr>
          <w:rFonts w:ascii="Arial Nova" w:hAnsi="Arial Nova"/>
          <w:sz w:val="28"/>
          <w:szCs w:val="28"/>
        </w:rPr>
        <w:t>Financial contribution</w:t>
      </w:r>
    </w:p>
    <w:p w14:paraId="16FCE5D1" w14:textId="77777777" w:rsidR="003A7D89" w:rsidRPr="00DF58D2" w:rsidRDefault="003A7D89" w:rsidP="00683629">
      <w:pPr>
        <w:pStyle w:val="ListParagraph"/>
        <w:numPr>
          <w:ilvl w:val="0"/>
          <w:numId w:val="18"/>
        </w:numPr>
        <w:spacing w:after="160"/>
        <w:rPr>
          <w:rFonts w:ascii="Arial Nova" w:hAnsi="Arial Nova"/>
          <w:sz w:val="28"/>
          <w:szCs w:val="28"/>
        </w:rPr>
      </w:pPr>
      <w:r w:rsidRPr="00DF58D2">
        <w:rPr>
          <w:rFonts w:ascii="Arial Nova" w:hAnsi="Arial Nova"/>
          <w:sz w:val="28"/>
          <w:szCs w:val="28"/>
        </w:rPr>
        <w:t>Tariff based</w:t>
      </w:r>
    </w:p>
    <w:p w14:paraId="7F093A98" w14:textId="77777777" w:rsidR="003A7D89" w:rsidRPr="00DF58D2" w:rsidRDefault="003A7D89" w:rsidP="00683629">
      <w:pPr>
        <w:pStyle w:val="ListParagraph"/>
        <w:numPr>
          <w:ilvl w:val="0"/>
          <w:numId w:val="18"/>
        </w:numPr>
        <w:spacing w:after="160"/>
        <w:rPr>
          <w:rFonts w:ascii="Arial Nova" w:hAnsi="Arial Nova"/>
          <w:sz w:val="28"/>
          <w:szCs w:val="28"/>
        </w:rPr>
      </w:pPr>
      <w:r w:rsidRPr="00DF58D2">
        <w:rPr>
          <w:rFonts w:ascii="Arial Nova" w:hAnsi="Arial Nova"/>
          <w:sz w:val="28"/>
          <w:szCs w:val="28"/>
        </w:rPr>
        <w:t>Range of facilities</w:t>
      </w:r>
    </w:p>
    <w:p w14:paraId="2019D7DA" w14:textId="77777777" w:rsidR="003A7D89" w:rsidRPr="00DF58D2" w:rsidRDefault="003A7D89" w:rsidP="00683629">
      <w:pPr>
        <w:pStyle w:val="ListParagraph"/>
        <w:numPr>
          <w:ilvl w:val="0"/>
          <w:numId w:val="18"/>
        </w:numPr>
        <w:spacing w:after="160"/>
        <w:rPr>
          <w:rFonts w:ascii="Arial Nova" w:hAnsi="Arial Nova"/>
          <w:sz w:val="28"/>
          <w:szCs w:val="28"/>
        </w:rPr>
      </w:pPr>
      <w:r w:rsidRPr="00DF58D2">
        <w:rPr>
          <w:rFonts w:ascii="Arial Nova" w:hAnsi="Arial Nova"/>
          <w:sz w:val="28"/>
          <w:szCs w:val="28"/>
        </w:rPr>
        <w:t>Council to decide and deliver</w:t>
      </w:r>
    </w:p>
    <w:p w14:paraId="1A7A78C6" w14:textId="77777777" w:rsidR="003A7D89" w:rsidRPr="00DF58D2" w:rsidRDefault="003A7D89" w:rsidP="00683629">
      <w:pPr>
        <w:pStyle w:val="ListParagraph"/>
        <w:numPr>
          <w:ilvl w:val="1"/>
          <w:numId w:val="18"/>
        </w:numPr>
        <w:spacing w:after="160"/>
        <w:rPr>
          <w:rFonts w:ascii="Arial Nova" w:hAnsi="Arial Nova"/>
          <w:sz w:val="28"/>
          <w:szCs w:val="28"/>
        </w:rPr>
      </w:pPr>
      <w:r w:rsidRPr="00DF58D2">
        <w:rPr>
          <w:rFonts w:ascii="Arial Nova" w:hAnsi="Arial Nova"/>
          <w:sz w:val="28"/>
          <w:szCs w:val="28"/>
        </w:rPr>
        <w:t>Paid at occupation</w:t>
      </w:r>
    </w:p>
    <w:p w14:paraId="67780EB5" w14:textId="77777777" w:rsidR="003A7D89" w:rsidRPr="00DF58D2" w:rsidRDefault="003A7D89" w:rsidP="00683629">
      <w:pPr>
        <w:pStyle w:val="ListParagraph"/>
        <w:numPr>
          <w:ilvl w:val="1"/>
          <w:numId w:val="18"/>
        </w:numPr>
        <w:spacing w:after="160"/>
        <w:rPr>
          <w:rFonts w:ascii="Arial Nova" w:hAnsi="Arial Nova"/>
          <w:sz w:val="28"/>
          <w:szCs w:val="28"/>
        </w:rPr>
      </w:pPr>
      <w:r w:rsidRPr="00DF58D2">
        <w:rPr>
          <w:rFonts w:ascii="Arial Nova" w:hAnsi="Arial Nova"/>
          <w:sz w:val="28"/>
          <w:szCs w:val="28"/>
        </w:rPr>
        <w:t>Typically insufficient</w:t>
      </w:r>
    </w:p>
    <w:p w14:paraId="03D91A3D" w14:textId="77777777" w:rsidR="003A7D89" w:rsidRPr="00DF58D2" w:rsidRDefault="003A7D89" w:rsidP="00683629">
      <w:pPr>
        <w:pStyle w:val="ListParagraph"/>
        <w:numPr>
          <w:ilvl w:val="1"/>
          <w:numId w:val="18"/>
        </w:numPr>
        <w:spacing w:after="160"/>
        <w:rPr>
          <w:rFonts w:ascii="Arial Nova" w:hAnsi="Arial Nova"/>
          <w:sz w:val="28"/>
          <w:szCs w:val="28"/>
        </w:rPr>
      </w:pPr>
      <w:r w:rsidRPr="00DF58D2">
        <w:rPr>
          <w:rFonts w:ascii="Arial Nova" w:hAnsi="Arial Nova"/>
          <w:sz w:val="28"/>
          <w:szCs w:val="28"/>
        </w:rPr>
        <w:t>Council to manage resources and risks</w:t>
      </w:r>
    </w:p>
    <w:p w14:paraId="3AD03987" w14:textId="77777777" w:rsidR="003A7D89" w:rsidRPr="003A7D89" w:rsidRDefault="003A7D89" w:rsidP="00723AD7">
      <w:pPr>
        <w:spacing w:after="160" w:line="240" w:lineRule="auto"/>
        <w:rPr>
          <w:rFonts w:ascii="Arial Nova" w:hAnsi="Arial Nova"/>
          <w:sz w:val="28"/>
          <w:szCs w:val="28"/>
        </w:rPr>
      </w:pPr>
      <w:r w:rsidRPr="003A7D89">
        <w:rPr>
          <w:rFonts w:ascii="Arial Nova" w:hAnsi="Arial Nova"/>
          <w:b/>
          <w:bCs/>
          <w:sz w:val="28"/>
          <w:szCs w:val="28"/>
        </w:rPr>
        <w:t>Biodiversity Net Gain (BNG)</w:t>
      </w:r>
    </w:p>
    <w:p w14:paraId="613BBFB1" w14:textId="77777777" w:rsidR="003A7D89" w:rsidRPr="00DF58D2" w:rsidRDefault="003A7D89" w:rsidP="00683629">
      <w:pPr>
        <w:pStyle w:val="ListParagraph"/>
        <w:numPr>
          <w:ilvl w:val="0"/>
          <w:numId w:val="19"/>
        </w:numPr>
        <w:spacing w:after="160"/>
        <w:rPr>
          <w:rFonts w:ascii="Arial Nova" w:hAnsi="Arial Nova"/>
          <w:sz w:val="28"/>
          <w:szCs w:val="28"/>
        </w:rPr>
      </w:pPr>
      <w:r w:rsidRPr="00DF58D2">
        <w:rPr>
          <w:rFonts w:ascii="Arial Nova" w:hAnsi="Arial Nova"/>
          <w:sz w:val="28"/>
          <w:szCs w:val="28"/>
        </w:rPr>
        <w:t>On site</w:t>
      </w:r>
    </w:p>
    <w:p w14:paraId="4C35C65C" w14:textId="77777777" w:rsidR="003A7D89" w:rsidRPr="00DF58D2" w:rsidRDefault="003A7D89" w:rsidP="00683629">
      <w:pPr>
        <w:pStyle w:val="ListParagraph"/>
        <w:numPr>
          <w:ilvl w:val="0"/>
          <w:numId w:val="19"/>
        </w:numPr>
        <w:spacing w:after="160"/>
        <w:rPr>
          <w:rFonts w:ascii="Arial Nova" w:hAnsi="Arial Nova"/>
          <w:sz w:val="28"/>
          <w:szCs w:val="28"/>
        </w:rPr>
      </w:pPr>
      <w:r w:rsidRPr="00DF58D2">
        <w:rPr>
          <w:rFonts w:ascii="Arial Nova" w:hAnsi="Arial Nova"/>
          <w:sz w:val="28"/>
          <w:szCs w:val="28"/>
        </w:rPr>
        <w:t>Through credits</w:t>
      </w:r>
    </w:p>
    <w:p w14:paraId="4607A830" w14:textId="77777777" w:rsidR="003A7D89" w:rsidRPr="00DF58D2" w:rsidRDefault="003A7D89" w:rsidP="00683629">
      <w:pPr>
        <w:pStyle w:val="ListParagraph"/>
        <w:numPr>
          <w:ilvl w:val="1"/>
          <w:numId w:val="19"/>
        </w:numPr>
        <w:spacing w:after="160"/>
        <w:rPr>
          <w:rFonts w:ascii="Arial Nova" w:hAnsi="Arial Nova"/>
          <w:sz w:val="28"/>
          <w:szCs w:val="28"/>
        </w:rPr>
      </w:pPr>
      <w:r w:rsidRPr="00DF58D2">
        <w:rPr>
          <w:rFonts w:ascii="Arial Nova" w:hAnsi="Arial Nova"/>
          <w:sz w:val="28"/>
          <w:szCs w:val="28"/>
        </w:rPr>
        <w:t>Since Feb 2024</w:t>
      </w:r>
    </w:p>
    <w:p w14:paraId="2ECC2170" w14:textId="77777777" w:rsidR="003A7D89" w:rsidRPr="00DF58D2" w:rsidRDefault="003A7D89" w:rsidP="00683629">
      <w:pPr>
        <w:pStyle w:val="ListParagraph"/>
        <w:numPr>
          <w:ilvl w:val="1"/>
          <w:numId w:val="19"/>
        </w:numPr>
        <w:spacing w:after="160"/>
        <w:rPr>
          <w:rFonts w:ascii="Arial Nova" w:hAnsi="Arial Nova"/>
          <w:sz w:val="28"/>
          <w:szCs w:val="28"/>
        </w:rPr>
      </w:pPr>
      <w:r w:rsidRPr="00DF58D2">
        <w:rPr>
          <w:rFonts w:ascii="Arial Nova" w:hAnsi="Arial Nova"/>
          <w:sz w:val="28"/>
          <w:szCs w:val="28"/>
        </w:rPr>
        <w:lastRenderedPageBreak/>
        <w:t>Credit system still unclear</w:t>
      </w:r>
    </w:p>
    <w:p w14:paraId="72F00160" w14:textId="77777777" w:rsidR="003A7D89" w:rsidRDefault="003A7D89" w:rsidP="00F838BE">
      <w:pPr>
        <w:spacing w:after="160" w:line="259" w:lineRule="auto"/>
        <w:jc w:val="both"/>
        <w:rPr>
          <w:rStyle w:val="BodyTextChar"/>
        </w:rPr>
      </w:pPr>
    </w:p>
    <w:p w14:paraId="1A24F05F" w14:textId="77777777" w:rsidR="00A13342" w:rsidRPr="004E7C7E" w:rsidRDefault="00A13342" w:rsidP="00740459">
      <w:pPr>
        <w:pStyle w:val="Heading4"/>
        <w:spacing w:line="240" w:lineRule="auto"/>
        <w:rPr>
          <w:rStyle w:val="BodyTextChar"/>
          <w:rFonts w:ascii="Century Gothic" w:hAnsi="Century Gothic"/>
          <w:i w:val="0"/>
          <w:iCs w:val="0"/>
          <w:sz w:val="28"/>
          <w:szCs w:val="28"/>
        </w:rPr>
      </w:pPr>
      <w:r w:rsidRPr="004E7C7E">
        <w:rPr>
          <w:rStyle w:val="BodyTextChar"/>
          <w:rFonts w:ascii="Century Gothic" w:hAnsi="Century Gothic"/>
          <w:i w:val="0"/>
          <w:iCs w:val="0"/>
          <w:sz w:val="28"/>
          <w:szCs w:val="28"/>
        </w:rPr>
        <w:t>A planning strategy for Hoo</w:t>
      </w:r>
    </w:p>
    <w:p w14:paraId="1626374B" w14:textId="63C76EF5" w:rsidR="00A13342" w:rsidRPr="00740459" w:rsidRDefault="00A13342" w:rsidP="00740459">
      <w:pPr>
        <w:pStyle w:val="BodyText"/>
        <w:spacing w:line="240" w:lineRule="auto"/>
        <w:rPr>
          <w:sz w:val="28"/>
          <w:szCs w:val="28"/>
        </w:rPr>
      </w:pPr>
      <w:r w:rsidRPr="00740459">
        <w:rPr>
          <w:sz w:val="28"/>
          <w:szCs w:val="28"/>
        </w:rPr>
        <w:t xml:space="preserve">Medway is required to deliver a substantial number of new homes, with the Hoo Peninsula expected to accommodate a significant portion of this development. </w:t>
      </w:r>
      <w:r w:rsidR="00D93CE8" w:rsidRPr="00740459">
        <w:rPr>
          <w:sz w:val="28"/>
          <w:szCs w:val="28"/>
        </w:rPr>
        <w:t xml:space="preserve"> </w:t>
      </w:r>
      <w:r w:rsidRPr="00740459">
        <w:rPr>
          <w:sz w:val="28"/>
          <w:szCs w:val="28"/>
        </w:rPr>
        <w:t xml:space="preserve">The exact scale and timeline will be determined by the Local Plan, currently under preparation. </w:t>
      </w:r>
      <w:r w:rsidR="00D93CE8" w:rsidRPr="00740459">
        <w:rPr>
          <w:sz w:val="28"/>
          <w:szCs w:val="28"/>
        </w:rPr>
        <w:t xml:space="preserve"> </w:t>
      </w:r>
      <w:r w:rsidRPr="00740459">
        <w:rPr>
          <w:sz w:val="28"/>
          <w:szCs w:val="28"/>
        </w:rPr>
        <w:t>While communities will have the opportunity to comment on how the development unfolds, the overall housing targets will likely be mandated by the Government.</w:t>
      </w:r>
    </w:p>
    <w:p w14:paraId="5323F65C" w14:textId="77777777" w:rsidR="00A13342" w:rsidRDefault="00A13342" w:rsidP="00740459">
      <w:pPr>
        <w:pStyle w:val="BodyText"/>
        <w:spacing w:line="240" w:lineRule="auto"/>
        <w:rPr>
          <w:sz w:val="28"/>
          <w:szCs w:val="28"/>
        </w:rPr>
      </w:pPr>
      <w:r w:rsidRPr="00740459">
        <w:rPr>
          <w:sz w:val="28"/>
          <w:szCs w:val="28"/>
        </w:rPr>
        <w:t>Two alternative planning strategies could be deployed in Hoo:</w:t>
      </w:r>
    </w:p>
    <w:p w14:paraId="262DFBDE" w14:textId="77777777" w:rsidR="00A21E52" w:rsidRPr="00740459" w:rsidRDefault="00A21E52" w:rsidP="00740459">
      <w:pPr>
        <w:pStyle w:val="BodyText"/>
        <w:spacing w:line="240" w:lineRule="auto"/>
        <w:rPr>
          <w:sz w:val="28"/>
          <w:szCs w:val="28"/>
        </w:rPr>
      </w:pPr>
    </w:p>
    <w:p w14:paraId="25AF1784" w14:textId="2EE0817C" w:rsidR="00A13342" w:rsidRPr="00740459" w:rsidRDefault="00A13342" w:rsidP="00683629">
      <w:pPr>
        <w:pStyle w:val="BodyText"/>
        <w:numPr>
          <w:ilvl w:val="0"/>
          <w:numId w:val="9"/>
        </w:numPr>
        <w:spacing w:line="240" w:lineRule="auto"/>
        <w:rPr>
          <w:sz w:val="28"/>
          <w:szCs w:val="28"/>
        </w:rPr>
      </w:pPr>
      <w:r w:rsidRPr="00740459">
        <w:rPr>
          <w:b/>
          <w:bCs/>
          <w:sz w:val="28"/>
          <w:szCs w:val="28"/>
        </w:rPr>
        <w:t>A Single 'Mega Application'</w:t>
      </w:r>
      <w:r w:rsidRPr="00740459">
        <w:rPr>
          <w:sz w:val="28"/>
          <w:szCs w:val="28"/>
        </w:rPr>
        <w:t xml:space="preserve">: This approach involves a master developer (public, private, or a partnership) submitting a comprehensive application to meet the total housing requirement. The advantage of this strategy lies in its coherent development framework, with a unified plan for both community and physical infrastructure. </w:t>
      </w:r>
      <w:r w:rsidR="00D93CE8" w:rsidRPr="00740459">
        <w:rPr>
          <w:sz w:val="28"/>
          <w:szCs w:val="28"/>
        </w:rPr>
        <w:t xml:space="preserve"> </w:t>
      </w:r>
      <w:r w:rsidRPr="00740459">
        <w:rPr>
          <w:sz w:val="28"/>
          <w:szCs w:val="28"/>
        </w:rPr>
        <w:t>It is likely to deliver the most robust package of community infrastructure, potentially upgrading existing facilities as part of a negotiated agreement. However, this approach has significant drawbacks: the S106 agreement would be time-consuming to negotiate</w:t>
      </w:r>
      <w:r w:rsidR="00740459">
        <w:rPr>
          <w:sz w:val="28"/>
          <w:szCs w:val="28"/>
        </w:rPr>
        <w:t>.</w:t>
      </w:r>
      <w:r w:rsidR="00D93CE8" w:rsidRPr="00740459">
        <w:rPr>
          <w:sz w:val="28"/>
          <w:szCs w:val="28"/>
        </w:rPr>
        <w:t xml:space="preserve"> </w:t>
      </w:r>
      <w:r w:rsidRPr="00740459">
        <w:rPr>
          <w:sz w:val="28"/>
          <w:szCs w:val="28"/>
        </w:rPr>
        <w:t>Additionally, the master developer will have considerable negotiating power</w:t>
      </w:r>
      <w:r w:rsidR="4C77E0A6" w:rsidRPr="00740459">
        <w:rPr>
          <w:sz w:val="28"/>
          <w:szCs w:val="28"/>
        </w:rPr>
        <w:t xml:space="preserve"> in terms of the extent of community facilities, timing of delivery and location. If there are a variety of </w:t>
      </w:r>
      <w:r w:rsidR="008F73B9" w:rsidRPr="00740459">
        <w:rPr>
          <w:sz w:val="28"/>
          <w:szCs w:val="28"/>
        </w:rPr>
        <w:t>landowners</w:t>
      </w:r>
      <w:r w:rsidR="63A15987" w:rsidRPr="00740459">
        <w:rPr>
          <w:sz w:val="28"/>
          <w:szCs w:val="28"/>
        </w:rPr>
        <w:t xml:space="preserve"> being represented by the master </w:t>
      </w:r>
      <w:r w:rsidR="008F73B9" w:rsidRPr="00740459">
        <w:rPr>
          <w:sz w:val="28"/>
          <w:szCs w:val="28"/>
        </w:rPr>
        <w:t>developer,</w:t>
      </w:r>
      <w:r w:rsidR="63A15987" w:rsidRPr="00740459">
        <w:rPr>
          <w:sz w:val="28"/>
          <w:szCs w:val="28"/>
        </w:rPr>
        <w:t xml:space="preserve"> there could be a complex equalisation agreement required.</w:t>
      </w:r>
    </w:p>
    <w:p w14:paraId="4925F29A" w14:textId="6D8358DE" w:rsidR="00A13342" w:rsidRPr="00D27501" w:rsidRDefault="00A13342" w:rsidP="00683629">
      <w:pPr>
        <w:pStyle w:val="BodyText"/>
        <w:numPr>
          <w:ilvl w:val="0"/>
          <w:numId w:val="9"/>
        </w:numPr>
        <w:spacing w:line="240" w:lineRule="auto"/>
        <w:rPr>
          <w:sz w:val="28"/>
          <w:szCs w:val="28"/>
        </w:rPr>
      </w:pPr>
      <w:r w:rsidRPr="00740459">
        <w:rPr>
          <w:b/>
          <w:bCs/>
          <w:sz w:val="28"/>
          <w:szCs w:val="28"/>
        </w:rPr>
        <w:t>Successive Smaller Applications</w:t>
      </w:r>
      <w:r w:rsidRPr="00740459">
        <w:rPr>
          <w:sz w:val="28"/>
          <w:szCs w:val="28"/>
        </w:rPr>
        <w:t xml:space="preserve">: This strategy involves multiple applications, each with the size of a field or two accommodating around 200-300 units. </w:t>
      </w:r>
      <w:r w:rsidR="00D93CE8" w:rsidRPr="00740459">
        <w:rPr>
          <w:sz w:val="28"/>
          <w:szCs w:val="28"/>
        </w:rPr>
        <w:t xml:space="preserve"> </w:t>
      </w:r>
      <w:r w:rsidRPr="00740459">
        <w:rPr>
          <w:sz w:val="28"/>
          <w:szCs w:val="28"/>
        </w:rPr>
        <w:t xml:space="preserve">Here, if the Council and community come together, they could play a critical role in establishing a shared vision and ensuring individual developers align with it. </w:t>
      </w:r>
      <w:r w:rsidR="006154FC" w:rsidRPr="00740459">
        <w:rPr>
          <w:sz w:val="28"/>
          <w:szCs w:val="28"/>
        </w:rPr>
        <w:t>Unless they are working on an allocated si</w:t>
      </w:r>
      <w:r w:rsidR="00A44EBF" w:rsidRPr="00740459">
        <w:rPr>
          <w:sz w:val="28"/>
          <w:szCs w:val="28"/>
        </w:rPr>
        <w:t>t</w:t>
      </w:r>
      <w:r w:rsidR="006154FC" w:rsidRPr="00740459">
        <w:rPr>
          <w:sz w:val="28"/>
          <w:szCs w:val="28"/>
        </w:rPr>
        <w:t>e or on</w:t>
      </w:r>
      <w:r w:rsidR="00A44EBF" w:rsidRPr="00740459">
        <w:rPr>
          <w:sz w:val="28"/>
          <w:szCs w:val="28"/>
        </w:rPr>
        <w:t>e</w:t>
      </w:r>
      <w:r w:rsidR="006154FC" w:rsidRPr="00740459">
        <w:rPr>
          <w:sz w:val="28"/>
          <w:szCs w:val="28"/>
        </w:rPr>
        <w:t xml:space="preserve"> that falls within the development framework, </w:t>
      </w:r>
      <w:r w:rsidRPr="00740459">
        <w:rPr>
          <w:sz w:val="28"/>
          <w:szCs w:val="28"/>
        </w:rPr>
        <w:t xml:space="preserve">individual developers </w:t>
      </w:r>
      <w:r w:rsidR="006154FC" w:rsidRPr="00740459">
        <w:rPr>
          <w:sz w:val="28"/>
          <w:szCs w:val="28"/>
        </w:rPr>
        <w:t xml:space="preserve">may </w:t>
      </w:r>
      <w:r w:rsidRPr="00740459">
        <w:rPr>
          <w:sz w:val="28"/>
          <w:szCs w:val="28"/>
        </w:rPr>
        <w:t xml:space="preserve">have less negotiating power, as their applications can be rejected without jeopardising overall housing targets. The best chance of success of this approach is in a strong partnership between local planning authority and community, offering a premium to developers participating in the common vision and making it more difficult to develop outside of it. The great risk is in multiple </w:t>
      </w:r>
      <w:r w:rsidRPr="00D27501">
        <w:rPr>
          <w:sz w:val="28"/>
          <w:szCs w:val="28"/>
        </w:rPr>
        <w:t xml:space="preserve">adversarial applications and mixed messages, resulting in resource </w:t>
      </w:r>
      <w:r w:rsidRPr="00D27501">
        <w:rPr>
          <w:sz w:val="28"/>
          <w:szCs w:val="28"/>
        </w:rPr>
        <w:lastRenderedPageBreak/>
        <w:t>intensive planning processes and eventually incoherent and poorly integrated development.</w:t>
      </w:r>
      <w:r w:rsidR="6D784CC4" w:rsidRPr="00D27501">
        <w:rPr>
          <w:sz w:val="28"/>
          <w:szCs w:val="28"/>
        </w:rPr>
        <w:t xml:space="preserve">  There is also greater complexity in terms of location, delivery and timing of infrastructure.</w:t>
      </w:r>
    </w:p>
    <w:p w14:paraId="4FD8DB01" w14:textId="4DA941BE" w:rsidR="00A13342" w:rsidRPr="00D27501" w:rsidRDefault="00A13342" w:rsidP="00740459">
      <w:pPr>
        <w:pStyle w:val="BodyText"/>
        <w:spacing w:line="240" w:lineRule="auto"/>
        <w:rPr>
          <w:rStyle w:val="BodyTextChar"/>
          <w:sz w:val="28"/>
          <w:szCs w:val="28"/>
        </w:rPr>
      </w:pPr>
      <w:r w:rsidRPr="00D27501">
        <w:rPr>
          <w:sz w:val="28"/>
          <w:szCs w:val="28"/>
        </w:rPr>
        <w:t xml:space="preserve">In the Hoo Peninsula, the revision of the draft Hoo Development Framework and its adoption would strengthen both routes. </w:t>
      </w:r>
      <w:r w:rsidR="00D93CE8" w:rsidRPr="00D27501">
        <w:rPr>
          <w:sz w:val="28"/>
          <w:szCs w:val="28"/>
        </w:rPr>
        <w:t xml:space="preserve"> </w:t>
      </w:r>
      <w:r w:rsidRPr="00D27501">
        <w:rPr>
          <w:sz w:val="28"/>
          <w:szCs w:val="28"/>
        </w:rPr>
        <w:t xml:space="preserve">Deep </w:t>
      </w:r>
      <w:r w:rsidR="00D93CE8" w:rsidRPr="00D27501">
        <w:rPr>
          <w:sz w:val="28"/>
          <w:szCs w:val="28"/>
        </w:rPr>
        <w:t>and meaningful</w:t>
      </w:r>
      <w:r w:rsidRPr="00D27501">
        <w:rPr>
          <w:sz w:val="28"/>
          <w:szCs w:val="28"/>
        </w:rPr>
        <w:t xml:space="preserve"> community engagement in its preparation would greatly facilitate development, especially if the second route prevails, as it seems to be the case.</w:t>
      </w:r>
    </w:p>
    <w:p w14:paraId="4D56A621" w14:textId="77777777" w:rsidR="00A13342" w:rsidRPr="00D27501" w:rsidRDefault="00A13342" w:rsidP="00F838BE">
      <w:pPr>
        <w:pStyle w:val="BodyText"/>
        <w:jc w:val="both"/>
        <w:rPr>
          <w:rStyle w:val="BodyTextChar"/>
        </w:rPr>
      </w:pPr>
      <w:r w:rsidRPr="00D27501">
        <w:rPr>
          <w:rStyle w:val="BodyTextChar"/>
          <w:noProof/>
        </w:rPr>
        <w:drawing>
          <wp:inline distT="0" distB="0" distL="0" distR="0" wp14:anchorId="3A1BD162" wp14:editId="6AAA9F32">
            <wp:extent cx="6181725" cy="2634271"/>
            <wp:effectExtent l="0" t="0" r="0" b="0"/>
            <wp:docPr id="2007017143" name="Picture 22" descr="A diagram showing the differences between a mega application approach and a series of successive applic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017143" name="Picture 22" descr="A diagram showing the differences between a mega application approach and a series of successive applications. "/>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249877" cy="2663313"/>
                    </a:xfrm>
                    <a:prstGeom prst="rect">
                      <a:avLst/>
                    </a:prstGeom>
                    <a:noFill/>
                  </pic:spPr>
                </pic:pic>
              </a:graphicData>
            </a:graphic>
          </wp:inline>
        </w:drawing>
      </w:r>
    </w:p>
    <w:p w14:paraId="5D4CEE72" w14:textId="77777777" w:rsidR="00B577FE" w:rsidRPr="00D27501" w:rsidRDefault="00B577FE" w:rsidP="00723AD7">
      <w:pPr>
        <w:pStyle w:val="BodyText"/>
        <w:spacing w:line="240" w:lineRule="auto"/>
        <w:rPr>
          <w:b/>
          <w:bCs/>
          <w:sz w:val="28"/>
          <w:szCs w:val="28"/>
        </w:rPr>
      </w:pPr>
      <w:r w:rsidRPr="00D27501">
        <w:rPr>
          <w:b/>
          <w:bCs/>
          <w:sz w:val="28"/>
          <w:szCs w:val="28"/>
        </w:rPr>
        <w:t>Mega application</w:t>
      </w:r>
    </w:p>
    <w:p w14:paraId="08282249" w14:textId="26D4BC90" w:rsidR="00B577FE" w:rsidRPr="00D27501" w:rsidRDefault="00B577FE" w:rsidP="00683629">
      <w:pPr>
        <w:pStyle w:val="BodyText"/>
        <w:numPr>
          <w:ilvl w:val="0"/>
          <w:numId w:val="21"/>
        </w:numPr>
        <w:spacing w:line="240" w:lineRule="auto"/>
        <w:rPr>
          <w:sz w:val="28"/>
          <w:szCs w:val="28"/>
        </w:rPr>
      </w:pPr>
      <w:r w:rsidRPr="00D27501">
        <w:rPr>
          <w:sz w:val="28"/>
          <w:szCs w:val="28"/>
        </w:rPr>
        <w:t>Agreed overall development structure</w:t>
      </w:r>
      <w:r w:rsidR="00723AD7" w:rsidRPr="00D27501">
        <w:rPr>
          <w:sz w:val="28"/>
          <w:szCs w:val="28"/>
        </w:rPr>
        <w:t xml:space="preserve">. </w:t>
      </w:r>
      <w:r w:rsidRPr="00D27501">
        <w:rPr>
          <w:sz w:val="28"/>
          <w:szCs w:val="28"/>
        </w:rPr>
        <w:t>Coherent and balanced development</w:t>
      </w:r>
    </w:p>
    <w:p w14:paraId="5BFF6CA7" w14:textId="721908D8" w:rsidR="00B577FE" w:rsidRPr="00D27501" w:rsidRDefault="00B577FE" w:rsidP="00683629">
      <w:pPr>
        <w:pStyle w:val="BodyText"/>
        <w:numPr>
          <w:ilvl w:val="0"/>
          <w:numId w:val="21"/>
        </w:numPr>
        <w:spacing w:line="240" w:lineRule="auto"/>
        <w:rPr>
          <w:sz w:val="28"/>
          <w:szCs w:val="28"/>
        </w:rPr>
      </w:pPr>
      <w:r w:rsidRPr="00D27501">
        <w:rPr>
          <w:sz w:val="28"/>
          <w:szCs w:val="28"/>
        </w:rPr>
        <w:t>Single S106 / CIL negotiation. Chance of government funding</w:t>
      </w:r>
    </w:p>
    <w:p w14:paraId="39BA8E2A" w14:textId="40884AAB" w:rsidR="00B577FE" w:rsidRPr="00D27501" w:rsidRDefault="00B577FE" w:rsidP="00683629">
      <w:pPr>
        <w:pStyle w:val="BodyText"/>
        <w:numPr>
          <w:ilvl w:val="0"/>
          <w:numId w:val="21"/>
        </w:numPr>
        <w:spacing w:line="240" w:lineRule="auto"/>
        <w:rPr>
          <w:sz w:val="28"/>
          <w:szCs w:val="28"/>
        </w:rPr>
      </w:pPr>
      <w:r w:rsidRPr="00D27501">
        <w:rPr>
          <w:sz w:val="28"/>
          <w:szCs w:val="28"/>
        </w:rPr>
        <w:t>Master developer MUST have great financial strength. Master developer becomes ‘king’</w:t>
      </w:r>
    </w:p>
    <w:p w14:paraId="44ECC6C9" w14:textId="77777777" w:rsidR="00B577FE" w:rsidRPr="00D27501" w:rsidRDefault="00B577FE" w:rsidP="00723AD7">
      <w:pPr>
        <w:pStyle w:val="BodyText"/>
        <w:spacing w:line="240" w:lineRule="auto"/>
        <w:rPr>
          <w:b/>
          <w:bCs/>
          <w:sz w:val="28"/>
          <w:szCs w:val="28"/>
        </w:rPr>
      </w:pPr>
      <w:r w:rsidRPr="00D27501">
        <w:rPr>
          <w:b/>
          <w:bCs/>
          <w:sz w:val="28"/>
          <w:szCs w:val="28"/>
        </w:rPr>
        <w:t>Series of successive applications</w:t>
      </w:r>
    </w:p>
    <w:p w14:paraId="01646F73" w14:textId="0DCCF7FF" w:rsidR="00B577FE" w:rsidRPr="00D27501" w:rsidRDefault="00B577FE" w:rsidP="00683629">
      <w:pPr>
        <w:pStyle w:val="BodyText"/>
        <w:numPr>
          <w:ilvl w:val="0"/>
          <w:numId w:val="20"/>
        </w:numPr>
        <w:spacing w:line="240" w:lineRule="auto"/>
        <w:rPr>
          <w:sz w:val="28"/>
          <w:szCs w:val="28"/>
        </w:rPr>
      </w:pPr>
      <w:r w:rsidRPr="00D27501">
        <w:rPr>
          <w:sz w:val="28"/>
          <w:szCs w:val="28"/>
        </w:rPr>
        <w:t>Requires strong framework or development takes place everywhere</w:t>
      </w:r>
    </w:p>
    <w:p w14:paraId="76835AAB" w14:textId="7BEBACA2" w:rsidR="00B577FE" w:rsidRPr="00D27501" w:rsidRDefault="00B577FE" w:rsidP="00683629">
      <w:pPr>
        <w:pStyle w:val="BodyText"/>
        <w:numPr>
          <w:ilvl w:val="0"/>
          <w:numId w:val="20"/>
        </w:numPr>
        <w:spacing w:line="240" w:lineRule="auto"/>
        <w:rPr>
          <w:sz w:val="28"/>
          <w:szCs w:val="28"/>
        </w:rPr>
      </w:pPr>
      <w:r w:rsidRPr="00D27501">
        <w:rPr>
          <w:sz w:val="28"/>
          <w:szCs w:val="28"/>
        </w:rPr>
        <w:t>Multiple negotiations / below triggers. No single plan for community / infrastructure</w:t>
      </w:r>
    </w:p>
    <w:p w14:paraId="6150C3F6" w14:textId="1744A956" w:rsidR="00B577FE" w:rsidRPr="00D27501" w:rsidRDefault="00B577FE" w:rsidP="00683629">
      <w:pPr>
        <w:pStyle w:val="BodyText"/>
        <w:numPr>
          <w:ilvl w:val="0"/>
          <w:numId w:val="20"/>
        </w:numPr>
        <w:spacing w:line="240" w:lineRule="auto"/>
        <w:rPr>
          <w:sz w:val="28"/>
          <w:szCs w:val="28"/>
        </w:rPr>
      </w:pPr>
      <w:r w:rsidRPr="00D27501">
        <w:rPr>
          <w:sz w:val="28"/>
          <w:szCs w:val="28"/>
        </w:rPr>
        <w:t>Council must know what is needed and wanted. Council leads delivery of ‘public good’</w:t>
      </w:r>
    </w:p>
    <w:p w14:paraId="5973767A" w14:textId="77777777" w:rsidR="00B577FE" w:rsidRPr="00D27501" w:rsidRDefault="00B577FE" w:rsidP="00D27501">
      <w:pPr>
        <w:pStyle w:val="BodyText"/>
        <w:spacing w:line="240" w:lineRule="auto"/>
        <w:jc w:val="both"/>
        <w:rPr>
          <w:rStyle w:val="BodyTextChar"/>
          <w:highlight w:val="yellow"/>
        </w:rPr>
      </w:pPr>
    </w:p>
    <w:p w14:paraId="103027FE" w14:textId="4D701216" w:rsidR="00A13342" w:rsidRPr="00D27501" w:rsidRDefault="00A13342" w:rsidP="00D27501">
      <w:pPr>
        <w:pStyle w:val="Heading4"/>
        <w:spacing w:line="240" w:lineRule="auto"/>
        <w:jc w:val="both"/>
        <w:rPr>
          <w:rStyle w:val="BodyTextChar"/>
          <w:rFonts w:ascii="Century Gothic" w:hAnsi="Century Gothic"/>
          <w:b w:val="0"/>
          <w:bCs w:val="0"/>
          <w:i w:val="0"/>
          <w:iCs w:val="0"/>
          <w:color w:val="auto"/>
          <w:sz w:val="28"/>
          <w:szCs w:val="28"/>
        </w:rPr>
      </w:pPr>
      <w:r w:rsidRPr="00D27501">
        <w:rPr>
          <w:rStyle w:val="BodyTextChar"/>
          <w:rFonts w:ascii="Century Gothic" w:hAnsi="Century Gothic"/>
          <w:i w:val="0"/>
          <w:iCs w:val="0"/>
          <w:sz w:val="28"/>
          <w:szCs w:val="28"/>
        </w:rPr>
        <w:lastRenderedPageBreak/>
        <w:t xml:space="preserve">Focus on </w:t>
      </w:r>
      <w:r w:rsidR="009458EB">
        <w:rPr>
          <w:rStyle w:val="BodyTextChar"/>
          <w:rFonts w:ascii="Century Gothic" w:hAnsi="Century Gothic"/>
          <w:i w:val="0"/>
          <w:iCs w:val="0"/>
          <w:sz w:val="28"/>
          <w:szCs w:val="28"/>
        </w:rPr>
        <w:t>h</w:t>
      </w:r>
      <w:r w:rsidRPr="00D27501">
        <w:rPr>
          <w:rStyle w:val="BodyTextChar"/>
          <w:rFonts w:ascii="Century Gothic" w:hAnsi="Century Gothic"/>
          <w:i w:val="0"/>
          <w:iCs w:val="0"/>
          <w:sz w:val="28"/>
          <w:szCs w:val="28"/>
        </w:rPr>
        <w:t>ealth</w:t>
      </w:r>
    </w:p>
    <w:p w14:paraId="227AF33F" w14:textId="20742B2E" w:rsidR="00A13342" w:rsidRPr="00740459" w:rsidRDefault="00A13342" w:rsidP="00D27501">
      <w:pPr>
        <w:pStyle w:val="BodyText"/>
        <w:spacing w:line="240" w:lineRule="auto"/>
        <w:jc w:val="both"/>
        <w:rPr>
          <w:sz w:val="28"/>
          <w:szCs w:val="28"/>
        </w:rPr>
      </w:pPr>
      <w:r w:rsidRPr="00740459">
        <w:rPr>
          <w:sz w:val="28"/>
          <w:szCs w:val="28"/>
        </w:rPr>
        <w:t xml:space="preserve">Health and access to health services, either at a GP or hospital is one of the most significant observed deficits in community infrastructure on the Hoo Peninsula. </w:t>
      </w:r>
      <w:r w:rsidR="00D93CE8" w:rsidRPr="00740459">
        <w:rPr>
          <w:sz w:val="28"/>
          <w:szCs w:val="28"/>
        </w:rPr>
        <w:t xml:space="preserve"> </w:t>
      </w:r>
      <w:r w:rsidRPr="00740459">
        <w:rPr>
          <w:sz w:val="28"/>
          <w:szCs w:val="28"/>
        </w:rPr>
        <w:t xml:space="preserve">This may not be too dissimilar to other parts of the country but made more critical because of the difficulty of access to provision in neighbouring areas from the Hoo Peninsula. Recent housing development in Hoo appears to have made the situation worse. </w:t>
      </w:r>
    </w:p>
    <w:p w14:paraId="61D285A9" w14:textId="77777777" w:rsidR="00A13342" w:rsidRPr="00740459" w:rsidRDefault="00A13342" w:rsidP="00D27501">
      <w:pPr>
        <w:pStyle w:val="BodyText"/>
        <w:spacing w:line="240" w:lineRule="auto"/>
        <w:jc w:val="both"/>
        <w:rPr>
          <w:sz w:val="28"/>
          <w:szCs w:val="28"/>
        </w:rPr>
      </w:pPr>
      <w:r w:rsidRPr="00740459">
        <w:rPr>
          <w:sz w:val="28"/>
          <w:szCs w:val="28"/>
        </w:rPr>
        <w:t>The opportunity to use better data and collaboration between the Integrated Care Board and the local community could potentially deliver a step change in the way investment decisions are made.</w:t>
      </w:r>
    </w:p>
    <w:p w14:paraId="645E9310" w14:textId="2D8C9C7B" w:rsidR="00A13342" w:rsidRPr="00740459" w:rsidRDefault="00A13342" w:rsidP="00D27501">
      <w:pPr>
        <w:pStyle w:val="BodyText"/>
        <w:spacing w:line="240" w:lineRule="auto"/>
        <w:jc w:val="both"/>
        <w:rPr>
          <w:sz w:val="28"/>
          <w:szCs w:val="28"/>
        </w:rPr>
      </w:pPr>
      <w:r w:rsidRPr="00740459">
        <w:rPr>
          <w:sz w:val="28"/>
          <w:szCs w:val="28"/>
        </w:rPr>
        <w:t xml:space="preserve">The current approach to improving and adding provision is limited to </w:t>
      </w:r>
      <w:r w:rsidR="006C7E08" w:rsidRPr="00740459">
        <w:rPr>
          <w:sz w:val="28"/>
          <w:szCs w:val="28"/>
        </w:rPr>
        <w:t>developer’s</w:t>
      </w:r>
      <w:r w:rsidRPr="00740459">
        <w:rPr>
          <w:sz w:val="28"/>
          <w:szCs w:val="28"/>
        </w:rPr>
        <w:t xml:space="preserve"> contributions (S106) for the provision of GP premises (as land, buildings or financial contributions for physical provision) to serve the new community. The contributions do not extend to the reversing of pre-existing deficit, provision of acute care (hospital beds) or the securing of actual doctors and medical practitioners, which are funded directly by the government. Anecdotal evidence from elsewhere indicates that the NHS would not normally fund a new GP practice until there are around 15-20,000 new patients, even where developers are available to build a health centre. This leads to the difficulties so often reported by communities, including the people of Hoo.</w:t>
      </w:r>
    </w:p>
    <w:p w14:paraId="1B3CB185" w14:textId="4AF139F5" w:rsidR="00A13342" w:rsidRPr="00740459" w:rsidRDefault="00A13342" w:rsidP="00D27501">
      <w:pPr>
        <w:pStyle w:val="BodyText"/>
        <w:spacing w:line="240" w:lineRule="auto"/>
        <w:jc w:val="both"/>
        <w:rPr>
          <w:sz w:val="28"/>
          <w:szCs w:val="28"/>
        </w:rPr>
      </w:pPr>
      <w:r w:rsidRPr="00740459">
        <w:rPr>
          <w:sz w:val="28"/>
          <w:szCs w:val="28"/>
        </w:rPr>
        <w:t xml:space="preserve">It is recognised that in the future planning obligations for health (and other investments) needs to focus more on health outcomes and must be more specific to the area. </w:t>
      </w:r>
      <w:r w:rsidR="00830B39" w:rsidRPr="00740459">
        <w:rPr>
          <w:sz w:val="28"/>
          <w:szCs w:val="28"/>
        </w:rPr>
        <w:t xml:space="preserve"> </w:t>
      </w:r>
      <w:r w:rsidRPr="00740459">
        <w:rPr>
          <w:sz w:val="28"/>
          <w:szCs w:val="28"/>
        </w:rPr>
        <w:t>This means looking more closely at wider healthcare services, on Hoo Peninsula, this could include community mental health, given the findings of the data element of this study.</w:t>
      </w:r>
    </w:p>
    <w:p w14:paraId="0272F397" w14:textId="3FDE8553" w:rsidR="00A13342" w:rsidRPr="00740459" w:rsidRDefault="00A13342" w:rsidP="00D27501">
      <w:pPr>
        <w:pStyle w:val="BodyText"/>
        <w:spacing w:line="240" w:lineRule="auto"/>
        <w:jc w:val="both"/>
        <w:rPr>
          <w:sz w:val="28"/>
          <w:szCs w:val="28"/>
        </w:rPr>
      </w:pPr>
      <w:r w:rsidRPr="00740459">
        <w:rPr>
          <w:sz w:val="28"/>
          <w:szCs w:val="28"/>
        </w:rPr>
        <w:t xml:space="preserve">Medway has an advantage over many places, as it has resources to better understand health on the Hoo </w:t>
      </w:r>
      <w:r w:rsidR="00830B39" w:rsidRPr="00740459">
        <w:rPr>
          <w:sz w:val="28"/>
          <w:szCs w:val="28"/>
        </w:rPr>
        <w:t>Peninsula</w:t>
      </w:r>
      <w:r w:rsidRPr="00740459">
        <w:rPr>
          <w:sz w:val="28"/>
          <w:szCs w:val="28"/>
        </w:rPr>
        <w:t xml:space="preserve">. Health Determinant Research Collaboration (HDRC) funding gives the area an advantage in being able to undertake more significant research and understanding of determinants of public health. </w:t>
      </w:r>
      <w:r w:rsidR="00830B39" w:rsidRPr="00740459">
        <w:rPr>
          <w:sz w:val="28"/>
          <w:szCs w:val="28"/>
        </w:rPr>
        <w:t xml:space="preserve"> </w:t>
      </w:r>
      <w:r w:rsidRPr="00740459">
        <w:rPr>
          <w:sz w:val="28"/>
          <w:szCs w:val="28"/>
        </w:rPr>
        <w:t>This should help to develop a more informed view, which can ensure less reliance on local GP surgeries.</w:t>
      </w:r>
    </w:p>
    <w:p w14:paraId="0EF7AB25" w14:textId="473B0FEF" w:rsidR="00A13342" w:rsidRPr="00740459" w:rsidRDefault="00A13342" w:rsidP="00D27501">
      <w:pPr>
        <w:pStyle w:val="BodyText"/>
        <w:spacing w:line="240" w:lineRule="auto"/>
        <w:jc w:val="both"/>
        <w:rPr>
          <w:sz w:val="28"/>
          <w:szCs w:val="28"/>
          <w:highlight w:val="yellow"/>
        </w:rPr>
      </w:pPr>
      <w:r w:rsidRPr="00740459">
        <w:rPr>
          <w:sz w:val="28"/>
          <w:szCs w:val="28"/>
        </w:rPr>
        <w:t xml:space="preserve">It is therefore recommended that the </w:t>
      </w:r>
      <w:r w:rsidRPr="00740459">
        <w:rPr>
          <w:sz w:val="28"/>
          <w:szCs w:val="28"/>
          <w:lang w:val="en-US"/>
        </w:rPr>
        <w:t xml:space="preserve">Integrated Care Board (ICB) </w:t>
      </w:r>
      <w:r w:rsidRPr="00740459">
        <w:rPr>
          <w:sz w:val="28"/>
          <w:szCs w:val="28"/>
        </w:rPr>
        <w:t>works with the Hoo Peninsula community, using the HDRC research, to develop a more th</w:t>
      </w:r>
      <w:r w:rsidR="3F8D8461" w:rsidRPr="00740459">
        <w:rPr>
          <w:sz w:val="28"/>
          <w:szCs w:val="28"/>
        </w:rPr>
        <w:t>o</w:t>
      </w:r>
      <w:r w:rsidRPr="00740459">
        <w:rPr>
          <w:sz w:val="28"/>
          <w:szCs w:val="28"/>
        </w:rPr>
        <w:t xml:space="preserve">rough strategic assessment of health and wellbeing; this can form the basis to better plan for future need as the population grows and changes. </w:t>
      </w:r>
      <w:r w:rsidR="00B6407B" w:rsidRPr="00740459">
        <w:rPr>
          <w:sz w:val="28"/>
          <w:szCs w:val="28"/>
        </w:rPr>
        <w:t xml:space="preserve"> </w:t>
      </w:r>
      <w:r w:rsidRPr="00740459">
        <w:rPr>
          <w:sz w:val="28"/>
          <w:szCs w:val="28"/>
        </w:rPr>
        <w:t xml:space="preserve">This will enable more direct approach to </w:t>
      </w:r>
      <w:r w:rsidRPr="00740459">
        <w:rPr>
          <w:sz w:val="28"/>
          <w:szCs w:val="28"/>
          <w:lang w:val="en-US"/>
        </w:rPr>
        <w:t>securing the necessary planning obligations (fully fitted buildings, financial contributions etc.) to support the delivery of appropriate health and care facilities for current and future residents.</w:t>
      </w:r>
    </w:p>
    <w:p w14:paraId="65D7FB25" w14:textId="4F57C905" w:rsidR="00030504" w:rsidRPr="00291E26" w:rsidRDefault="00562E7E" w:rsidP="00F838BE">
      <w:pPr>
        <w:pStyle w:val="Heading1"/>
        <w:jc w:val="both"/>
      </w:pPr>
      <w:bookmarkStart w:id="28" w:name="_Toc188626371"/>
      <w:r>
        <w:rPr>
          <w:caps w:val="0"/>
        </w:rPr>
        <w:lastRenderedPageBreak/>
        <w:t xml:space="preserve">Our </w:t>
      </w:r>
      <w:r w:rsidR="00A6787A">
        <w:rPr>
          <w:caps w:val="0"/>
        </w:rPr>
        <w:t>a</w:t>
      </w:r>
      <w:r w:rsidR="00326238">
        <w:rPr>
          <w:caps w:val="0"/>
        </w:rPr>
        <w:t xml:space="preserve">pproach – Why </w:t>
      </w:r>
      <w:r w:rsidR="00A6787A">
        <w:rPr>
          <w:caps w:val="0"/>
        </w:rPr>
        <w:t>w</w:t>
      </w:r>
      <w:r w:rsidR="00326238">
        <w:rPr>
          <w:caps w:val="0"/>
        </w:rPr>
        <w:t xml:space="preserve">orking </w:t>
      </w:r>
      <w:r w:rsidR="00A6787A">
        <w:rPr>
          <w:caps w:val="0"/>
        </w:rPr>
        <w:t>d</w:t>
      </w:r>
      <w:r w:rsidR="00326238">
        <w:rPr>
          <w:caps w:val="0"/>
        </w:rPr>
        <w:t>ifferently?</w:t>
      </w:r>
      <w:bookmarkEnd w:id="28"/>
    </w:p>
    <w:p w14:paraId="1DD8EE7D" w14:textId="0B8D3748" w:rsidR="00B37116" w:rsidRPr="00740459" w:rsidRDefault="00B6407B" w:rsidP="00740459">
      <w:pPr>
        <w:pStyle w:val="Bulletlist"/>
        <w:numPr>
          <w:ilvl w:val="0"/>
          <w:numId w:val="0"/>
        </w:numPr>
        <w:spacing w:before="0" w:after="120" w:line="240" w:lineRule="auto"/>
        <w:rPr>
          <w:sz w:val="28"/>
          <w:szCs w:val="28"/>
        </w:rPr>
      </w:pPr>
      <w:r w:rsidRPr="00740459">
        <w:rPr>
          <w:sz w:val="28"/>
          <w:szCs w:val="28"/>
        </w:rPr>
        <w:t>Traditional</w:t>
      </w:r>
      <w:r w:rsidR="00A871E9" w:rsidRPr="00740459">
        <w:rPr>
          <w:sz w:val="28"/>
          <w:szCs w:val="28"/>
        </w:rPr>
        <w:t>, planning</w:t>
      </w:r>
      <w:r w:rsidR="009458EB">
        <w:rPr>
          <w:sz w:val="28"/>
          <w:szCs w:val="28"/>
        </w:rPr>
        <w:t>-</w:t>
      </w:r>
      <w:r w:rsidR="00A871E9" w:rsidRPr="00740459">
        <w:rPr>
          <w:sz w:val="28"/>
          <w:szCs w:val="28"/>
        </w:rPr>
        <w:t xml:space="preserve">based </w:t>
      </w:r>
      <w:r w:rsidR="00030504" w:rsidRPr="00740459">
        <w:rPr>
          <w:sz w:val="28"/>
          <w:szCs w:val="28"/>
        </w:rPr>
        <w:t xml:space="preserve">community infrastructure approaches </w:t>
      </w:r>
      <w:r w:rsidR="00A871E9" w:rsidRPr="00740459">
        <w:rPr>
          <w:sz w:val="28"/>
          <w:szCs w:val="28"/>
        </w:rPr>
        <w:t>have great limitations</w:t>
      </w:r>
      <w:r w:rsidR="00B37116" w:rsidRPr="00740459">
        <w:rPr>
          <w:sz w:val="28"/>
          <w:szCs w:val="28"/>
        </w:rPr>
        <w:t>:</w:t>
      </w:r>
    </w:p>
    <w:p w14:paraId="29CAA644" w14:textId="280E76FE" w:rsidR="00030504" w:rsidRPr="00740459" w:rsidRDefault="00B37116" w:rsidP="00740459">
      <w:pPr>
        <w:pStyle w:val="Bulletlist"/>
        <w:spacing w:line="240" w:lineRule="auto"/>
        <w:rPr>
          <w:sz w:val="28"/>
          <w:szCs w:val="28"/>
        </w:rPr>
      </w:pPr>
      <w:r w:rsidRPr="00740459">
        <w:rPr>
          <w:sz w:val="28"/>
          <w:szCs w:val="28"/>
        </w:rPr>
        <w:t xml:space="preserve">They </w:t>
      </w:r>
      <w:r w:rsidR="00030504" w:rsidRPr="00740459">
        <w:rPr>
          <w:sz w:val="28"/>
          <w:szCs w:val="28"/>
        </w:rPr>
        <w:t>use formal processes</w:t>
      </w:r>
      <w:r w:rsidR="006E6BAA" w:rsidRPr="00740459">
        <w:rPr>
          <w:sz w:val="28"/>
          <w:szCs w:val="28"/>
        </w:rPr>
        <w:t xml:space="preserve"> and assessments</w:t>
      </w:r>
      <w:r w:rsidR="00030504" w:rsidRPr="00740459">
        <w:rPr>
          <w:sz w:val="28"/>
          <w:szCs w:val="28"/>
        </w:rPr>
        <w:t xml:space="preserve">, enshrined in </w:t>
      </w:r>
      <w:r w:rsidR="006E6BAA" w:rsidRPr="00740459">
        <w:rPr>
          <w:sz w:val="28"/>
          <w:szCs w:val="28"/>
        </w:rPr>
        <w:t xml:space="preserve">planning law and then set in </w:t>
      </w:r>
      <w:r w:rsidR="00030504" w:rsidRPr="00740459">
        <w:rPr>
          <w:sz w:val="28"/>
          <w:szCs w:val="28"/>
        </w:rPr>
        <w:t xml:space="preserve">a Local Plan and supplementary guidance </w:t>
      </w:r>
      <w:r w:rsidR="00082A5D" w:rsidRPr="00740459">
        <w:rPr>
          <w:sz w:val="28"/>
          <w:szCs w:val="28"/>
        </w:rPr>
        <w:t>which</w:t>
      </w:r>
      <w:r w:rsidR="00030504" w:rsidRPr="00740459">
        <w:rPr>
          <w:sz w:val="28"/>
          <w:szCs w:val="28"/>
        </w:rPr>
        <w:t xml:space="preserve"> </w:t>
      </w:r>
      <w:r w:rsidR="00082A5D" w:rsidRPr="00740459">
        <w:rPr>
          <w:sz w:val="28"/>
          <w:szCs w:val="28"/>
        </w:rPr>
        <w:t>sets out</w:t>
      </w:r>
      <w:r w:rsidR="00030504" w:rsidRPr="00740459">
        <w:rPr>
          <w:sz w:val="28"/>
          <w:szCs w:val="28"/>
        </w:rPr>
        <w:t xml:space="preserve"> what communities need based on current and future population numbers.  </w:t>
      </w:r>
      <w:r w:rsidR="00082A5D" w:rsidRPr="00740459">
        <w:rPr>
          <w:sz w:val="28"/>
          <w:szCs w:val="28"/>
        </w:rPr>
        <w:t>Communities will normally be offered the opportunity to participate through the planning process, but this tends to be by way of statutory consultation</w:t>
      </w:r>
      <w:r w:rsidR="00E44DF3" w:rsidRPr="00740459">
        <w:rPr>
          <w:sz w:val="28"/>
          <w:szCs w:val="28"/>
        </w:rPr>
        <w:t xml:space="preserve"> and objections</w:t>
      </w:r>
      <w:r w:rsidR="00082A5D" w:rsidRPr="00740459">
        <w:rPr>
          <w:sz w:val="28"/>
          <w:szCs w:val="28"/>
        </w:rPr>
        <w:t xml:space="preserve"> rather than through genuine engagement and co-design.</w:t>
      </w:r>
    </w:p>
    <w:p w14:paraId="017859BA" w14:textId="77777777" w:rsidR="003428B6" w:rsidRPr="00740459" w:rsidRDefault="00462AF1" w:rsidP="00740459">
      <w:pPr>
        <w:pStyle w:val="Bulletlist"/>
        <w:spacing w:line="240" w:lineRule="auto"/>
        <w:rPr>
          <w:sz w:val="28"/>
          <w:szCs w:val="28"/>
        </w:rPr>
      </w:pPr>
      <w:r w:rsidRPr="00740459">
        <w:rPr>
          <w:sz w:val="28"/>
          <w:szCs w:val="28"/>
        </w:rPr>
        <w:t xml:space="preserve">Standard methods are used based on </w:t>
      </w:r>
      <w:r w:rsidR="00030504" w:rsidRPr="00740459">
        <w:rPr>
          <w:sz w:val="28"/>
          <w:szCs w:val="28"/>
        </w:rPr>
        <w:t xml:space="preserve">population estimates to make judgements on provision of </w:t>
      </w:r>
      <w:r w:rsidR="009F5DE2" w:rsidRPr="00740459">
        <w:rPr>
          <w:sz w:val="28"/>
          <w:szCs w:val="28"/>
        </w:rPr>
        <w:t>key community</w:t>
      </w:r>
      <w:r w:rsidR="00030504" w:rsidRPr="00740459">
        <w:rPr>
          <w:sz w:val="28"/>
          <w:szCs w:val="28"/>
        </w:rPr>
        <w:t xml:space="preserve"> infrastructure (such as schools and health provision), whilst other facilities are dealt with in a discretionary way</w:t>
      </w:r>
      <w:r w:rsidR="009F5DE2" w:rsidRPr="00740459">
        <w:rPr>
          <w:sz w:val="28"/>
          <w:szCs w:val="28"/>
        </w:rPr>
        <w:t xml:space="preserve"> and </w:t>
      </w:r>
      <w:r w:rsidR="003428B6" w:rsidRPr="00740459">
        <w:rPr>
          <w:sz w:val="28"/>
          <w:szCs w:val="28"/>
        </w:rPr>
        <w:t>subject to viability negotiations</w:t>
      </w:r>
      <w:r w:rsidR="00030504" w:rsidRPr="00740459">
        <w:rPr>
          <w:sz w:val="28"/>
          <w:szCs w:val="28"/>
        </w:rPr>
        <w:t>.</w:t>
      </w:r>
    </w:p>
    <w:p w14:paraId="087DC42A" w14:textId="51C61673" w:rsidR="00092B17" w:rsidRPr="00740459" w:rsidRDefault="00E147C3" w:rsidP="00740459">
      <w:pPr>
        <w:pStyle w:val="Bulletlist"/>
        <w:spacing w:line="240" w:lineRule="auto"/>
        <w:rPr>
          <w:sz w:val="28"/>
          <w:szCs w:val="28"/>
        </w:rPr>
      </w:pPr>
      <w:r w:rsidRPr="00740459">
        <w:rPr>
          <w:sz w:val="28"/>
          <w:szCs w:val="28"/>
        </w:rPr>
        <w:t xml:space="preserve">Deficiencies in existing settlements, </w:t>
      </w:r>
      <w:r w:rsidR="003F6F72" w:rsidRPr="00740459">
        <w:rPr>
          <w:sz w:val="28"/>
          <w:szCs w:val="28"/>
        </w:rPr>
        <w:t>upgrades and repairs</w:t>
      </w:r>
      <w:r w:rsidR="001F66E2" w:rsidRPr="00740459">
        <w:rPr>
          <w:sz w:val="28"/>
          <w:szCs w:val="28"/>
        </w:rPr>
        <w:t xml:space="preserve"> of what is already there</w:t>
      </w:r>
      <w:r w:rsidR="003F6F72" w:rsidRPr="00740459">
        <w:rPr>
          <w:sz w:val="28"/>
          <w:szCs w:val="28"/>
        </w:rPr>
        <w:t xml:space="preserve"> and non-physical provision (such as the actual running of clubs and </w:t>
      </w:r>
      <w:r w:rsidR="00F902C2" w:rsidRPr="00740459">
        <w:rPr>
          <w:sz w:val="28"/>
          <w:szCs w:val="28"/>
        </w:rPr>
        <w:t xml:space="preserve">societies) are very difficult to secure and fund through the planning system. These are the </w:t>
      </w:r>
      <w:r w:rsidR="009C00EE" w:rsidRPr="00740459">
        <w:rPr>
          <w:sz w:val="28"/>
          <w:szCs w:val="28"/>
        </w:rPr>
        <w:t xml:space="preserve">very </w:t>
      </w:r>
      <w:r w:rsidR="00F902C2" w:rsidRPr="00740459">
        <w:rPr>
          <w:sz w:val="28"/>
          <w:szCs w:val="28"/>
        </w:rPr>
        <w:t xml:space="preserve">community </w:t>
      </w:r>
      <w:r w:rsidR="00391428" w:rsidRPr="00740459">
        <w:rPr>
          <w:sz w:val="28"/>
          <w:szCs w:val="28"/>
        </w:rPr>
        <w:t xml:space="preserve">facilities that local people think are </w:t>
      </w:r>
      <w:r w:rsidR="001F66E2" w:rsidRPr="00740459">
        <w:rPr>
          <w:sz w:val="28"/>
          <w:szCs w:val="28"/>
        </w:rPr>
        <w:t xml:space="preserve">the most </w:t>
      </w:r>
      <w:r w:rsidR="00391428" w:rsidRPr="00740459">
        <w:rPr>
          <w:sz w:val="28"/>
          <w:szCs w:val="28"/>
        </w:rPr>
        <w:t xml:space="preserve">important </w:t>
      </w:r>
      <w:r w:rsidR="001F66E2" w:rsidRPr="00740459">
        <w:rPr>
          <w:sz w:val="28"/>
          <w:szCs w:val="28"/>
        </w:rPr>
        <w:t>as they deliver</w:t>
      </w:r>
      <w:r w:rsidR="00391428" w:rsidRPr="00740459">
        <w:rPr>
          <w:sz w:val="28"/>
          <w:szCs w:val="28"/>
        </w:rPr>
        <w:t xml:space="preserve"> local identity, social well-being and resilience. </w:t>
      </w:r>
    </w:p>
    <w:p w14:paraId="2117672B" w14:textId="6154F557" w:rsidR="00030504" w:rsidRPr="00740459" w:rsidRDefault="00030504" w:rsidP="00740459">
      <w:pPr>
        <w:pStyle w:val="Bulletlist"/>
        <w:numPr>
          <w:ilvl w:val="0"/>
          <w:numId w:val="0"/>
        </w:numPr>
        <w:spacing w:before="0" w:after="120" w:line="240" w:lineRule="auto"/>
        <w:rPr>
          <w:sz w:val="28"/>
          <w:szCs w:val="28"/>
        </w:rPr>
      </w:pPr>
      <w:r w:rsidRPr="00740459">
        <w:rPr>
          <w:sz w:val="28"/>
          <w:szCs w:val="28"/>
        </w:rPr>
        <w:t xml:space="preserve">Our approach has been to </w:t>
      </w:r>
      <w:r w:rsidR="00DF1CEE" w:rsidRPr="00740459">
        <w:rPr>
          <w:sz w:val="28"/>
          <w:szCs w:val="28"/>
        </w:rPr>
        <w:t>re-</w:t>
      </w:r>
      <w:r w:rsidRPr="00740459">
        <w:rPr>
          <w:sz w:val="28"/>
          <w:szCs w:val="28"/>
        </w:rPr>
        <w:t>defin</w:t>
      </w:r>
      <w:r w:rsidR="00DF1CEE" w:rsidRPr="00740459">
        <w:rPr>
          <w:sz w:val="28"/>
          <w:szCs w:val="28"/>
        </w:rPr>
        <w:t>e</w:t>
      </w:r>
      <w:r w:rsidRPr="00740459">
        <w:rPr>
          <w:sz w:val="28"/>
          <w:szCs w:val="28"/>
        </w:rPr>
        <w:t xml:space="preserve"> </w:t>
      </w:r>
      <w:r w:rsidR="00DF1CEE" w:rsidRPr="00740459">
        <w:rPr>
          <w:sz w:val="28"/>
          <w:szCs w:val="28"/>
        </w:rPr>
        <w:t>community</w:t>
      </w:r>
      <w:r w:rsidRPr="00740459">
        <w:rPr>
          <w:sz w:val="28"/>
          <w:szCs w:val="28"/>
        </w:rPr>
        <w:t xml:space="preserve"> infrastructure</w:t>
      </w:r>
      <w:r w:rsidR="00DF1CEE" w:rsidRPr="00740459">
        <w:rPr>
          <w:sz w:val="28"/>
          <w:szCs w:val="28"/>
        </w:rPr>
        <w:t xml:space="preserve"> by offering local people an enhanced role in</w:t>
      </w:r>
      <w:r w:rsidR="00990D84" w:rsidRPr="00740459">
        <w:rPr>
          <w:sz w:val="28"/>
          <w:szCs w:val="28"/>
        </w:rPr>
        <w:t xml:space="preserve"> assessing needs and considering pathways to delivery</w:t>
      </w:r>
      <w:r w:rsidRPr="00740459">
        <w:rPr>
          <w:sz w:val="28"/>
          <w:szCs w:val="28"/>
        </w:rPr>
        <w:t xml:space="preserve">. </w:t>
      </w:r>
      <w:r w:rsidR="00B6407B" w:rsidRPr="00740459">
        <w:rPr>
          <w:sz w:val="28"/>
          <w:szCs w:val="28"/>
        </w:rPr>
        <w:t xml:space="preserve"> </w:t>
      </w:r>
      <w:r w:rsidRPr="00740459">
        <w:rPr>
          <w:sz w:val="28"/>
          <w:szCs w:val="28"/>
        </w:rPr>
        <w:t>The aim was to engage and understand aspirations</w:t>
      </w:r>
      <w:r w:rsidR="00F50722" w:rsidRPr="00740459">
        <w:rPr>
          <w:sz w:val="28"/>
          <w:szCs w:val="28"/>
        </w:rPr>
        <w:t xml:space="preserve"> and </w:t>
      </w:r>
      <w:r w:rsidRPr="00740459">
        <w:rPr>
          <w:sz w:val="28"/>
          <w:szCs w:val="28"/>
        </w:rPr>
        <w:t xml:space="preserve">build capacity and create better processes for ongoing involvement and influence. </w:t>
      </w:r>
    </w:p>
    <w:p w14:paraId="19DD91AC" w14:textId="07307F6D" w:rsidR="00030504" w:rsidRPr="00AE1C50" w:rsidRDefault="00326238" w:rsidP="00F838BE">
      <w:pPr>
        <w:pStyle w:val="Heading2"/>
        <w:jc w:val="both"/>
        <w:rPr>
          <w:sz w:val="28"/>
        </w:rPr>
      </w:pPr>
      <w:bookmarkStart w:id="29" w:name="_Toc188626372"/>
      <w:r w:rsidRPr="00AE1C50">
        <w:rPr>
          <w:caps w:val="0"/>
          <w:sz w:val="28"/>
        </w:rPr>
        <w:t xml:space="preserve">Working </w:t>
      </w:r>
      <w:r w:rsidR="00F84A45" w:rsidRPr="00AE1C50">
        <w:rPr>
          <w:caps w:val="0"/>
          <w:sz w:val="28"/>
        </w:rPr>
        <w:t>with</w:t>
      </w:r>
      <w:r w:rsidRPr="00AE1C50">
        <w:rPr>
          <w:caps w:val="0"/>
          <w:sz w:val="28"/>
        </w:rPr>
        <w:t xml:space="preserve"> </w:t>
      </w:r>
      <w:r w:rsidR="00AE1C50" w:rsidRPr="00AE1C50">
        <w:rPr>
          <w:caps w:val="0"/>
          <w:sz w:val="28"/>
        </w:rPr>
        <w:t>l</w:t>
      </w:r>
      <w:r w:rsidRPr="00AE1C50">
        <w:rPr>
          <w:caps w:val="0"/>
          <w:sz w:val="28"/>
        </w:rPr>
        <w:t xml:space="preserve">ocal </w:t>
      </w:r>
      <w:r w:rsidR="00AE1C50" w:rsidRPr="00AE1C50">
        <w:rPr>
          <w:caps w:val="0"/>
          <w:sz w:val="28"/>
        </w:rPr>
        <w:t>p</w:t>
      </w:r>
      <w:r w:rsidRPr="00AE1C50">
        <w:rPr>
          <w:caps w:val="0"/>
          <w:sz w:val="28"/>
        </w:rPr>
        <w:t>eople</w:t>
      </w:r>
      <w:bookmarkEnd w:id="29"/>
      <w:r w:rsidRPr="00AE1C50">
        <w:rPr>
          <w:caps w:val="0"/>
          <w:sz w:val="28"/>
        </w:rPr>
        <w:t xml:space="preserve"> </w:t>
      </w:r>
    </w:p>
    <w:p w14:paraId="642A3E09" w14:textId="10D7C3FD" w:rsidR="00030504" w:rsidRPr="00740459" w:rsidRDefault="00030504" w:rsidP="00740459">
      <w:pPr>
        <w:pStyle w:val="BodyText"/>
        <w:spacing w:line="240" w:lineRule="auto"/>
        <w:rPr>
          <w:sz w:val="28"/>
          <w:szCs w:val="28"/>
        </w:rPr>
      </w:pPr>
      <w:r w:rsidRPr="00740459">
        <w:rPr>
          <w:sz w:val="28"/>
          <w:szCs w:val="28"/>
        </w:rPr>
        <w:t xml:space="preserve">This </w:t>
      </w:r>
      <w:r w:rsidR="00A6787A">
        <w:rPr>
          <w:sz w:val="28"/>
          <w:szCs w:val="28"/>
        </w:rPr>
        <w:t>f</w:t>
      </w:r>
      <w:r w:rsidRPr="00740459">
        <w:rPr>
          <w:sz w:val="28"/>
          <w:szCs w:val="28"/>
        </w:rPr>
        <w:t xml:space="preserve">ramework was developed using the principles of co-design to enable local people to take a meaningful role in decision making. </w:t>
      </w:r>
    </w:p>
    <w:p w14:paraId="439AD535" w14:textId="722CC736" w:rsidR="00030504" w:rsidRPr="00740459" w:rsidRDefault="00030504" w:rsidP="00740459">
      <w:pPr>
        <w:pStyle w:val="BodyText"/>
        <w:spacing w:line="240" w:lineRule="auto"/>
        <w:rPr>
          <w:b/>
          <w:bCs/>
          <w:sz w:val="28"/>
          <w:szCs w:val="28"/>
        </w:rPr>
      </w:pPr>
      <w:r w:rsidRPr="00740459">
        <w:rPr>
          <w:sz w:val="28"/>
          <w:szCs w:val="28"/>
        </w:rPr>
        <w:t xml:space="preserve">Co-design is by its nature a creative and participatory process which encourages, enables, and empowers people from a diverse range of groups to participate. </w:t>
      </w:r>
      <w:r w:rsidR="00B6407B" w:rsidRPr="00740459">
        <w:rPr>
          <w:sz w:val="28"/>
          <w:szCs w:val="28"/>
        </w:rPr>
        <w:t xml:space="preserve"> </w:t>
      </w:r>
      <w:r w:rsidRPr="00740459">
        <w:rPr>
          <w:sz w:val="28"/>
          <w:szCs w:val="28"/>
        </w:rPr>
        <w:t xml:space="preserve">Co-design requires an ongoing and deliberative conversation with the community </w:t>
      </w:r>
      <w:r w:rsidR="52711114" w:rsidRPr="00740459">
        <w:rPr>
          <w:sz w:val="28"/>
          <w:szCs w:val="28"/>
        </w:rPr>
        <w:t xml:space="preserve">and </w:t>
      </w:r>
      <w:r w:rsidRPr="00740459">
        <w:rPr>
          <w:sz w:val="28"/>
          <w:szCs w:val="28"/>
        </w:rPr>
        <w:t>to do this we developed a community panel</w:t>
      </w:r>
      <w:r w:rsidRPr="00740459">
        <w:rPr>
          <w:b/>
          <w:bCs/>
          <w:sz w:val="28"/>
          <w:szCs w:val="28"/>
        </w:rPr>
        <w:t xml:space="preserve">.  </w:t>
      </w:r>
    </w:p>
    <w:p w14:paraId="25F22859" w14:textId="2E81DB8C" w:rsidR="00030504" w:rsidRPr="00740459" w:rsidRDefault="00030504" w:rsidP="00740459">
      <w:pPr>
        <w:pStyle w:val="BodyText"/>
        <w:spacing w:line="240" w:lineRule="auto"/>
        <w:rPr>
          <w:sz w:val="28"/>
          <w:szCs w:val="28"/>
        </w:rPr>
      </w:pPr>
      <w:r w:rsidRPr="00740459">
        <w:rPr>
          <w:sz w:val="28"/>
          <w:szCs w:val="28"/>
        </w:rPr>
        <w:t xml:space="preserve">We recruited 50 people from across the Hoo Peninsula, who were chosen to reflect the demographics of the wider community. </w:t>
      </w:r>
      <w:r w:rsidR="00B6407B" w:rsidRPr="00740459">
        <w:rPr>
          <w:sz w:val="28"/>
          <w:szCs w:val="28"/>
        </w:rPr>
        <w:t xml:space="preserve"> </w:t>
      </w:r>
      <w:r w:rsidRPr="00740459">
        <w:rPr>
          <w:sz w:val="28"/>
          <w:szCs w:val="28"/>
        </w:rPr>
        <w:t xml:space="preserve">The panel’s expertise is in the members’ lived experience of their local area.  This group worked together across 5 sessions, they shared their different ideas, perspectives and </w:t>
      </w:r>
      <w:r w:rsidRPr="00740459">
        <w:rPr>
          <w:sz w:val="28"/>
          <w:szCs w:val="28"/>
        </w:rPr>
        <w:lastRenderedPageBreak/>
        <w:t xml:space="preserve">local knowledge to develop the vision and recommendations that are at the heart of this framework.  </w:t>
      </w:r>
    </w:p>
    <w:p w14:paraId="5602ACDB" w14:textId="6D3CB93E" w:rsidR="00030504" w:rsidRPr="00740459" w:rsidRDefault="00030504" w:rsidP="00740459">
      <w:pPr>
        <w:pStyle w:val="BodyText"/>
        <w:spacing w:line="240" w:lineRule="auto"/>
        <w:rPr>
          <w:sz w:val="28"/>
          <w:szCs w:val="28"/>
        </w:rPr>
      </w:pPr>
      <w:r w:rsidRPr="00740459">
        <w:rPr>
          <w:sz w:val="28"/>
          <w:szCs w:val="28"/>
        </w:rPr>
        <w:t xml:space="preserve">In addition, the work of the panel was complemented by a wider programme of community engagement, drop in events, conversations at local community groups and events, collaborations with local schools and </w:t>
      </w:r>
      <w:r w:rsidR="00587213" w:rsidRPr="00740459">
        <w:rPr>
          <w:sz w:val="28"/>
          <w:szCs w:val="28"/>
        </w:rPr>
        <w:t>students’</w:t>
      </w:r>
      <w:r w:rsidRPr="00740459">
        <w:rPr>
          <w:sz w:val="28"/>
          <w:szCs w:val="28"/>
        </w:rPr>
        <w:t xml:space="preserve"> surveys were used to capture the opinions of just </w:t>
      </w:r>
      <w:r w:rsidR="00B6407B" w:rsidRPr="00740459">
        <w:rPr>
          <w:sz w:val="28"/>
          <w:szCs w:val="28"/>
        </w:rPr>
        <w:t>over 650</w:t>
      </w:r>
      <w:r w:rsidRPr="00740459">
        <w:rPr>
          <w:sz w:val="28"/>
          <w:szCs w:val="28"/>
        </w:rPr>
        <w:t xml:space="preserve"> local people.  </w:t>
      </w:r>
    </w:p>
    <w:p w14:paraId="3FAE352F" w14:textId="77777777" w:rsidR="00030504" w:rsidRPr="00740459" w:rsidRDefault="00030504" w:rsidP="00740459">
      <w:pPr>
        <w:pStyle w:val="BodyText"/>
        <w:spacing w:line="240" w:lineRule="auto"/>
        <w:rPr>
          <w:sz w:val="28"/>
          <w:szCs w:val="28"/>
        </w:rPr>
      </w:pPr>
      <w:r w:rsidRPr="00740459">
        <w:rPr>
          <w:sz w:val="28"/>
          <w:szCs w:val="28"/>
        </w:rPr>
        <w:t>These conversations enabled an understanding of local people’s concerns and priorities, with a focus on gaps in provision and aspirations for the future.  We also spoke to range of stakeholders</w:t>
      </w:r>
      <w:r w:rsidRPr="00740459">
        <w:rPr>
          <w:b/>
          <w:bCs/>
          <w:sz w:val="28"/>
          <w:szCs w:val="28"/>
        </w:rPr>
        <w:t xml:space="preserve"> </w:t>
      </w:r>
      <w:r w:rsidRPr="00740459">
        <w:rPr>
          <w:sz w:val="28"/>
          <w:szCs w:val="28"/>
        </w:rPr>
        <w:t xml:space="preserve">including Parish Councils, the NHS, local employers, developers and Homes England to explore what community infrastructure is being planned, and how they could work differently and in collaboration with the community moving forward.  </w:t>
      </w:r>
    </w:p>
    <w:p w14:paraId="0E5DE5D8" w14:textId="77777777" w:rsidR="00030504" w:rsidRPr="00740459" w:rsidRDefault="00030504" w:rsidP="00740459">
      <w:pPr>
        <w:pStyle w:val="BodyText"/>
        <w:spacing w:line="240" w:lineRule="auto"/>
        <w:rPr>
          <w:sz w:val="28"/>
          <w:szCs w:val="28"/>
        </w:rPr>
      </w:pPr>
      <w:r w:rsidRPr="00740459">
        <w:rPr>
          <w:sz w:val="28"/>
          <w:szCs w:val="28"/>
        </w:rPr>
        <w:t xml:space="preserve">This approach reflects the need to better represent the needs and aspirations of the local community in relation to local facilities and infrastructure. </w:t>
      </w:r>
    </w:p>
    <w:p w14:paraId="434755E7" w14:textId="6B710E32" w:rsidR="00030504" w:rsidRPr="00740459" w:rsidRDefault="00030504" w:rsidP="00740459">
      <w:pPr>
        <w:pStyle w:val="BodyText"/>
        <w:spacing w:line="240" w:lineRule="auto"/>
        <w:rPr>
          <w:sz w:val="28"/>
          <w:szCs w:val="28"/>
        </w:rPr>
      </w:pPr>
      <w:r w:rsidRPr="00740459">
        <w:rPr>
          <w:sz w:val="28"/>
          <w:szCs w:val="28"/>
        </w:rPr>
        <w:t xml:space="preserve">Residents and businesses are concerned about the scale of growth proposed with the Hoo Development Framework and outlined within the Local Plan Regulation 18 document. </w:t>
      </w:r>
      <w:r w:rsidR="00B6407B" w:rsidRPr="00740459">
        <w:rPr>
          <w:sz w:val="28"/>
          <w:szCs w:val="28"/>
        </w:rPr>
        <w:t xml:space="preserve"> </w:t>
      </w:r>
      <w:r w:rsidRPr="00740459">
        <w:rPr>
          <w:sz w:val="28"/>
          <w:szCs w:val="28"/>
        </w:rPr>
        <w:t xml:space="preserve">An active and ongoing conversation about place provides a greater agency for local people and provides a deeper understanding of the planning system and how people can engage with housing growth in their community. </w:t>
      </w:r>
    </w:p>
    <w:p w14:paraId="22B74EDE" w14:textId="4D16E0FD" w:rsidR="00030504" w:rsidRPr="00740459" w:rsidRDefault="00030504" w:rsidP="003956B4">
      <w:pPr>
        <w:pStyle w:val="BodyText"/>
        <w:spacing w:line="240" w:lineRule="auto"/>
        <w:rPr>
          <w:sz w:val="28"/>
          <w:szCs w:val="28"/>
        </w:rPr>
      </w:pPr>
      <w:r w:rsidRPr="00740459">
        <w:rPr>
          <w:sz w:val="28"/>
          <w:szCs w:val="28"/>
        </w:rPr>
        <w:t xml:space="preserve">This approach also provides a more balanced power dynamic, where residents are empowered to work with developers on a more equal basis. </w:t>
      </w:r>
      <w:r w:rsidR="00B6407B" w:rsidRPr="00740459">
        <w:rPr>
          <w:sz w:val="28"/>
          <w:szCs w:val="28"/>
        </w:rPr>
        <w:t xml:space="preserve"> </w:t>
      </w:r>
      <w:r w:rsidRPr="00740459">
        <w:rPr>
          <w:sz w:val="28"/>
          <w:szCs w:val="28"/>
        </w:rPr>
        <w:t>This in turn reduces the pressure on local authority planners, who can use the capacity which has been developed within the community to create a smoother and more efficient process.</w:t>
      </w:r>
    </w:p>
    <w:p w14:paraId="10E7F772" w14:textId="15A0EF21" w:rsidR="00E36913" w:rsidRPr="00AE1C50" w:rsidRDefault="00326238" w:rsidP="003956B4">
      <w:pPr>
        <w:pStyle w:val="Heading2"/>
        <w:spacing w:line="240" w:lineRule="auto"/>
        <w:rPr>
          <w:sz w:val="28"/>
        </w:rPr>
      </w:pPr>
      <w:bookmarkStart w:id="30" w:name="_Toc188626373"/>
      <w:r w:rsidRPr="00AE1C50">
        <w:rPr>
          <w:caps w:val="0"/>
          <w:sz w:val="28"/>
        </w:rPr>
        <w:t>(Re) Mapping Community Infrastructure</w:t>
      </w:r>
      <w:bookmarkEnd w:id="30"/>
    </w:p>
    <w:p w14:paraId="2E0C8FBB" w14:textId="5FA4F9EE" w:rsidR="00E36913" w:rsidRPr="00740459" w:rsidRDefault="00E36913" w:rsidP="003956B4">
      <w:pPr>
        <w:pStyle w:val="BodyText"/>
        <w:spacing w:line="240" w:lineRule="auto"/>
        <w:rPr>
          <w:sz w:val="28"/>
          <w:szCs w:val="28"/>
        </w:rPr>
      </w:pPr>
      <w:r w:rsidRPr="00740459">
        <w:rPr>
          <w:sz w:val="28"/>
          <w:szCs w:val="28"/>
        </w:rPr>
        <w:t xml:space="preserve">Key to considering the future of community infrastructure on the Hoo Peninsula, is understanding what is already here, not just in terms of ‘traditional’ community infrastructure provision as defined in the Planning Act and NPPF, but also in terms of other assets which contribute to quality of life on the </w:t>
      </w:r>
      <w:r w:rsidR="00FD0FA2">
        <w:rPr>
          <w:sz w:val="28"/>
          <w:szCs w:val="28"/>
        </w:rPr>
        <w:t>P</w:t>
      </w:r>
      <w:r w:rsidRPr="00740459">
        <w:rPr>
          <w:sz w:val="28"/>
          <w:szCs w:val="28"/>
        </w:rPr>
        <w:t xml:space="preserve">eninsula, in line with community’s views and the United Nations definition above. </w:t>
      </w:r>
    </w:p>
    <w:p w14:paraId="32F2BF11" w14:textId="1A6F0E67" w:rsidR="00E36913" w:rsidRPr="00740459" w:rsidRDefault="00E36913" w:rsidP="003956B4">
      <w:pPr>
        <w:pStyle w:val="BodyText"/>
        <w:spacing w:line="240" w:lineRule="auto"/>
        <w:rPr>
          <w:sz w:val="28"/>
          <w:szCs w:val="28"/>
        </w:rPr>
      </w:pPr>
      <w:r w:rsidRPr="00740459">
        <w:rPr>
          <w:sz w:val="28"/>
          <w:szCs w:val="28"/>
        </w:rPr>
        <w:t xml:space="preserve">Mirroring the feedback from the community in the events, workshops and community panels, a purposefully broad approach was </w:t>
      </w:r>
      <w:r w:rsidR="0088194E" w:rsidRPr="00740459">
        <w:rPr>
          <w:sz w:val="28"/>
          <w:szCs w:val="28"/>
        </w:rPr>
        <w:t>chosen</w:t>
      </w:r>
      <w:r w:rsidRPr="00740459">
        <w:rPr>
          <w:sz w:val="28"/>
          <w:szCs w:val="28"/>
        </w:rPr>
        <w:t xml:space="preserve"> to </w:t>
      </w:r>
      <w:r w:rsidR="00577D1D" w:rsidRPr="00740459">
        <w:rPr>
          <w:sz w:val="28"/>
          <w:szCs w:val="28"/>
        </w:rPr>
        <w:t>consider</w:t>
      </w:r>
      <w:r w:rsidRPr="00740459">
        <w:rPr>
          <w:sz w:val="28"/>
          <w:szCs w:val="28"/>
        </w:rPr>
        <w:t xml:space="preserve"> community assets and facilities.  Given how the community understands, engages with and values the varying elements of place, we asked what existing assets increase quality of life and deliver increased civic pride and </w:t>
      </w:r>
      <w:r w:rsidRPr="00740459">
        <w:rPr>
          <w:sz w:val="28"/>
          <w:szCs w:val="28"/>
        </w:rPr>
        <w:lastRenderedPageBreak/>
        <w:t xml:space="preserve">placemaking, or have the opportunity to do so. </w:t>
      </w:r>
      <w:r w:rsidR="00947506" w:rsidRPr="00740459">
        <w:rPr>
          <w:sz w:val="28"/>
          <w:szCs w:val="28"/>
        </w:rPr>
        <w:t xml:space="preserve"> T</w:t>
      </w:r>
      <w:r w:rsidRPr="00740459">
        <w:rPr>
          <w:sz w:val="28"/>
          <w:szCs w:val="28"/>
        </w:rPr>
        <w:t>hen layered those assets to build the fullest possible picture of the current position.</w:t>
      </w:r>
    </w:p>
    <w:p w14:paraId="4136F782" w14:textId="0502DF69" w:rsidR="00D203DE" w:rsidRPr="00740459" w:rsidRDefault="00D203DE" w:rsidP="003956B4">
      <w:pPr>
        <w:pStyle w:val="Heading3"/>
        <w:spacing w:line="240" w:lineRule="auto"/>
        <w:rPr>
          <w:sz w:val="28"/>
          <w:szCs w:val="28"/>
        </w:rPr>
      </w:pPr>
      <w:r w:rsidRPr="00740459">
        <w:rPr>
          <w:sz w:val="28"/>
          <w:szCs w:val="28"/>
        </w:rPr>
        <w:t xml:space="preserve">Defining the </w:t>
      </w:r>
      <w:r w:rsidR="00A6787A">
        <w:rPr>
          <w:sz w:val="28"/>
          <w:szCs w:val="28"/>
        </w:rPr>
        <w:t>f</w:t>
      </w:r>
      <w:r w:rsidRPr="00740459">
        <w:rPr>
          <w:sz w:val="28"/>
          <w:szCs w:val="28"/>
        </w:rPr>
        <w:t>ramework area boundaries</w:t>
      </w:r>
    </w:p>
    <w:p w14:paraId="4F3F0E36" w14:textId="72A1B979" w:rsidR="00652BE4" w:rsidRDefault="00D006EC" w:rsidP="003956B4">
      <w:pPr>
        <w:pStyle w:val="BodyText"/>
        <w:spacing w:line="240" w:lineRule="auto"/>
        <w:rPr>
          <w:sz w:val="28"/>
          <w:szCs w:val="28"/>
        </w:rPr>
      </w:pPr>
      <w:r w:rsidRPr="00740459">
        <w:rPr>
          <w:noProof/>
          <w:sz w:val="28"/>
          <w:szCs w:val="28"/>
        </w:rPr>
        <mc:AlternateContent>
          <mc:Choice Requires="wps">
            <w:drawing>
              <wp:anchor distT="45720" distB="45720" distL="114300" distR="114300" simplePos="0" relativeHeight="251658258" behindDoc="0" locked="0" layoutInCell="1" allowOverlap="1" wp14:anchorId="7000B060" wp14:editId="6ADB1979">
                <wp:simplePos x="0" y="0"/>
                <wp:positionH relativeFrom="column">
                  <wp:posOffset>3509010</wp:posOffset>
                </wp:positionH>
                <wp:positionV relativeFrom="paragraph">
                  <wp:posOffset>4321175</wp:posOffset>
                </wp:positionV>
                <wp:extent cx="2286000" cy="1371600"/>
                <wp:effectExtent l="0" t="0" r="19050" b="19050"/>
                <wp:wrapSquare wrapText="bothSides"/>
                <wp:docPr id="1168947205"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371600"/>
                        </a:xfrm>
                        <a:prstGeom prst="rect">
                          <a:avLst/>
                        </a:prstGeom>
                        <a:solidFill>
                          <a:srgbClr val="FFFFFF"/>
                        </a:solidFill>
                        <a:ln w="9525">
                          <a:solidFill>
                            <a:srgbClr val="000000"/>
                          </a:solidFill>
                          <a:miter lim="800000"/>
                          <a:headEnd/>
                          <a:tailEnd/>
                        </a:ln>
                      </wps:spPr>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0"/>
                              <w:gridCol w:w="1161"/>
                              <w:gridCol w:w="578"/>
                              <w:gridCol w:w="994"/>
                            </w:tblGrid>
                            <w:tr w:rsidR="003F16FB" w:rsidRPr="00AA175B" w14:paraId="331206A7" w14:textId="77777777" w:rsidTr="00CE6F27">
                              <w:tc>
                                <w:tcPr>
                                  <w:tcW w:w="596" w:type="dxa"/>
                                </w:tcPr>
                                <w:p w14:paraId="4F667D9B" w14:textId="77777777" w:rsidR="003F16FB" w:rsidRDefault="003F16FB" w:rsidP="003F16FB">
                                  <w:r>
                                    <w:rPr>
                                      <w:noProof/>
                                    </w:rPr>
                                    <w:drawing>
                                      <wp:inline distT="0" distB="0" distL="0" distR="0" wp14:anchorId="435949F6" wp14:editId="5B4262D3">
                                        <wp:extent cx="228600" cy="228600"/>
                                        <wp:effectExtent l="0" t="0" r="0" b="0"/>
                                        <wp:docPr id="779885383" name="Picture 27" descr="A blue and white pin with a white circle showing where libraries are located on the Hoo Peninsu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515696" name="Picture 27" descr="A blue and white pin with a white circle showing where libraries are located on the Hoo Peninsula. "/>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2234" w:type="dxa"/>
                                </w:tcPr>
                                <w:p w14:paraId="29ED7AAD" w14:textId="77777777" w:rsidR="003F16FB" w:rsidRPr="00AA175B" w:rsidRDefault="003F16FB" w:rsidP="003F16FB">
                                  <w:pPr>
                                    <w:spacing w:after="0" w:line="240" w:lineRule="auto"/>
                                    <w:rPr>
                                      <w:sz w:val="16"/>
                                      <w:szCs w:val="16"/>
                                    </w:rPr>
                                  </w:pPr>
                                  <w:r w:rsidRPr="00AA175B">
                                    <w:rPr>
                                      <w:sz w:val="16"/>
                                      <w:szCs w:val="16"/>
                                    </w:rPr>
                                    <w:t>Libraries</w:t>
                                  </w:r>
                                </w:p>
                              </w:tc>
                              <w:tc>
                                <w:tcPr>
                                  <w:tcW w:w="578" w:type="dxa"/>
                                </w:tcPr>
                                <w:p w14:paraId="168810BF" w14:textId="77777777" w:rsidR="003F16FB" w:rsidRPr="00AA175B" w:rsidRDefault="003F16FB" w:rsidP="003F16FB">
                                  <w:pPr>
                                    <w:spacing w:after="0" w:line="240" w:lineRule="auto"/>
                                    <w:rPr>
                                      <w:sz w:val="16"/>
                                      <w:szCs w:val="16"/>
                                    </w:rPr>
                                  </w:pPr>
                                  <w:r>
                                    <w:rPr>
                                      <w:noProof/>
                                    </w:rPr>
                                    <w:drawing>
                                      <wp:inline distT="0" distB="0" distL="0" distR="0" wp14:anchorId="212DC4D7" wp14:editId="48017033">
                                        <wp:extent cx="230400" cy="230400"/>
                                        <wp:effectExtent l="0" t="0" r="0" b="0"/>
                                        <wp:docPr id="1896382635" name="Picture 31" descr="A purple and white pin showing where pubs &amp; social clubs are located on the Hoo Peninsu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182832" name="Picture 31" descr="A purple and white pin showing where pubs &amp; social clubs are located on the Hoo Peninsula. "/>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p>
                              </w:tc>
                              <w:tc>
                                <w:tcPr>
                                  <w:tcW w:w="2234" w:type="dxa"/>
                                </w:tcPr>
                                <w:p w14:paraId="7CF73751" w14:textId="77777777" w:rsidR="003F16FB" w:rsidRPr="00AA175B" w:rsidRDefault="003F16FB" w:rsidP="003F16FB">
                                  <w:pPr>
                                    <w:spacing w:after="0" w:line="240" w:lineRule="auto"/>
                                    <w:rPr>
                                      <w:sz w:val="16"/>
                                      <w:szCs w:val="16"/>
                                    </w:rPr>
                                  </w:pPr>
                                  <w:r>
                                    <w:rPr>
                                      <w:sz w:val="16"/>
                                      <w:szCs w:val="16"/>
                                    </w:rPr>
                                    <w:t>Pubs and Social Clubs</w:t>
                                  </w:r>
                                </w:p>
                              </w:tc>
                            </w:tr>
                            <w:tr w:rsidR="003F16FB" w:rsidRPr="00AA175B" w14:paraId="2CDEA13C" w14:textId="77777777" w:rsidTr="00CE6F27">
                              <w:tc>
                                <w:tcPr>
                                  <w:tcW w:w="596" w:type="dxa"/>
                                </w:tcPr>
                                <w:p w14:paraId="5596019E" w14:textId="77777777" w:rsidR="003F16FB" w:rsidRDefault="003F16FB" w:rsidP="003F16FB">
                                  <w:r>
                                    <w:rPr>
                                      <w:noProof/>
                                    </w:rPr>
                                    <w:drawing>
                                      <wp:inline distT="0" distB="0" distL="0" distR="0" wp14:anchorId="3B7A4074" wp14:editId="6ECDCB9D">
                                        <wp:extent cx="230400" cy="230400"/>
                                        <wp:effectExtent l="0" t="0" r="0" b="0"/>
                                        <wp:docPr id="40806933" name="Picture 28" descr="An orange  and white pin with a white circles howing where community centres are located on the Hoo Peninsu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526863" name="Picture 28" descr="An orange  and white pin with a white circles howing where community centres are located on the Hoo Peninsula. "/>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p>
                              </w:tc>
                              <w:tc>
                                <w:tcPr>
                                  <w:tcW w:w="2234" w:type="dxa"/>
                                </w:tcPr>
                                <w:p w14:paraId="76C8F924" w14:textId="77777777" w:rsidR="003F16FB" w:rsidRPr="00AA175B" w:rsidRDefault="003F16FB" w:rsidP="003F16FB">
                                  <w:pPr>
                                    <w:spacing w:after="0" w:line="240" w:lineRule="auto"/>
                                    <w:rPr>
                                      <w:sz w:val="16"/>
                                      <w:szCs w:val="16"/>
                                    </w:rPr>
                                  </w:pPr>
                                  <w:r w:rsidRPr="00AA175B">
                                    <w:rPr>
                                      <w:sz w:val="16"/>
                                      <w:szCs w:val="16"/>
                                    </w:rPr>
                                    <w:t>Community Centres</w:t>
                                  </w:r>
                                </w:p>
                              </w:tc>
                              <w:tc>
                                <w:tcPr>
                                  <w:tcW w:w="578" w:type="dxa"/>
                                </w:tcPr>
                                <w:p w14:paraId="170AC5C1" w14:textId="77777777" w:rsidR="003F16FB" w:rsidRPr="00AA175B" w:rsidRDefault="003F16FB" w:rsidP="003F16FB">
                                  <w:pPr>
                                    <w:spacing w:after="0" w:line="240" w:lineRule="auto"/>
                                    <w:rPr>
                                      <w:sz w:val="16"/>
                                      <w:szCs w:val="16"/>
                                    </w:rPr>
                                  </w:pPr>
                                  <w:r>
                                    <w:rPr>
                                      <w:noProof/>
                                    </w:rPr>
                                    <w:drawing>
                                      <wp:inline distT="0" distB="0" distL="0" distR="0" wp14:anchorId="2329C084" wp14:editId="6F3C82D5">
                                        <wp:extent cx="230400" cy="230400"/>
                                        <wp:effectExtent l="0" t="0" r="0" b="0"/>
                                        <wp:docPr id="1570911698" name="Picture 32" descr="A pink and white pin showing where schools are located on the Hoo Peninsu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426266" name="Picture 32" descr="A pink and white pin showing where schools are located on the Hoo Peninsula. "/>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p>
                              </w:tc>
                              <w:tc>
                                <w:tcPr>
                                  <w:tcW w:w="2234" w:type="dxa"/>
                                </w:tcPr>
                                <w:p w14:paraId="13513157" w14:textId="77777777" w:rsidR="003F16FB" w:rsidRPr="00AA175B" w:rsidRDefault="003F16FB" w:rsidP="003F16FB">
                                  <w:pPr>
                                    <w:spacing w:after="0" w:line="240" w:lineRule="auto"/>
                                    <w:rPr>
                                      <w:sz w:val="16"/>
                                      <w:szCs w:val="16"/>
                                    </w:rPr>
                                  </w:pPr>
                                  <w:r>
                                    <w:rPr>
                                      <w:sz w:val="16"/>
                                      <w:szCs w:val="16"/>
                                    </w:rPr>
                                    <w:t>Schools</w:t>
                                  </w:r>
                                </w:p>
                              </w:tc>
                            </w:tr>
                            <w:tr w:rsidR="003F16FB" w14:paraId="440ACC51" w14:textId="77777777" w:rsidTr="00CE6F27">
                              <w:tc>
                                <w:tcPr>
                                  <w:tcW w:w="596" w:type="dxa"/>
                                </w:tcPr>
                                <w:p w14:paraId="73DC5156" w14:textId="77777777" w:rsidR="003F16FB" w:rsidRDefault="003F16FB" w:rsidP="003F16FB">
                                  <w:r>
                                    <w:rPr>
                                      <w:noProof/>
                                    </w:rPr>
                                    <w:drawing>
                                      <wp:inline distT="0" distB="0" distL="0" distR="0" wp14:anchorId="7B2BC928" wp14:editId="58950E23">
                                        <wp:extent cx="230400" cy="230400"/>
                                        <wp:effectExtent l="0" t="0" r="0" b="0"/>
                                        <wp:docPr id="1850967126" name="Picture 29" descr="A green and white pin with a white circle showing where churches are located on the Hoo Peninsu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572069" name="Picture 29" descr="A green and white pin with a white circle showing where churches are located on the Hoo Peninsula. "/>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p>
                              </w:tc>
                              <w:tc>
                                <w:tcPr>
                                  <w:tcW w:w="2234" w:type="dxa"/>
                                </w:tcPr>
                                <w:p w14:paraId="66294893" w14:textId="77777777" w:rsidR="003F16FB" w:rsidRPr="00AA175B" w:rsidRDefault="003F16FB" w:rsidP="003F16FB">
                                  <w:pPr>
                                    <w:spacing w:after="0" w:line="240" w:lineRule="auto"/>
                                    <w:rPr>
                                      <w:sz w:val="16"/>
                                      <w:szCs w:val="16"/>
                                    </w:rPr>
                                  </w:pPr>
                                  <w:r>
                                    <w:rPr>
                                      <w:sz w:val="16"/>
                                      <w:szCs w:val="16"/>
                                    </w:rPr>
                                    <w:t>Churches</w:t>
                                  </w:r>
                                </w:p>
                              </w:tc>
                              <w:tc>
                                <w:tcPr>
                                  <w:tcW w:w="578" w:type="dxa"/>
                                </w:tcPr>
                                <w:p w14:paraId="58D224D0" w14:textId="77777777" w:rsidR="003F16FB" w:rsidRDefault="003F16FB" w:rsidP="003F16FB">
                                  <w:pPr>
                                    <w:spacing w:after="0" w:line="240" w:lineRule="auto"/>
                                    <w:rPr>
                                      <w:sz w:val="16"/>
                                      <w:szCs w:val="16"/>
                                    </w:rPr>
                                  </w:pPr>
                                  <w:r>
                                    <w:rPr>
                                      <w:noProof/>
                                    </w:rPr>
                                    <w:drawing>
                                      <wp:inline distT="0" distB="0" distL="0" distR="0" wp14:anchorId="43E20586" wp14:editId="444142E5">
                                        <wp:extent cx="230400" cy="230400"/>
                                        <wp:effectExtent l="0" t="0" r="0" b="0"/>
                                        <wp:docPr id="273333337" name="Picture 33" descr="A white circle on a black background showing where doctors and dentists are located on the Hoo Peninsu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655707" name="Picture 33" descr="A white circle on a black background showing where doctors and dentists are located on the Hoo Peninsula. "/>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p>
                              </w:tc>
                              <w:tc>
                                <w:tcPr>
                                  <w:tcW w:w="2234" w:type="dxa"/>
                                </w:tcPr>
                                <w:p w14:paraId="10DB319B" w14:textId="77777777" w:rsidR="003F16FB" w:rsidRDefault="003F16FB" w:rsidP="003F16FB">
                                  <w:pPr>
                                    <w:spacing w:after="0" w:line="240" w:lineRule="auto"/>
                                    <w:rPr>
                                      <w:sz w:val="16"/>
                                      <w:szCs w:val="16"/>
                                    </w:rPr>
                                  </w:pPr>
                                  <w:r>
                                    <w:rPr>
                                      <w:sz w:val="16"/>
                                      <w:szCs w:val="16"/>
                                    </w:rPr>
                                    <w:t>Doctors / Dentist</w:t>
                                  </w:r>
                                </w:p>
                              </w:tc>
                            </w:tr>
                            <w:tr w:rsidR="003F16FB" w14:paraId="55D40F3C" w14:textId="77777777" w:rsidTr="00CE6F27">
                              <w:tc>
                                <w:tcPr>
                                  <w:tcW w:w="596" w:type="dxa"/>
                                </w:tcPr>
                                <w:p w14:paraId="6D4D246D" w14:textId="77777777" w:rsidR="003F16FB" w:rsidRDefault="003F16FB" w:rsidP="003F16FB">
                                  <w:pPr>
                                    <w:rPr>
                                      <w:noProof/>
                                    </w:rPr>
                                  </w:pPr>
                                  <w:r>
                                    <w:rPr>
                                      <w:noProof/>
                                    </w:rPr>
                                    <w:drawing>
                                      <wp:inline distT="0" distB="0" distL="0" distR="0" wp14:anchorId="402D307F" wp14:editId="15CBAFB2">
                                        <wp:extent cx="230400" cy="230400"/>
                                        <wp:effectExtent l="0" t="0" r="0" b="0"/>
                                        <wp:docPr id="177076926" name="Picture 30" descr="A blue and white pin with a white circle with showing where nurseries and pre-schools are located on the Hoo Peninsu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786919" name="Picture 30" descr="A blue and white pin with a white circle with showing where nurseries and pre-schools are located on the Hoo Peninsula. "/>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p>
                              </w:tc>
                              <w:tc>
                                <w:tcPr>
                                  <w:tcW w:w="2234" w:type="dxa"/>
                                </w:tcPr>
                                <w:p w14:paraId="437B641B" w14:textId="77777777" w:rsidR="003F16FB" w:rsidRPr="00AA175B" w:rsidRDefault="003F16FB" w:rsidP="003F16FB">
                                  <w:pPr>
                                    <w:spacing w:after="0" w:line="240" w:lineRule="auto"/>
                                    <w:rPr>
                                      <w:sz w:val="16"/>
                                      <w:szCs w:val="16"/>
                                    </w:rPr>
                                  </w:pPr>
                                  <w:r>
                                    <w:rPr>
                                      <w:sz w:val="16"/>
                                      <w:szCs w:val="16"/>
                                    </w:rPr>
                                    <w:t>Nurseries / Pre-School</w:t>
                                  </w:r>
                                </w:p>
                              </w:tc>
                              <w:tc>
                                <w:tcPr>
                                  <w:tcW w:w="578" w:type="dxa"/>
                                </w:tcPr>
                                <w:p w14:paraId="6FBC390C" w14:textId="77777777" w:rsidR="003F16FB" w:rsidRDefault="003F16FB" w:rsidP="003F16FB">
                                  <w:pPr>
                                    <w:spacing w:after="0" w:line="240" w:lineRule="auto"/>
                                    <w:rPr>
                                      <w:sz w:val="16"/>
                                      <w:szCs w:val="16"/>
                                    </w:rPr>
                                  </w:pPr>
                                  <w:r>
                                    <w:rPr>
                                      <w:noProof/>
                                    </w:rPr>
                                    <w:drawing>
                                      <wp:inline distT="0" distB="0" distL="0" distR="0" wp14:anchorId="3EF2AE32" wp14:editId="18E052A3">
                                        <wp:extent cx="230400" cy="230400"/>
                                        <wp:effectExtent l="0" t="0" r="0" b="0"/>
                                        <wp:docPr id="538264157" name="Picture 34" descr="A dark blue and white pin with a white circle showing where leisure facilities and sports clubs are located on the Hoo Peninsu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289755" name="Picture 34" descr="A dark blue and white pin with a white circle showing where leisure facilities and sports clubs are located on the Hoo Peninsula. "/>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p>
                              </w:tc>
                              <w:tc>
                                <w:tcPr>
                                  <w:tcW w:w="2234" w:type="dxa"/>
                                </w:tcPr>
                                <w:p w14:paraId="22E56803" w14:textId="77777777" w:rsidR="003F16FB" w:rsidRDefault="003F16FB" w:rsidP="003F16FB">
                                  <w:pPr>
                                    <w:spacing w:after="0" w:line="240" w:lineRule="auto"/>
                                    <w:rPr>
                                      <w:sz w:val="16"/>
                                      <w:szCs w:val="16"/>
                                    </w:rPr>
                                  </w:pPr>
                                  <w:r>
                                    <w:rPr>
                                      <w:sz w:val="16"/>
                                      <w:szCs w:val="16"/>
                                    </w:rPr>
                                    <w:t>Leisure Facilities and Sports Clubs</w:t>
                                  </w:r>
                                </w:p>
                              </w:tc>
                            </w:tr>
                          </w:tbl>
                          <w:p w14:paraId="7EF9A88F" w14:textId="67E17586" w:rsidR="003F16FB" w:rsidRDefault="003F16F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00B060" id="_x0000_s1037" type="#_x0000_t202" alt="&quot;&quot;" style="position:absolute;margin-left:276.3pt;margin-top:340.25pt;width:180pt;height:108pt;z-index:25165825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">
                <v:textbo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0"/>
                        <w:gridCol w:w="1161"/>
                        <w:gridCol w:w="578"/>
                        <w:gridCol w:w="994"/>
                      </w:tblGrid>
                      <w:tr w:rsidR="003F16FB" w:rsidRPr="00AA175B" w14:paraId="331206A7" w14:textId="77777777" w:rsidTr="00CE6F27">
                        <w:tc>
                          <w:tcPr>
                            <w:tcW w:w="596" w:type="dxa"/>
                          </w:tcPr>
                          <w:p w14:paraId="4F667D9B" w14:textId="77777777" w:rsidR="003F16FB" w:rsidRDefault="003F16FB" w:rsidP="003F16FB">
                            <w:r>
                              <w:rPr>
                                <w:noProof/>
                              </w:rPr>
                              <w:drawing>
                                <wp:inline distT="0" distB="0" distL="0" distR="0" wp14:anchorId="435949F6" wp14:editId="5B4262D3">
                                  <wp:extent cx="228600" cy="228600"/>
                                  <wp:effectExtent l="0" t="0" r="0" b="0"/>
                                  <wp:docPr id="779885383" name="Picture 27" descr="A blue and white pin with a white circle showing where libraries are located on the Hoo Peninsu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515696" name="Picture 27" descr="A blue and white pin with a white circle showing where libraries are located on the Hoo Peninsula. "/>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2234" w:type="dxa"/>
                          </w:tcPr>
                          <w:p w14:paraId="29ED7AAD" w14:textId="77777777" w:rsidR="003F16FB" w:rsidRPr="00AA175B" w:rsidRDefault="003F16FB" w:rsidP="003F16FB">
                            <w:pPr>
                              <w:spacing w:after="0" w:line="240" w:lineRule="auto"/>
                              <w:rPr>
                                <w:sz w:val="16"/>
                                <w:szCs w:val="16"/>
                              </w:rPr>
                            </w:pPr>
                            <w:r w:rsidRPr="00AA175B">
                              <w:rPr>
                                <w:sz w:val="16"/>
                                <w:szCs w:val="16"/>
                              </w:rPr>
                              <w:t>Libraries</w:t>
                            </w:r>
                          </w:p>
                        </w:tc>
                        <w:tc>
                          <w:tcPr>
                            <w:tcW w:w="578" w:type="dxa"/>
                          </w:tcPr>
                          <w:p w14:paraId="168810BF" w14:textId="77777777" w:rsidR="003F16FB" w:rsidRPr="00AA175B" w:rsidRDefault="003F16FB" w:rsidP="003F16FB">
                            <w:pPr>
                              <w:spacing w:after="0" w:line="240" w:lineRule="auto"/>
                              <w:rPr>
                                <w:sz w:val="16"/>
                                <w:szCs w:val="16"/>
                              </w:rPr>
                            </w:pPr>
                            <w:r>
                              <w:rPr>
                                <w:noProof/>
                              </w:rPr>
                              <w:drawing>
                                <wp:inline distT="0" distB="0" distL="0" distR="0" wp14:anchorId="212DC4D7" wp14:editId="48017033">
                                  <wp:extent cx="230400" cy="230400"/>
                                  <wp:effectExtent l="0" t="0" r="0" b="0"/>
                                  <wp:docPr id="1896382635" name="Picture 31" descr="A purple and white pin showing where pubs &amp; social clubs are located on the Hoo Peninsu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182832" name="Picture 31" descr="A purple and white pin showing where pubs &amp; social clubs are located on the Hoo Peninsula. "/>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p>
                        </w:tc>
                        <w:tc>
                          <w:tcPr>
                            <w:tcW w:w="2234" w:type="dxa"/>
                          </w:tcPr>
                          <w:p w14:paraId="7CF73751" w14:textId="77777777" w:rsidR="003F16FB" w:rsidRPr="00AA175B" w:rsidRDefault="003F16FB" w:rsidP="003F16FB">
                            <w:pPr>
                              <w:spacing w:after="0" w:line="240" w:lineRule="auto"/>
                              <w:rPr>
                                <w:sz w:val="16"/>
                                <w:szCs w:val="16"/>
                              </w:rPr>
                            </w:pPr>
                            <w:r>
                              <w:rPr>
                                <w:sz w:val="16"/>
                                <w:szCs w:val="16"/>
                              </w:rPr>
                              <w:t>Pubs and Social Clubs</w:t>
                            </w:r>
                          </w:p>
                        </w:tc>
                      </w:tr>
                      <w:tr w:rsidR="003F16FB" w:rsidRPr="00AA175B" w14:paraId="2CDEA13C" w14:textId="77777777" w:rsidTr="00CE6F27">
                        <w:tc>
                          <w:tcPr>
                            <w:tcW w:w="596" w:type="dxa"/>
                          </w:tcPr>
                          <w:p w14:paraId="5596019E" w14:textId="77777777" w:rsidR="003F16FB" w:rsidRDefault="003F16FB" w:rsidP="003F16FB">
                            <w:r>
                              <w:rPr>
                                <w:noProof/>
                              </w:rPr>
                              <w:drawing>
                                <wp:inline distT="0" distB="0" distL="0" distR="0" wp14:anchorId="3B7A4074" wp14:editId="6ECDCB9D">
                                  <wp:extent cx="230400" cy="230400"/>
                                  <wp:effectExtent l="0" t="0" r="0" b="0"/>
                                  <wp:docPr id="40806933" name="Picture 28" descr="An orange  and white pin with a white circles howing where community centres are located on the Hoo Peninsu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526863" name="Picture 28" descr="An orange  and white pin with a white circles howing where community centres are located on the Hoo Peninsula. "/>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p>
                        </w:tc>
                        <w:tc>
                          <w:tcPr>
                            <w:tcW w:w="2234" w:type="dxa"/>
                          </w:tcPr>
                          <w:p w14:paraId="76C8F924" w14:textId="77777777" w:rsidR="003F16FB" w:rsidRPr="00AA175B" w:rsidRDefault="003F16FB" w:rsidP="003F16FB">
                            <w:pPr>
                              <w:spacing w:after="0" w:line="240" w:lineRule="auto"/>
                              <w:rPr>
                                <w:sz w:val="16"/>
                                <w:szCs w:val="16"/>
                              </w:rPr>
                            </w:pPr>
                            <w:r w:rsidRPr="00AA175B">
                              <w:rPr>
                                <w:sz w:val="16"/>
                                <w:szCs w:val="16"/>
                              </w:rPr>
                              <w:t>Community Centres</w:t>
                            </w:r>
                          </w:p>
                        </w:tc>
                        <w:tc>
                          <w:tcPr>
                            <w:tcW w:w="578" w:type="dxa"/>
                          </w:tcPr>
                          <w:p w14:paraId="170AC5C1" w14:textId="77777777" w:rsidR="003F16FB" w:rsidRPr="00AA175B" w:rsidRDefault="003F16FB" w:rsidP="003F16FB">
                            <w:pPr>
                              <w:spacing w:after="0" w:line="240" w:lineRule="auto"/>
                              <w:rPr>
                                <w:sz w:val="16"/>
                                <w:szCs w:val="16"/>
                              </w:rPr>
                            </w:pPr>
                            <w:r>
                              <w:rPr>
                                <w:noProof/>
                              </w:rPr>
                              <w:drawing>
                                <wp:inline distT="0" distB="0" distL="0" distR="0" wp14:anchorId="2329C084" wp14:editId="6F3C82D5">
                                  <wp:extent cx="230400" cy="230400"/>
                                  <wp:effectExtent l="0" t="0" r="0" b="0"/>
                                  <wp:docPr id="1570911698" name="Picture 32" descr="A pink and white pin showing where schools are located on the Hoo Peninsu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426266" name="Picture 32" descr="A pink and white pin showing where schools are located on the Hoo Peninsula. "/>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p>
                        </w:tc>
                        <w:tc>
                          <w:tcPr>
                            <w:tcW w:w="2234" w:type="dxa"/>
                          </w:tcPr>
                          <w:p w14:paraId="13513157" w14:textId="77777777" w:rsidR="003F16FB" w:rsidRPr="00AA175B" w:rsidRDefault="003F16FB" w:rsidP="003F16FB">
                            <w:pPr>
                              <w:spacing w:after="0" w:line="240" w:lineRule="auto"/>
                              <w:rPr>
                                <w:sz w:val="16"/>
                                <w:szCs w:val="16"/>
                              </w:rPr>
                            </w:pPr>
                            <w:r>
                              <w:rPr>
                                <w:sz w:val="16"/>
                                <w:szCs w:val="16"/>
                              </w:rPr>
                              <w:t>Schools</w:t>
                            </w:r>
                          </w:p>
                        </w:tc>
                      </w:tr>
                      <w:tr w:rsidR="003F16FB" w14:paraId="440ACC51" w14:textId="77777777" w:rsidTr="00CE6F27">
                        <w:tc>
                          <w:tcPr>
                            <w:tcW w:w="596" w:type="dxa"/>
                          </w:tcPr>
                          <w:p w14:paraId="73DC5156" w14:textId="77777777" w:rsidR="003F16FB" w:rsidRDefault="003F16FB" w:rsidP="003F16FB">
                            <w:r>
                              <w:rPr>
                                <w:noProof/>
                              </w:rPr>
                              <w:drawing>
                                <wp:inline distT="0" distB="0" distL="0" distR="0" wp14:anchorId="7B2BC928" wp14:editId="58950E23">
                                  <wp:extent cx="230400" cy="230400"/>
                                  <wp:effectExtent l="0" t="0" r="0" b="0"/>
                                  <wp:docPr id="1850967126" name="Picture 29" descr="A green and white pin with a white circle showing where churches are located on the Hoo Peninsu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572069" name="Picture 29" descr="A green and white pin with a white circle showing where churches are located on the Hoo Peninsula. "/>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p>
                        </w:tc>
                        <w:tc>
                          <w:tcPr>
                            <w:tcW w:w="2234" w:type="dxa"/>
                          </w:tcPr>
                          <w:p w14:paraId="66294893" w14:textId="77777777" w:rsidR="003F16FB" w:rsidRPr="00AA175B" w:rsidRDefault="003F16FB" w:rsidP="003F16FB">
                            <w:pPr>
                              <w:spacing w:after="0" w:line="240" w:lineRule="auto"/>
                              <w:rPr>
                                <w:sz w:val="16"/>
                                <w:szCs w:val="16"/>
                              </w:rPr>
                            </w:pPr>
                            <w:r>
                              <w:rPr>
                                <w:sz w:val="16"/>
                                <w:szCs w:val="16"/>
                              </w:rPr>
                              <w:t>Churches</w:t>
                            </w:r>
                          </w:p>
                        </w:tc>
                        <w:tc>
                          <w:tcPr>
                            <w:tcW w:w="578" w:type="dxa"/>
                          </w:tcPr>
                          <w:p w14:paraId="58D224D0" w14:textId="77777777" w:rsidR="003F16FB" w:rsidRDefault="003F16FB" w:rsidP="003F16FB">
                            <w:pPr>
                              <w:spacing w:after="0" w:line="240" w:lineRule="auto"/>
                              <w:rPr>
                                <w:sz w:val="16"/>
                                <w:szCs w:val="16"/>
                              </w:rPr>
                            </w:pPr>
                            <w:r>
                              <w:rPr>
                                <w:noProof/>
                              </w:rPr>
                              <w:drawing>
                                <wp:inline distT="0" distB="0" distL="0" distR="0" wp14:anchorId="43E20586" wp14:editId="444142E5">
                                  <wp:extent cx="230400" cy="230400"/>
                                  <wp:effectExtent l="0" t="0" r="0" b="0"/>
                                  <wp:docPr id="273333337" name="Picture 33" descr="A white circle on a black background showing where doctors and dentists are located on the Hoo Peninsu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655707" name="Picture 33" descr="A white circle on a black background showing where doctors and dentists are located on the Hoo Peninsula. "/>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p>
                        </w:tc>
                        <w:tc>
                          <w:tcPr>
                            <w:tcW w:w="2234" w:type="dxa"/>
                          </w:tcPr>
                          <w:p w14:paraId="10DB319B" w14:textId="77777777" w:rsidR="003F16FB" w:rsidRDefault="003F16FB" w:rsidP="003F16FB">
                            <w:pPr>
                              <w:spacing w:after="0" w:line="240" w:lineRule="auto"/>
                              <w:rPr>
                                <w:sz w:val="16"/>
                                <w:szCs w:val="16"/>
                              </w:rPr>
                            </w:pPr>
                            <w:r>
                              <w:rPr>
                                <w:sz w:val="16"/>
                                <w:szCs w:val="16"/>
                              </w:rPr>
                              <w:t>Doctors / Dentist</w:t>
                            </w:r>
                          </w:p>
                        </w:tc>
                      </w:tr>
                      <w:tr w:rsidR="003F16FB" w14:paraId="55D40F3C" w14:textId="77777777" w:rsidTr="00CE6F27">
                        <w:tc>
                          <w:tcPr>
                            <w:tcW w:w="596" w:type="dxa"/>
                          </w:tcPr>
                          <w:p w14:paraId="6D4D246D" w14:textId="77777777" w:rsidR="003F16FB" w:rsidRDefault="003F16FB" w:rsidP="003F16FB">
                            <w:pPr>
                              <w:rPr>
                                <w:noProof/>
                              </w:rPr>
                            </w:pPr>
                            <w:r>
                              <w:rPr>
                                <w:noProof/>
                              </w:rPr>
                              <w:drawing>
                                <wp:inline distT="0" distB="0" distL="0" distR="0" wp14:anchorId="402D307F" wp14:editId="15CBAFB2">
                                  <wp:extent cx="230400" cy="230400"/>
                                  <wp:effectExtent l="0" t="0" r="0" b="0"/>
                                  <wp:docPr id="177076926" name="Picture 30" descr="A blue and white pin with a white circle with showing where nurseries and pre-schools are located on the Hoo Peninsu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786919" name="Picture 30" descr="A blue and white pin with a white circle with showing where nurseries and pre-schools are located on the Hoo Peninsula. "/>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p>
                        </w:tc>
                        <w:tc>
                          <w:tcPr>
                            <w:tcW w:w="2234" w:type="dxa"/>
                          </w:tcPr>
                          <w:p w14:paraId="437B641B" w14:textId="77777777" w:rsidR="003F16FB" w:rsidRPr="00AA175B" w:rsidRDefault="003F16FB" w:rsidP="003F16FB">
                            <w:pPr>
                              <w:spacing w:after="0" w:line="240" w:lineRule="auto"/>
                              <w:rPr>
                                <w:sz w:val="16"/>
                                <w:szCs w:val="16"/>
                              </w:rPr>
                            </w:pPr>
                            <w:r>
                              <w:rPr>
                                <w:sz w:val="16"/>
                                <w:szCs w:val="16"/>
                              </w:rPr>
                              <w:t>Nurseries / Pre-School</w:t>
                            </w:r>
                          </w:p>
                        </w:tc>
                        <w:tc>
                          <w:tcPr>
                            <w:tcW w:w="578" w:type="dxa"/>
                          </w:tcPr>
                          <w:p w14:paraId="6FBC390C" w14:textId="77777777" w:rsidR="003F16FB" w:rsidRDefault="003F16FB" w:rsidP="003F16FB">
                            <w:pPr>
                              <w:spacing w:after="0" w:line="240" w:lineRule="auto"/>
                              <w:rPr>
                                <w:sz w:val="16"/>
                                <w:szCs w:val="16"/>
                              </w:rPr>
                            </w:pPr>
                            <w:r>
                              <w:rPr>
                                <w:noProof/>
                              </w:rPr>
                              <w:drawing>
                                <wp:inline distT="0" distB="0" distL="0" distR="0" wp14:anchorId="3EF2AE32" wp14:editId="18E052A3">
                                  <wp:extent cx="230400" cy="230400"/>
                                  <wp:effectExtent l="0" t="0" r="0" b="0"/>
                                  <wp:docPr id="538264157" name="Picture 34" descr="A dark blue and white pin with a white circle showing where leisure facilities and sports clubs are located on the Hoo Peninsu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289755" name="Picture 34" descr="A dark blue and white pin with a white circle showing where leisure facilities and sports clubs are located on the Hoo Peninsula. "/>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p>
                        </w:tc>
                        <w:tc>
                          <w:tcPr>
                            <w:tcW w:w="2234" w:type="dxa"/>
                          </w:tcPr>
                          <w:p w14:paraId="22E56803" w14:textId="77777777" w:rsidR="003F16FB" w:rsidRDefault="003F16FB" w:rsidP="003F16FB">
                            <w:pPr>
                              <w:spacing w:after="0" w:line="240" w:lineRule="auto"/>
                              <w:rPr>
                                <w:sz w:val="16"/>
                                <w:szCs w:val="16"/>
                              </w:rPr>
                            </w:pPr>
                            <w:r>
                              <w:rPr>
                                <w:sz w:val="16"/>
                                <w:szCs w:val="16"/>
                              </w:rPr>
                              <w:t>Leisure Facilities and Sports Clubs</w:t>
                            </w:r>
                          </w:p>
                        </w:tc>
                      </w:tr>
                    </w:tbl>
                    <w:p w14:paraId="7EF9A88F" w14:textId="67E17586" w:rsidR="003F16FB" w:rsidRDefault="003F16FB"/>
                  </w:txbxContent>
                </v:textbox>
                <w10:wrap type="square"/>
              </v:shape>
            </w:pict>
          </mc:Fallback>
        </mc:AlternateContent>
      </w:r>
      <w:r w:rsidR="00F96DEC" w:rsidRPr="00740459">
        <w:rPr>
          <w:noProof/>
          <w:sz w:val="28"/>
          <w:szCs w:val="28"/>
        </w:rPr>
        <mc:AlternateContent>
          <mc:Choice Requires="wps">
            <w:drawing>
              <wp:anchor distT="45720" distB="45720" distL="114300" distR="114300" simplePos="0" relativeHeight="251658252" behindDoc="0" locked="0" layoutInCell="1" allowOverlap="1" wp14:anchorId="09BF24A4" wp14:editId="726D1969">
                <wp:simplePos x="0" y="0"/>
                <wp:positionH relativeFrom="margin">
                  <wp:posOffset>-85725</wp:posOffset>
                </wp:positionH>
                <wp:positionV relativeFrom="paragraph">
                  <wp:posOffset>1774190</wp:posOffset>
                </wp:positionV>
                <wp:extent cx="5981700" cy="3943350"/>
                <wp:effectExtent l="0" t="0" r="0" b="0"/>
                <wp:wrapSquare wrapText="bothSides"/>
                <wp:docPr id="1205879185"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1700" cy="3943350"/>
                        </a:xfrm>
                        <a:prstGeom prst="rect">
                          <a:avLst/>
                        </a:prstGeom>
                        <a:solidFill>
                          <a:srgbClr val="FFFFFF"/>
                        </a:solidFill>
                        <a:ln w="9525">
                          <a:noFill/>
                          <a:miter lim="800000"/>
                          <a:headEnd/>
                          <a:tailEnd/>
                        </a:ln>
                      </wps:spPr>
                      <wps:txbx>
                        <w:txbxContent>
                          <w:p w14:paraId="27BD4DC8" w14:textId="2CE42351" w:rsidR="002F71F3" w:rsidRPr="00652BE4" w:rsidRDefault="00652BE4" w:rsidP="00652BE4">
                            <w:pPr>
                              <w:pStyle w:val="Heading3"/>
                              <w:spacing w:line="240" w:lineRule="auto"/>
                              <w:rPr>
                                <w:sz w:val="28"/>
                                <w:szCs w:val="28"/>
                              </w:rPr>
                            </w:pPr>
                            <w:r>
                              <w:rPr>
                                <w:sz w:val="28"/>
                                <w:szCs w:val="28"/>
                              </w:rPr>
                              <w:t>Community infrastructure mapping</w:t>
                            </w:r>
                          </w:p>
                          <w:p w14:paraId="0EA318F0" w14:textId="220059C0" w:rsidR="002F71F3" w:rsidRPr="002F71F3" w:rsidRDefault="002F71F3">
                            <w:pPr>
                              <w:rPr>
                                <w:b/>
                                <w:bCs/>
                              </w:rPr>
                            </w:pPr>
                            <w:r>
                              <w:rPr>
                                <w:rFonts w:ascii="Arial Nova" w:hAnsi="Arial Nova"/>
                                <w:noProof/>
                              </w:rPr>
                              <w:drawing>
                                <wp:inline distT="0" distB="0" distL="0" distR="0" wp14:anchorId="027FD4D3" wp14:editId="377C7D71">
                                  <wp:extent cx="5822950" cy="3348270"/>
                                  <wp:effectExtent l="0" t="0" r="6350" b="5080"/>
                                  <wp:docPr id="1241790032" name="Picture 1" descr="A map showing where community infrastructure is located on the Hoo Peninsu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182361" name="Picture 1" descr="A map showing where community infrastructure is located on the Hoo Peninsula. "/>
                                          <pic:cNvPicPr>
                                            <a:picLocks noChangeAspect="1" noChangeArrowheads="1"/>
                                          </pic:cNvPicPr>
                                        </pic:nvPicPr>
                                        <pic:blipFill>
                                          <a:blip r:embed="rId45" cstate="print">
                                            <a:extLst>
                                              <a:ext uri="{28A0092B-C50C-407E-A947-70E740481C1C}">
                                                <a14:useLocalDpi xmlns:a14="http://schemas.microsoft.com/office/drawing/2010/main" val="0"/>
                                              </a:ext>
                                            </a:extLst>
                                          </a:blip>
                                          <a:srcRect l="21330" t="18010" r="13089" b="14877"/>
                                          <a:stretch>
                                            <a:fillRect/>
                                          </a:stretch>
                                        </pic:blipFill>
                                        <pic:spPr bwMode="auto">
                                          <a:xfrm>
                                            <a:off x="0" y="0"/>
                                            <a:ext cx="5822950" cy="334827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BF24A4" id="_x0000_s1038" type="#_x0000_t202" alt="&quot;&quot;" style="position:absolute;margin-left:-6.75pt;margin-top:139.7pt;width:471pt;height:310.5pt;z-index:2516582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" stroked="f">
                <v:textbox>
                  <w:txbxContent>
                    <w:p w14:paraId="27BD4DC8" w14:textId="2CE42351" w:rsidR="002F71F3" w:rsidRPr="00652BE4" w:rsidRDefault="00652BE4" w:rsidP="00652BE4">
                      <w:pPr>
                        <w:pStyle w:val="Heading3"/>
                        <w:spacing w:line="240" w:lineRule="auto"/>
                        <w:rPr>
                          <w:sz w:val="28"/>
                          <w:szCs w:val="28"/>
                        </w:rPr>
                      </w:pPr>
                      <w:r>
                        <w:rPr>
                          <w:sz w:val="28"/>
                          <w:szCs w:val="28"/>
                        </w:rPr>
                        <w:t>Community infrastructure mapping</w:t>
                      </w:r>
                    </w:p>
                    <w:p w14:paraId="0EA318F0" w14:textId="220059C0" w:rsidR="002F71F3" w:rsidRPr="002F71F3" w:rsidRDefault="002F71F3">
                      <w:pPr>
                        <w:rPr>
                          <w:b/>
                          <w:bCs/>
                        </w:rPr>
                      </w:pPr>
                      <w:r>
                        <w:rPr>
                          <w:rFonts w:ascii="Arial Nova" w:hAnsi="Arial Nova"/>
                          <w:noProof/>
                        </w:rPr>
                        <w:drawing>
                          <wp:inline distT="0" distB="0" distL="0" distR="0" wp14:anchorId="027FD4D3" wp14:editId="377C7D71">
                            <wp:extent cx="5822950" cy="3348270"/>
                            <wp:effectExtent l="0" t="0" r="6350" b="5080"/>
                            <wp:docPr id="1241790032" name="Picture 1" descr="A map showing where community infrastructure is located on the Hoo Peninsu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182361" name="Picture 1" descr="A map showing where community infrastructure is located on the Hoo Peninsula. "/>
                                    <pic:cNvPicPr>
                                      <a:picLocks noChangeAspect="1" noChangeArrowheads="1"/>
                                    </pic:cNvPicPr>
                                  </pic:nvPicPr>
                                  <pic:blipFill>
                                    <a:blip r:embed="rId45" cstate="print">
                                      <a:extLst>
                                        <a:ext uri="{28A0092B-C50C-407E-A947-70E740481C1C}">
                                          <a14:useLocalDpi xmlns:a14="http://schemas.microsoft.com/office/drawing/2010/main" val="0"/>
                                        </a:ext>
                                      </a:extLst>
                                    </a:blip>
                                    <a:srcRect l="21330" t="18010" r="13089" b="14877"/>
                                    <a:stretch>
                                      <a:fillRect/>
                                    </a:stretch>
                                  </pic:blipFill>
                                  <pic:spPr bwMode="auto">
                                    <a:xfrm>
                                      <a:off x="0" y="0"/>
                                      <a:ext cx="5822950" cy="3348270"/>
                                    </a:xfrm>
                                    <a:prstGeom prst="rect">
                                      <a:avLst/>
                                    </a:prstGeom>
                                    <a:noFill/>
                                    <a:ln>
                                      <a:noFill/>
                                    </a:ln>
                                  </pic:spPr>
                                </pic:pic>
                              </a:graphicData>
                            </a:graphic>
                          </wp:inline>
                        </w:drawing>
                      </w:r>
                    </w:p>
                  </w:txbxContent>
                </v:textbox>
                <w10:wrap type="square" anchorx="margin"/>
              </v:shape>
            </w:pict>
          </mc:Fallback>
        </mc:AlternateContent>
      </w:r>
      <w:r w:rsidR="00D203DE" w:rsidRPr="00740459">
        <w:rPr>
          <w:sz w:val="28"/>
          <w:szCs w:val="28"/>
        </w:rPr>
        <w:t xml:space="preserve">Community feedback, anecdotal evidence through informal interviews, plus analysis of social </w:t>
      </w:r>
      <w:r w:rsidR="31711F52" w:rsidRPr="00740459">
        <w:rPr>
          <w:sz w:val="28"/>
          <w:szCs w:val="28"/>
        </w:rPr>
        <w:t>media, made</w:t>
      </w:r>
      <w:r w:rsidR="00D203DE" w:rsidRPr="00740459">
        <w:rPr>
          <w:sz w:val="28"/>
          <w:szCs w:val="28"/>
        </w:rPr>
        <w:t xml:space="preserve"> clear that </w:t>
      </w:r>
      <w:r w:rsidR="247D3030" w:rsidRPr="00740459">
        <w:rPr>
          <w:sz w:val="28"/>
          <w:szCs w:val="28"/>
        </w:rPr>
        <w:t>whilst there</w:t>
      </w:r>
      <w:r w:rsidR="00D203DE" w:rsidRPr="00740459">
        <w:rPr>
          <w:sz w:val="28"/>
          <w:szCs w:val="28"/>
        </w:rPr>
        <w:t xml:space="preserve"> are individual place identities formed </w:t>
      </w:r>
      <w:r w:rsidR="252900E4" w:rsidRPr="00740459">
        <w:rPr>
          <w:sz w:val="28"/>
          <w:szCs w:val="28"/>
        </w:rPr>
        <w:t>within villages</w:t>
      </w:r>
      <w:r w:rsidR="00D203DE" w:rsidRPr="00740459">
        <w:rPr>
          <w:sz w:val="28"/>
          <w:szCs w:val="28"/>
        </w:rPr>
        <w:t>, there is a strong sense of place and connection with an identity formed from the Hoo Peninsula as a whole</w:t>
      </w:r>
      <w:r w:rsidR="00431126">
        <w:rPr>
          <w:sz w:val="28"/>
          <w:szCs w:val="28"/>
        </w:rPr>
        <w:t xml:space="preserve"> </w:t>
      </w:r>
      <w:r w:rsidR="003C1CD8">
        <w:rPr>
          <w:sz w:val="28"/>
          <w:szCs w:val="28"/>
        </w:rPr>
        <w:t>(</w:t>
      </w:r>
      <w:r w:rsidR="00431126">
        <w:rPr>
          <w:sz w:val="28"/>
          <w:szCs w:val="28"/>
        </w:rPr>
        <w:t>a</w:t>
      </w:r>
      <w:r w:rsidR="00D203DE" w:rsidRPr="00740459">
        <w:rPr>
          <w:sz w:val="28"/>
          <w:szCs w:val="28"/>
        </w:rPr>
        <w:t xml:space="preserve">nd the </w:t>
      </w:r>
      <w:r w:rsidR="00947506" w:rsidRPr="00740459">
        <w:rPr>
          <w:sz w:val="28"/>
          <w:szCs w:val="28"/>
        </w:rPr>
        <w:t>P</w:t>
      </w:r>
      <w:r w:rsidR="00D203DE" w:rsidRPr="00740459">
        <w:rPr>
          <w:sz w:val="28"/>
          <w:szCs w:val="28"/>
        </w:rPr>
        <w:t>eninsula's was relevant to all</w:t>
      </w:r>
      <w:r w:rsidR="003C1CD8">
        <w:rPr>
          <w:sz w:val="28"/>
          <w:szCs w:val="28"/>
        </w:rPr>
        <w:t>)</w:t>
      </w:r>
      <w:r w:rsidR="00D203DE" w:rsidRPr="00740459">
        <w:rPr>
          <w:sz w:val="28"/>
          <w:szCs w:val="28"/>
        </w:rPr>
        <w:t xml:space="preserve"> </w:t>
      </w:r>
      <w:r w:rsidR="003956B4">
        <w:rPr>
          <w:sz w:val="28"/>
          <w:szCs w:val="28"/>
        </w:rPr>
        <w:t xml:space="preserve">- </w:t>
      </w:r>
      <w:r w:rsidR="00D203DE" w:rsidRPr="00740459">
        <w:rPr>
          <w:sz w:val="28"/>
          <w:szCs w:val="28"/>
        </w:rPr>
        <w:t>whether traditional assets, or broader elements which make up the place identity – and so it is vital that the Community Infrastructure Framework considers it as a whole.</w:t>
      </w:r>
      <w:r w:rsidR="00652BE4">
        <w:rPr>
          <w:sz w:val="28"/>
          <w:szCs w:val="28"/>
        </w:rPr>
        <w:t xml:space="preserve">  </w:t>
      </w:r>
    </w:p>
    <w:p w14:paraId="7A8C781D" w14:textId="0BDD98E4" w:rsidR="003F16FB" w:rsidRDefault="00652BE4" w:rsidP="003956B4">
      <w:pPr>
        <w:pStyle w:val="BodyText"/>
        <w:spacing w:line="240" w:lineRule="auto"/>
        <w:rPr>
          <w:sz w:val="28"/>
          <w:szCs w:val="28"/>
        </w:rPr>
      </w:pPr>
      <w:r>
        <w:rPr>
          <w:sz w:val="28"/>
          <w:szCs w:val="28"/>
        </w:rPr>
        <w:t xml:space="preserve">                                        </w:t>
      </w:r>
    </w:p>
    <w:p w14:paraId="17A5D4E9" w14:textId="48E7EB47" w:rsidR="00762CFD" w:rsidRDefault="00762CFD" w:rsidP="003956B4">
      <w:pPr>
        <w:spacing w:line="240" w:lineRule="auto"/>
        <w:rPr>
          <w:rFonts w:ascii="Arial Nova" w:hAnsi="Arial Nova"/>
          <w:sz w:val="28"/>
          <w:szCs w:val="28"/>
        </w:rPr>
      </w:pPr>
    </w:p>
    <w:p w14:paraId="04204479" w14:textId="5540853F" w:rsidR="00D203DE" w:rsidRPr="003956B4" w:rsidRDefault="00D203DE" w:rsidP="00F96DEC">
      <w:pPr>
        <w:spacing w:line="240" w:lineRule="auto"/>
        <w:rPr>
          <w:rFonts w:ascii="Arial Nova" w:hAnsi="Arial Nova"/>
          <w:sz w:val="28"/>
          <w:szCs w:val="28"/>
        </w:rPr>
      </w:pPr>
      <w:r w:rsidRPr="003956B4">
        <w:rPr>
          <w:rFonts w:ascii="Arial Nova" w:hAnsi="Arial Nova"/>
          <w:sz w:val="28"/>
          <w:szCs w:val="28"/>
        </w:rPr>
        <w:t xml:space="preserve">Given most of the urbanised settlements are those within the growth area of the HDF, a geographically broader view didn’t hugely affect the scale or breadth of provision, when considering the traditional definitions. The conclusion remains that the </w:t>
      </w:r>
      <w:r w:rsidR="003C1CD8">
        <w:rPr>
          <w:rFonts w:ascii="Arial Nova" w:hAnsi="Arial Nova"/>
          <w:sz w:val="28"/>
          <w:szCs w:val="28"/>
        </w:rPr>
        <w:t>P</w:t>
      </w:r>
      <w:r w:rsidRPr="003956B4">
        <w:rPr>
          <w:rFonts w:ascii="Arial Nova" w:hAnsi="Arial Nova"/>
          <w:sz w:val="28"/>
          <w:szCs w:val="28"/>
        </w:rPr>
        <w:t xml:space="preserve">eninsula is reasonably served in terms of quantity, given its population, but that the quality of the provision isn’t high, with some typologies underserved, and not all easily and sustainably </w:t>
      </w:r>
      <w:r w:rsidRPr="003956B4">
        <w:rPr>
          <w:rFonts w:ascii="Arial Nova" w:hAnsi="Arial Nova"/>
          <w:sz w:val="28"/>
          <w:szCs w:val="28"/>
        </w:rPr>
        <w:lastRenderedPageBreak/>
        <w:t>accessible. This picture is certainly not fit for the envisaged population growth.</w:t>
      </w:r>
    </w:p>
    <w:p w14:paraId="62F130C6" w14:textId="55349698" w:rsidR="00313EE2" w:rsidRPr="003956B4" w:rsidRDefault="00F42147" w:rsidP="00F96DEC">
      <w:pPr>
        <w:pStyle w:val="Heading3"/>
        <w:spacing w:line="240" w:lineRule="auto"/>
        <w:rPr>
          <w:sz w:val="28"/>
          <w:szCs w:val="28"/>
        </w:rPr>
      </w:pPr>
      <w:r w:rsidRPr="003956B4">
        <w:rPr>
          <w:sz w:val="28"/>
          <w:szCs w:val="28"/>
        </w:rPr>
        <w:t>Broader than</w:t>
      </w:r>
      <w:r w:rsidR="00081DB5" w:rsidRPr="003956B4">
        <w:rPr>
          <w:sz w:val="28"/>
          <w:szCs w:val="28"/>
        </w:rPr>
        <w:t xml:space="preserve"> t</w:t>
      </w:r>
      <w:r w:rsidR="4B833FAF" w:rsidRPr="003956B4">
        <w:rPr>
          <w:sz w:val="28"/>
          <w:szCs w:val="28"/>
        </w:rPr>
        <w:t>raditional</w:t>
      </w:r>
      <w:r w:rsidR="00081DB5" w:rsidRPr="003956B4">
        <w:rPr>
          <w:sz w:val="28"/>
          <w:szCs w:val="28"/>
        </w:rPr>
        <w:t>ly defined</w:t>
      </w:r>
      <w:r w:rsidR="4B833FAF" w:rsidRPr="003956B4">
        <w:rPr>
          <w:sz w:val="28"/>
          <w:szCs w:val="28"/>
        </w:rPr>
        <w:t xml:space="preserve"> community infrastructure</w:t>
      </w:r>
    </w:p>
    <w:p w14:paraId="59E91191" w14:textId="3D430BCE" w:rsidR="00313EE2" w:rsidRPr="003956B4" w:rsidRDefault="001D39B2" w:rsidP="00F96DEC">
      <w:pPr>
        <w:spacing w:line="240" w:lineRule="auto"/>
        <w:rPr>
          <w:rFonts w:ascii="Arial Nova" w:hAnsi="Arial Nova"/>
          <w:sz w:val="28"/>
          <w:szCs w:val="28"/>
        </w:rPr>
      </w:pPr>
      <w:r w:rsidRPr="003956B4">
        <w:rPr>
          <w:noProof/>
          <w:sz w:val="28"/>
          <w:szCs w:val="28"/>
        </w:rPr>
        <mc:AlternateContent>
          <mc:Choice Requires="wps">
            <w:drawing>
              <wp:inline distT="0" distB="0" distL="0" distR="0" wp14:anchorId="58430808" wp14:editId="17A70602">
                <wp:extent cx="6089650" cy="4038600"/>
                <wp:effectExtent l="0" t="0" r="6350" b="0"/>
                <wp:docPr id="19327640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9650" cy="4038600"/>
                        </a:xfrm>
                        <a:prstGeom prst="rect">
                          <a:avLst/>
                        </a:prstGeom>
                        <a:solidFill>
                          <a:srgbClr val="FFFFFF"/>
                        </a:solidFill>
                        <a:ln w="9525">
                          <a:noFill/>
                          <a:miter lim="800000"/>
                          <a:headEnd/>
                          <a:tailEnd/>
                        </a:ln>
                      </wps:spPr>
                      <wps:txbx>
                        <w:txbxContent>
                          <w:p w14:paraId="797D639C" w14:textId="77777777" w:rsidR="00983E7E" w:rsidRDefault="00983E7E">
                            <w:pPr>
                              <w:rPr>
                                <w:b/>
                                <w:bCs/>
                                <w:sz w:val="28"/>
                                <w:szCs w:val="28"/>
                              </w:rPr>
                            </w:pPr>
                          </w:p>
                          <w:p w14:paraId="0DE86EB9" w14:textId="450204C2" w:rsidR="001D39B2" w:rsidRPr="00983E7E" w:rsidRDefault="001B4678">
                            <w:pPr>
                              <w:rPr>
                                <w:b/>
                                <w:bCs/>
                                <w:sz w:val="28"/>
                                <w:szCs w:val="28"/>
                              </w:rPr>
                            </w:pPr>
                            <w:r w:rsidRPr="00983E7E">
                              <w:rPr>
                                <w:b/>
                                <w:bCs/>
                                <w:sz w:val="28"/>
                                <w:szCs w:val="28"/>
                              </w:rPr>
                              <w:t>Hoo Development Framework:</w:t>
                            </w:r>
                            <w:r w:rsidR="00690CDA" w:rsidRPr="00983E7E">
                              <w:rPr>
                                <w:b/>
                                <w:bCs/>
                                <w:sz w:val="28"/>
                                <w:szCs w:val="28"/>
                              </w:rPr>
                              <w:t xml:space="preserve"> Existing and Proposed Community Facilities</w:t>
                            </w:r>
                          </w:p>
                          <w:p w14:paraId="467655FA" w14:textId="44CD3495" w:rsidR="001B4678" w:rsidRDefault="001B4678">
                            <w:r>
                              <w:rPr>
                                <w:noProof/>
                              </w:rPr>
                              <w:drawing>
                                <wp:inline distT="0" distB="0" distL="0" distR="0" wp14:anchorId="0F670D07" wp14:editId="3D4331C0">
                                  <wp:extent cx="5897880" cy="3683041"/>
                                  <wp:effectExtent l="0" t="0" r="7620" b="0"/>
                                  <wp:docPr id="533697077" name="Picture 1" descr="A map, taken from the Hoo Development Framework, showing existing and proposed community facilit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59556" name="Picture 1" descr="A map, taken from the Hoo Development Framework, showing existing and proposed community facilities. "/>
                                          <pic:cNvPicPr/>
                                        </pic:nvPicPr>
                                        <pic:blipFill>
                                          <a:blip r:embed="rId46">
                                            <a:extLst>
                                              <a:ext uri="{28A0092B-C50C-407E-A947-70E740481C1C}">
                                                <a14:useLocalDpi xmlns:a14="http://schemas.microsoft.com/office/drawing/2010/main" val="0"/>
                                              </a:ext>
                                            </a:extLst>
                                          </a:blip>
                                          <a:stretch>
                                            <a:fillRect/>
                                          </a:stretch>
                                        </pic:blipFill>
                                        <pic:spPr>
                                          <a:xfrm>
                                            <a:off x="0" y="0"/>
                                            <a:ext cx="5897880" cy="3683041"/>
                                          </a:xfrm>
                                          <a:prstGeom prst="rect">
                                            <a:avLst/>
                                          </a:prstGeom>
                                        </pic:spPr>
                                      </pic:pic>
                                    </a:graphicData>
                                  </a:graphic>
                                </wp:inline>
                              </w:drawing>
                            </w:r>
                          </w:p>
                        </w:txbxContent>
                      </wps:txbx>
                      <wps:bodyPr rot="0" vert="horz" wrap="square" lIns="91440" tIns="45720" rIns="91440" bIns="45720" anchor="t" anchorCtr="0">
                        <a:noAutofit/>
                      </wps:bodyPr>
                    </wps:wsp>
                  </a:graphicData>
                </a:graphic>
              </wp:inline>
            </w:drawing>
          </mc:Choice>
          <mc:Fallback>
            <w:pict>
              <v:shape w14:anchorId="58430808" id="_x0000_s1039" type="#_x0000_t202" style="width:479.5pt;height:3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" stroked="f">
                <v:textbox>
                  <w:txbxContent>
                    <w:p w14:paraId="797D639C" w14:textId="77777777" w:rsidR="00983E7E" w:rsidRDefault="00983E7E">
                      <w:pPr>
                        <w:rPr>
                          <w:b/>
                          <w:bCs/>
                          <w:sz w:val="28"/>
                          <w:szCs w:val="28"/>
                        </w:rPr>
                      </w:pPr>
                    </w:p>
                    <w:p w14:paraId="0DE86EB9" w14:textId="450204C2" w:rsidR="001D39B2" w:rsidRPr="00983E7E" w:rsidRDefault="001B4678">
                      <w:pPr>
                        <w:rPr>
                          <w:b/>
                          <w:bCs/>
                          <w:sz w:val="28"/>
                          <w:szCs w:val="28"/>
                        </w:rPr>
                      </w:pPr>
                      <w:r w:rsidRPr="00983E7E">
                        <w:rPr>
                          <w:b/>
                          <w:bCs/>
                          <w:sz w:val="28"/>
                          <w:szCs w:val="28"/>
                        </w:rPr>
                        <w:t>Hoo Development Framework:</w:t>
                      </w:r>
                      <w:r w:rsidR="00690CDA" w:rsidRPr="00983E7E">
                        <w:rPr>
                          <w:b/>
                          <w:bCs/>
                          <w:sz w:val="28"/>
                          <w:szCs w:val="28"/>
                        </w:rPr>
                        <w:t xml:space="preserve"> Existing and Proposed Community Facilities</w:t>
                      </w:r>
                    </w:p>
                    <w:p w14:paraId="467655FA" w14:textId="44CD3495" w:rsidR="001B4678" w:rsidRDefault="001B4678">
                      <w:r>
                        <w:rPr>
                          <w:noProof/>
                        </w:rPr>
                        <w:drawing>
                          <wp:inline distT="0" distB="0" distL="0" distR="0" wp14:anchorId="0F670D07" wp14:editId="3D4331C0">
                            <wp:extent cx="5897880" cy="3683041"/>
                            <wp:effectExtent l="0" t="0" r="7620" b="0"/>
                            <wp:docPr id="533697077" name="Picture 1" descr="A map, taken from the Hoo Development Framework, showing existing and proposed community facilit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59556" name="Picture 1" descr="A map, taken from the Hoo Development Framework, showing existing and proposed community facilities. "/>
                                    <pic:cNvPicPr/>
                                  </pic:nvPicPr>
                                  <pic:blipFill>
                                    <a:blip r:embed="rId46">
                                      <a:extLst>
                                        <a:ext uri="{28A0092B-C50C-407E-A947-70E740481C1C}">
                                          <a14:useLocalDpi xmlns:a14="http://schemas.microsoft.com/office/drawing/2010/main" val="0"/>
                                        </a:ext>
                                      </a:extLst>
                                    </a:blip>
                                    <a:stretch>
                                      <a:fillRect/>
                                    </a:stretch>
                                  </pic:blipFill>
                                  <pic:spPr>
                                    <a:xfrm>
                                      <a:off x="0" y="0"/>
                                      <a:ext cx="5897880" cy="3683041"/>
                                    </a:xfrm>
                                    <a:prstGeom prst="rect">
                                      <a:avLst/>
                                    </a:prstGeom>
                                  </pic:spPr>
                                </pic:pic>
                              </a:graphicData>
                            </a:graphic>
                          </wp:inline>
                        </w:drawing>
                      </w:r>
                    </w:p>
                  </w:txbxContent>
                </v:textbox>
                <w10:anchorlock/>
              </v:shape>
            </w:pict>
          </mc:Fallback>
        </mc:AlternateContent>
      </w:r>
      <w:r w:rsidR="001A0A76" w:rsidRPr="003956B4">
        <w:rPr>
          <w:rFonts w:ascii="Arial Nova" w:hAnsi="Arial Nova"/>
          <w:sz w:val="28"/>
          <w:szCs w:val="28"/>
        </w:rPr>
        <w:t xml:space="preserve">Considering the findings of </w:t>
      </w:r>
      <w:r w:rsidR="00313EE2" w:rsidRPr="003956B4">
        <w:rPr>
          <w:rFonts w:ascii="Arial Nova" w:hAnsi="Arial Nova"/>
          <w:sz w:val="28"/>
          <w:szCs w:val="28"/>
        </w:rPr>
        <w:t xml:space="preserve">data </w:t>
      </w:r>
      <w:r w:rsidR="00F45B8C" w:rsidRPr="003956B4">
        <w:rPr>
          <w:rFonts w:ascii="Arial Nova" w:hAnsi="Arial Nova"/>
          <w:sz w:val="28"/>
          <w:szCs w:val="28"/>
        </w:rPr>
        <w:t xml:space="preserve">gathered </w:t>
      </w:r>
      <w:r w:rsidR="00313EE2" w:rsidRPr="003956B4">
        <w:rPr>
          <w:rFonts w:ascii="Arial Nova" w:hAnsi="Arial Nova"/>
          <w:sz w:val="28"/>
          <w:szCs w:val="28"/>
        </w:rPr>
        <w:t xml:space="preserve">for the Hoo Development Framework and </w:t>
      </w:r>
      <w:r w:rsidR="00FF1063" w:rsidRPr="003956B4">
        <w:rPr>
          <w:rFonts w:ascii="Arial Nova" w:hAnsi="Arial Nova"/>
          <w:sz w:val="28"/>
          <w:szCs w:val="28"/>
        </w:rPr>
        <w:t xml:space="preserve">the Medway Infrastructure Development </w:t>
      </w:r>
      <w:r w:rsidR="001A0A76" w:rsidRPr="003956B4">
        <w:rPr>
          <w:rFonts w:ascii="Arial Nova" w:hAnsi="Arial Nova"/>
          <w:sz w:val="28"/>
          <w:szCs w:val="28"/>
        </w:rPr>
        <w:t>Plan (2022)</w:t>
      </w:r>
      <w:r w:rsidR="00313EE2" w:rsidRPr="003956B4">
        <w:rPr>
          <w:rFonts w:ascii="Arial Nova" w:hAnsi="Arial Nova"/>
          <w:sz w:val="28"/>
          <w:szCs w:val="28"/>
        </w:rPr>
        <w:t xml:space="preserve">, </w:t>
      </w:r>
      <w:r w:rsidR="00065986" w:rsidRPr="003956B4">
        <w:rPr>
          <w:rFonts w:ascii="Arial Nova" w:hAnsi="Arial Nova"/>
          <w:sz w:val="28"/>
          <w:szCs w:val="28"/>
        </w:rPr>
        <w:t xml:space="preserve">the villages of the Hoo Peninsula </w:t>
      </w:r>
      <w:r w:rsidR="005A049C" w:rsidRPr="003956B4">
        <w:rPr>
          <w:rFonts w:ascii="Arial Nova" w:hAnsi="Arial Nova"/>
          <w:sz w:val="28"/>
          <w:szCs w:val="28"/>
        </w:rPr>
        <w:t>might appear</w:t>
      </w:r>
      <w:r w:rsidR="00065986" w:rsidRPr="003956B4">
        <w:rPr>
          <w:rFonts w:ascii="Arial Nova" w:hAnsi="Arial Nova"/>
          <w:sz w:val="28"/>
          <w:szCs w:val="28"/>
        </w:rPr>
        <w:t xml:space="preserve"> well endowed </w:t>
      </w:r>
      <w:r w:rsidR="00EB6378" w:rsidRPr="003956B4">
        <w:rPr>
          <w:rFonts w:ascii="Arial Nova" w:hAnsi="Arial Nova"/>
          <w:sz w:val="28"/>
          <w:szCs w:val="28"/>
        </w:rPr>
        <w:t>with facilities.</w:t>
      </w:r>
      <w:r w:rsidR="00313EE2" w:rsidRPr="003956B4">
        <w:rPr>
          <w:rFonts w:ascii="Arial Nova" w:hAnsi="Arial Nova"/>
          <w:sz w:val="28"/>
          <w:szCs w:val="28"/>
        </w:rPr>
        <w:t xml:space="preserve"> </w:t>
      </w:r>
      <w:r w:rsidR="00D15025" w:rsidRPr="003956B4">
        <w:rPr>
          <w:rFonts w:ascii="Arial Nova" w:hAnsi="Arial Nova"/>
          <w:sz w:val="28"/>
          <w:szCs w:val="28"/>
        </w:rPr>
        <w:t xml:space="preserve"> This </w:t>
      </w:r>
      <w:r w:rsidR="00A112D7" w:rsidRPr="003956B4">
        <w:rPr>
          <w:rFonts w:ascii="Arial Nova" w:hAnsi="Arial Nova"/>
          <w:sz w:val="28"/>
          <w:szCs w:val="28"/>
        </w:rPr>
        <w:t>is not validated through discussion with the community.</w:t>
      </w:r>
    </w:p>
    <w:p w14:paraId="4FA579A1" w14:textId="77777777" w:rsidR="00983E7E" w:rsidRDefault="00983E7E" w:rsidP="00F96DEC">
      <w:pPr>
        <w:spacing w:after="0"/>
        <w:rPr>
          <w:rFonts w:ascii="Arial Nova" w:hAnsi="Arial Nova"/>
          <w:sz w:val="28"/>
          <w:szCs w:val="28"/>
        </w:rPr>
      </w:pPr>
    </w:p>
    <w:p w14:paraId="47BABB2E" w14:textId="6418ABDA" w:rsidR="00107D96" w:rsidRPr="00762CFD" w:rsidRDefault="0061579A" w:rsidP="00F96DEC">
      <w:pPr>
        <w:spacing w:after="0"/>
        <w:rPr>
          <w:sz w:val="28"/>
          <w:szCs w:val="28"/>
        </w:rPr>
      </w:pPr>
      <w:r w:rsidRPr="00762CFD">
        <w:rPr>
          <w:rFonts w:ascii="Arial Nova" w:hAnsi="Arial Nova"/>
          <w:sz w:val="28"/>
          <w:szCs w:val="28"/>
        </w:rPr>
        <w:t>Whilst</w:t>
      </w:r>
      <w:r w:rsidR="00313EE2" w:rsidRPr="00762CFD">
        <w:rPr>
          <w:rFonts w:ascii="Arial Nova" w:hAnsi="Arial Nova"/>
          <w:sz w:val="28"/>
          <w:szCs w:val="28"/>
        </w:rPr>
        <w:t xml:space="preserve"> within the usual </w:t>
      </w:r>
      <w:r w:rsidR="00290FCE" w:rsidRPr="00762CFD">
        <w:rPr>
          <w:rFonts w:ascii="Arial Nova" w:hAnsi="Arial Nova"/>
          <w:sz w:val="28"/>
          <w:szCs w:val="28"/>
        </w:rPr>
        <w:t xml:space="preserve">confines of physical </w:t>
      </w:r>
      <w:r w:rsidR="00212E2A" w:rsidRPr="00762CFD">
        <w:rPr>
          <w:rFonts w:ascii="Arial Nova" w:hAnsi="Arial Nova"/>
          <w:sz w:val="28"/>
          <w:szCs w:val="28"/>
        </w:rPr>
        <w:t xml:space="preserve">community </w:t>
      </w:r>
      <w:r w:rsidR="00313EE2" w:rsidRPr="00762CFD">
        <w:rPr>
          <w:rFonts w:ascii="Arial Nova" w:hAnsi="Arial Nova"/>
          <w:sz w:val="28"/>
          <w:szCs w:val="28"/>
        </w:rPr>
        <w:t>infrastructure</w:t>
      </w:r>
      <w:r w:rsidR="0060219E" w:rsidRPr="00762CFD">
        <w:rPr>
          <w:rFonts w:ascii="Arial Nova" w:hAnsi="Arial Nova"/>
          <w:sz w:val="28"/>
          <w:szCs w:val="28"/>
        </w:rPr>
        <w:t xml:space="preserve"> as defined in planning</w:t>
      </w:r>
      <w:r w:rsidR="00227465" w:rsidRPr="00762CFD">
        <w:rPr>
          <w:rFonts w:ascii="Arial Nova" w:hAnsi="Arial Nova"/>
          <w:sz w:val="28"/>
          <w:szCs w:val="28"/>
        </w:rPr>
        <w:t>,</w:t>
      </w:r>
      <w:r w:rsidR="00313EE2" w:rsidRPr="00762CFD">
        <w:rPr>
          <w:rFonts w:ascii="Arial Nova" w:hAnsi="Arial Nova"/>
          <w:sz w:val="28"/>
          <w:szCs w:val="28"/>
        </w:rPr>
        <w:t xml:space="preserve"> </w:t>
      </w:r>
      <w:r w:rsidR="00290FCE" w:rsidRPr="00762CFD">
        <w:rPr>
          <w:rFonts w:ascii="Arial Nova" w:hAnsi="Arial Nova"/>
          <w:sz w:val="28"/>
          <w:szCs w:val="28"/>
        </w:rPr>
        <w:t xml:space="preserve">it would appear that </w:t>
      </w:r>
      <w:r w:rsidR="00227465" w:rsidRPr="00762CFD">
        <w:rPr>
          <w:sz w:val="28"/>
          <w:szCs w:val="28"/>
        </w:rPr>
        <w:t>existing communities</w:t>
      </w:r>
      <w:r w:rsidR="0060219E" w:rsidRPr="00762CFD">
        <w:rPr>
          <w:sz w:val="28"/>
          <w:szCs w:val="28"/>
        </w:rPr>
        <w:t xml:space="preserve"> already</w:t>
      </w:r>
      <w:r w:rsidR="00227465" w:rsidRPr="00762CFD">
        <w:rPr>
          <w:sz w:val="28"/>
          <w:szCs w:val="28"/>
        </w:rPr>
        <w:t xml:space="preserve"> enjoy </w:t>
      </w:r>
      <w:r w:rsidR="00313EE2" w:rsidRPr="00762CFD">
        <w:rPr>
          <w:sz w:val="28"/>
          <w:szCs w:val="28"/>
        </w:rPr>
        <w:t xml:space="preserve">a provision </w:t>
      </w:r>
      <w:r w:rsidR="0060219E" w:rsidRPr="00762CFD">
        <w:rPr>
          <w:sz w:val="28"/>
          <w:szCs w:val="28"/>
        </w:rPr>
        <w:t xml:space="preserve">in all the main settlement areas </w:t>
      </w:r>
      <w:r w:rsidR="00313EE2" w:rsidRPr="00762CFD">
        <w:rPr>
          <w:sz w:val="28"/>
          <w:szCs w:val="28"/>
        </w:rPr>
        <w:t>of Hoo St Werburgh and Cha</w:t>
      </w:r>
      <w:r w:rsidR="00107D96" w:rsidRPr="00762CFD">
        <w:rPr>
          <w:sz w:val="28"/>
          <w:szCs w:val="28"/>
        </w:rPr>
        <w:t>t</w:t>
      </w:r>
      <w:r w:rsidR="00313EE2" w:rsidRPr="00762CFD">
        <w:rPr>
          <w:sz w:val="28"/>
          <w:szCs w:val="28"/>
        </w:rPr>
        <w:t>tenden, as well as in the surrounding High Halstow and Cliffe Wood</w:t>
      </w:r>
      <w:r w:rsidR="000C4537">
        <w:rPr>
          <w:sz w:val="28"/>
          <w:szCs w:val="28"/>
        </w:rPr>
        <w:t>s</w:t>
      </w:r>
      <w:r w:rsidR="001F7538">
        <w:rPr>
          <w:sz w:val="28"/>
          <w:szCs w:val="28"/>
        </w:rPr>
        <w:t>. Th</w:t>
      </w:r>
      <w:r w:rsidR="00A70546" w:rsidRPr="00762CFD">
        <w:rPr>
          <w:sz w:val="28"/>
          <w:szCs w:val="28"/>
        </w:rPr>
        <w:t>e approach taken in making this co</w:t>
      </w:r>
      <w:r w:rsidR="00337411" w:rsidRPr="00762CFD">
        <w:rPr>
          <w:sz w:val="28"/>
          <w:szCs w:val="28"/>
        </w:rPr>
        <w:t xml:space="preserve">nclusion is not sound. </w:t>
      </w:r>
      <w:r w:rsidR="00B93034" w:rsidRPr="00762CFD">
        <w:rPr>
          <w:sz w:val="28"/>
          <w:szCs w:val="28"/>
        </w:rPr>
        <w:t xml:space="preserve">This quantitative and limited approach ignores fundamental </w:t>
      </w:r>
      <w:r w:rsidR="00E60AC6" w:rsidRPr="00762CFD">
        <w:rPr>
          <w:sz w:val="28"/>
          <w:szCs w:val="28"/>
        </w:rPr>
        <w:t>challenges:</w:t>
      </w:r>
    </w:p>
    <w:p w14:paraId="21680B86" w14:textId="30F97FFC" w:rsidR="00E60AC6" w:rsidRPr="00762CFD" w:rsidRDefault="00E60AC6" w:rsidP="00F96DEC">
      <w:pPr>
        <w:pStyle w:val="Bulletlist"/>
        <w:rPr>
          <w:sz w:val="28"/>
          <w:szCs w:val="28"/>
        </w:rPr>
      </w:pPr>
      <w:r w:rsidRPr="00762CFD">
        <w:rPr>
          <w:sz w:val="28"/>
          <w:szCs w:val="28"/>
        </w:rPr>
        <w:t>The condition of the physical infrastructure (buildings and public realm) is often poor</w:t>
      </w:r>
      <w:r w:rsidR="005C0553" w:rsidRPr="00762CFD">
        <w:rPr>
          <w:sz w:val="28"/>
          <w:szCs w:val="28"/>
        </w:rPr>
        <w:t xml:space="preserve"> and funding for management and maintenance unavailable</w:t>
      </w:r>
      <w:r w:rsidR="00FA6B57" w:rsidRPr="00762CFD">
        <w:rPr>
          <w:sz w:val="28"/>
          <w:szCs w:val="28"/>
        </w:rPr>
        <w:t>.</w:t>
      </w:r>
    </w:p>
    <w:p w14:paraId="7A67A3E4" w14:textId="19EC3C6B" w:rsidR="3F9FD7BA" w:rsidRPr="00762CFD" w:rsidRDefault="00313EE2" w:rsidP="00F96DEC">
      <w:pPr>
        <w:pStyle w:val="Bulletlist"/>
        <w:rPr>
          <w:sz w:val="28"/>
          <w:szCs w:val="28"/>
        </w:rPr>
      </w:pPr>
      <w:r w:rsidRPr="00762CFD">
        <w:rPr>
          <w:sz w:val="28"/>
          <w:szCs w:val="28"/>
        </w:rPr>
        <w:lastRenderedPageBreak/>
        <w:t>The provision is often special-interest or targeted at a particular demographic</w:t>
      </w:r>
      <w:r w:rsidR="371D1232" w:rsidRPr="00762CFD">
        <w:rPr>
          <w:sz w:val="28"/>
          <w:szCs w:val="28"/>
        </w:rPr>
        <w:t xml:space="preserve"> and not universally accessible</w:t>
      </w:r>
      <w:r w:rsidR="00FA6B57" w:rsidRPr="00762CFD">
        <w:rPr>
          <w:sz w:val="28"/>
          <w:szCs w:val="28"/>
        </w:rPr>
        <w:t>.</w:t>
      </w:r>
    </w:p>
    <w:p w14:paraId="008583A7" w14:textId="67D4BC5F" w:rsidR="00DB54A6" w:rsidRPr="00762CFD" w:rsidRDefault="00FA6B57" w:rsidP="00F96DEC">
      <w:pPr>
        <w:pStyle w:val="Bulletlist"/>
        <w:rPr>
          <w:sz w:val="28"/>
          <w:szCs w:val="28"/>
        </w:rPr>
      </w:pPr>
      <w:r w:rsidRPr="00762CFD">
        <w:rPr>
          <w:sz w:val="28"/>
          <w:szCs w:val="28"/>
        </w:rPr>
        <w:t>The Hoo Peninsula is relatively isolated</w:t>
      </w:r>
      <w:r w:rsidR="005551F6" w:rsidRPr="00762CFD">
        <w:rPr>
          <w:sz w:val="28"/>
          <w:szCs w:val="28"/>
        </w:rPr>
        <w:t xml:space="preserve"> and normal equations of population numbers </w:t>
      </w:r>
      <w:r w:rsidR="00BE6F47" w:rsidRPr="00762CFD">
        <w:rPr>
          <w:sz w:val="28"/>
          <w:szCs w:val="28"/>
        </w:rPr>
        <w:t xml:space="preserve">and sqm of facilities are </w:t>
      </w:r>
      <w:r w:rsidR="009E041F" w:rsidRPr="00762CFD">
        <w:rPr>
          <w:sz w:val="28"/>
          <w:szCs w:val="28"/>
        </w:rPr>
        <w:t>in</w:t>
      </w:r>
      <w:r w:rsidR="00BE6F47" w:rsidRPr="00762CFD">
        <w:rPr>
          <w:sz w:val="28"/>
          <w:szCs w:val="28"/>
        </w:rPr>
        <w:t>adequate</w:t>
      </w:r>
      <w:r w:rsidR="009E041F" w:rsidRPr="00762CFD">
        <w:rPr>
          <w:sz w:val="28"/>
          <w:szCs w:val="28"/>
        </w:rPr>
        <w:t xml:space="preserve"> when </w:t>
      </w:r>
      <w:r w:rsidR="00DB54A6" w:rsidRPr="00762CFD">
        <w:rPr>
          <w:sz w:val="28"/>
          <w:szCs w:val="28"/>
        </w:rPr>
        <w:t>other choices are not so easily accessible</w:t>
      </w:r>
      <w:r w:rsidR="00F944BE" w:rsidRPr="00762CFD">
        <w:rPr>
          <w:sz w:val="28"/>
          <w:szCs w:val="28"/>
        </w:rPr>
        <w:t xml:space="preserve"> as they involve long journeys by car.</w:t>
      </w:r>
    </w:p>
    <w:p w14:paraId="1292ECA5" w14:textId="397DB63A" w:rsidR="00313EE2" w:rsidRPr="00762CFD" w:rsidRDefault="00313EE2" w:rsidP="00F96DEC">
      <w:pPr>
        <w:pStyle w:val="Bulletlist"/>
        <w:rPr>
          <w:sz w:val="28"/>
          <w:szCs w:val="28"/>
        </w:rPr>
      </w:pPr>
      <w:r w:rsidRPr="00762CFD">
        <w:rPr>
          <w:sz w:val="28"/>
          <w:szCs w:val="28"/>
        </w:rPr>
        <w:t xml:space="preserve">Retail </w:t>
      </w:r>
      <w:r w:rsidR="003E3D91" w:rsidRPr="00762CFD">
        <w:rPr>
          <w:sz w:val="28"/>
          <w:szCs w:val="28"/>
        </w:rPr>
        <w:t>appears popular and sustainable</w:t>
      </w:r>
      <w:r w:rsidR="00A423D2" w:rsidRPr="00762CFD">
        <w:rPr>
          <w:sz w:val="28"/>
          <w:szCs w:val="28"/>
        </w:rPr>
        <w:t>,</w:t>
      </w:r>
      <w:r w:rsidR="003E3D91" w:rsidRPr="00762CFD">
        <w:rPr>
          <w:sz w:val="28"/>
          <w:szCs w:val="28"/>
        </w:rPr>
        <w:t xml:space="preserve"> but it </w:t>
      </w:r>
      <w:r w:rsidRPr="00762CFD">
        <w:rPr>
          <w:sz w:val="28"/>
          <w:szCs w:val="28"/>
        </w:rPr>
        <w:t xml:space="preserve">is </w:t>
      </w:r>
      <w:r w:rsidR="00587213" w:rsidRPr="00762CFD">
        <w:rPr>
          <w:sz w:val="28"/>
          <w:szCs w:val="28"/>
        </w:rPr>
        <w:t>limited,</w:t>
      </w:r>
      <w:r w:rsidR="002E763F" w:rsidRPr="00762CFD">
        <w:rPr>
          <w:sz w:val="28"/>
          <w:szCs w:val="28"/>
        </w:rPr>
        <w:t xml:space="preserve"> and some village shops play a critical role, even if marginally viable only. </w:t>
      </w:r>
      <w:r w:rsidRPr="00762CFD">
        <w:rPr>
          <w:sz w:val="28"/>
          <w:szCs w:val="28"/>
        </w:rPr>
        <w:t xml:space="preserve"> </w:t>
      </w:r>
    </w:p>
    <w:p w14:paraId="0F19B57E" w14:textId="654A2DFA" w:rsidR="007A08C0" w:rsidRDefault="009E1CD6" w:rsidP="00F96DEC">
      <w:pPr>
        <w:pStyle w:val="Bulletlist"/>
        <w:rPr>
          <w:sz w:val="28"/>
          <w:szCs w:val="28"/>
        </w:rPr>
      </w:pPr>
      <w:r w:rsidRPr="002975C1">
        <w:rPr>
          <w:sz w:val="28"/>
          <w:szCs w:val="28"/>
        </w:rPr>
        <w:t>Availability of employment and w</w:t>
      </w:r>
      <w:r w:rsidR="00313EE2" w:rsidRPr="002975C1">
        <w:rPr>
          <w:sz w:val="28"/>
          <w:szCs w:val="28"/>
        </w:rPr>
        <w:t xml:space="preserve">orkspace </w:t>
      </w:r>
      <w:r w:rsidRPr="002975C1">
        <w:rPr>
          <w:sz w:val="28"/>
          <w:szCs w:val="28"/>
        </w:rPr>
        <w:t xml:space="preserve">for new activities </w:t>
      </w:r>
      <w:r w:rsidR="00467177" w:rsidRPr="002975C1">
        <w:rPr>
          <w:sz w:val="28"/>
          <w:szCs w:val="28"/>
        </w:rPr>
        <w:t xml:space="preserve">is </w:t>
      </w:r>
      <w:r w:rsidR="003C64E7" w:rsidRPr="002975C1">
        <w:rPr>
          <w:sz w:val="28"/>
          <w:szCs w:val="28"/>
        </w:rPr>
        <w:t xml:space="preserve">low, forcing people to find work elsewhere with consequences of </w:t>
      </w:r>
      <w:r w:rsidR="00A20E75" w:rsidRPr="002975C1">
        <w:rPr>
          <w:sz w:val="28"/>
          <w:szCs w:val="28"/>
        </w:rPr>
        <w:t>increased traffic and more transient community life.</w:t>
      </w:r>
    </w:p>
    <w:p w14:paraId="2B0436CF" w14:textId="1CEE94B5" w:rsidR="00313EE2" w:rsidRPr="002975C1" w:rsidRDefault="009327C4" w:rsidP="00F96DEC">
      <w:pPr>
        <w:pStyle w:val="Bulletlist"/>
        <w:rPr>
          <w:sz w:val="28"/>
          <w:szCs w:val="28"/>
        </w:rPr>
      </w:pPr>
      <w:r w:rsidRPr="00762CFD">
        <w:rPr>
          <w:noProof/>
          <w:sz w:val="28"/>
          <w:szCs w:val="28"/>
        </w:rPr>
        <mc:AlternateContent>
          <mc:Choice Requires="wps">
            <w:drawing>
              <wp:anchor distT="45720" distB="45720" distL="114300" distR="114300" simplePos="0" relativeHeight="251658261" behindDoc="0" locked="0" layoutInCell="1" allowOverlap="1" wp14:anchorId="7A625003" wp14:editId="1321736A">
                <wp:simplePos x="0" y="0"/>
                <wp:positionH relativeFrom="column">
                  <wp:posOffset>3716198</wp:posOffset>
                </wp:positionH>
                <wp:positionV relativeFrom="paragraph">
                  <wp:posOffset>4364296</wp:posOffset>
                </wp:positionV>
                <wp:extent cx="1758950" cy="1404620"/>
                <wp:effectExtent l="0" t="0" r="12700" b="20955"/>
                <wp:wrapSquare wrapText="bothSides"/>
                <wp:docPr id="1382514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0" cy="1404620"/>
                        </a:xfrm>
                        <a:prstGeom prst="rect">
                          <a:avLst/>
                        </a:prstGeom>
                        <a:solidFill>
                          <a:srgbClr val="FFFFFF"/>
                        </a:solidFill>
                        <a:ln w="9525">
                          <a:solidFill>
                            <a:schemeClr val="bg1">
                              <a:lumMod val="75000"/>
                            </a:schemeClr>
                          </a:solidFill>
                          <a:miter lim="800000"/>
                          <a:headEnd/>
                          <a:tailEnd/>
                        </a:ln>
                      </wps:spPr>
                      <wps:txbx>
                        <w:txbxContent>
                          <w:p w14:paraId="4C66566E" w14:textId="5934FAB5" w:rsidR="00690CDA" w:rsidRDefault="00690CDA">
                            <w:r>
                              <w:rPr>
                                <w:noProof/>
                              </w:rPr>
                              <w:drawing>
                                <wp:inline distT="0" distB="0" distL="0" distR="0" wp14:anchorId="6082E1D8" wp14:editId="555A2514">
                                  <wp:extent cx="1349246" cy="1183341"/>
                                  <wp:effectExtent l="0" t="0" r="3810" b="0"/>
                                  <wp:docPr id="5106880" name="Picture 9" descr="A key for a map showing cultural organis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227911" name="Picture 9" descr="A key for a map showing cultural organisations. "/>
                                          <pic:cNvPicPr/>
                                        </pic:nvPicPr>
                                        <pic:blipFill>
                                          <a:blip r:embed="rId47">
                                            <a:extLst>
                                              <a:ext uri="{28A0092B-C50C-407E-A947-70E740481C1C}">
                                                <a14:useLocalDpi xmlns:a14="http://schemas.microsoft.com/office/drawing/2010/main" val="0"/>
                                              </a:ext>
                                            </a:extLst>
                                          </a:blip>
                                          <a:stretch>
                                            <a:fillRect/>
                                          </a:stretch>
                                        </pic:blipFill>
                                        <pic:spPr bwMode="auto">
                                          <a:xfrm>
                                            <a:off x="0" y="0"/>
                                            <a:ext cx="1349246" cy="1183341"/>
                                          </a:xfrm>
                                          <a:prstGeom prst="rect">
                                            <a:avLst/>
                                          </a:prstGeom>
                                          <a:noFill/>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A625003" id="_x0000_s1040" type="#_x0000_t202" style="position:absolute;left:0;text-align:left;margin-left:292.6pt;margin-top:343.65pt;width:138.5pt;height:110.6pt;z-index:251658261;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" strokecolor="#bfbfbf [2412]">
                <v:textbox style="mso-fit-shape-to-text:t">
                  <w:txbxContent>
                    <w:p w14:paraId="4C66566E" w14:textId="5934FAB5" w:rsidR="00690CDA" w:rsidRDefault="00690CDA">
                      <w:r>
                        <w:rPr>
                          <w:noProof/>
                        </w:rPr>
                        <w:drawing>
                          <wp:inline distT="0" distB="0" distL="0" distR="0" wp14:anchorId="6082E1D8" wp14:editId="555A2514">
                            <wp:extent cx="1349246" cy="1183341"/>
                            <wp:effectExtent l="0" t="0" r="3810" b="0"/>
                            <wp:docPr id="5106880" name="Picture 9" descr="A key for a map showing cultural organis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227911" name="Picture 9" descr="A key for a map showing cultural organisations. "/>
                                    <pic:cNvPicPr/>
                                  </pic:nvPicPr>
                                  <pic:blipFill>
                                    <a:blip r:embed="rId47">
                                      <a:extLst>
                                        <a:ext uri="{28A0092B-C50C-407E-A947-70E740481C1C}">
                                          <a14:useLocalDpi xmlns:a14="http://schemas.microsoft.com/office/drawing/2010/main" val="0"/>
                                        </a:ext>
                                      </a:extLst>
                                    </a:blip>
                                    <a:stretch>
                                      <a:fillRect/>
                                    </a:stretch>
                                  </pic:blipFill>
                                  <pic:spPr bwMode="auto">
                                    <a:xfrm>
                                      <a:off x="0" y="0"/>
                                      <a:ext cx="1349246" cy="1183341"/>
                                    </a:xfrm>
                                    <a:prstGeom prst="rect">
                                      <a:avLst/>
                                    </a:prstGeom>
                                    <a:noFill/>
                                  </pic:spPr>
                                </pic:pic>
                              </a:graphicData>
                            </a:graphic>
                          </wp:inline>
                        </w:drawing>
                      </w:r>
                    </w:p>
                  </w:txbxContent>
                </v:textbox>
                <w10:wrap type="square"/>
              </v:shape>
            </w:pict>
          </mc:Fallback>
        </mc:AlternateContent>
      </w:r>
      <w:r w:rsidR="007A08C0" w:rsidRPr="00762CFD">
        <w:rPr>
          <w:noProof/>
          <w:sz w:val="28"/>
          <w:szCs w:val="28"/>
        </w:rPr>
        <mc:AlternateContent>
          <mc:Choice Requires="wps">
            <w:drawing>
              <wp:anchor distT="45720" distB="45720" distL="114300" distR="114300" simplePos="0" relativeHeight="251658254" behindDoc="0" locked="0" layoutInCell="1" allowOverlap="1" wp14:anchorId="523D8EFC" wp14:editId="3AF7C6F9">
                <wp:simplePos x="0" y="0"/>
                <wp:positionH relativeFrom="margin">
                  <wp:align>left</wp:align>
                </wp:positionH>
                <wp:positionV relativeFrom="paragraph">
                  <wp:posOffset>707035</wp:posOffset>
                </wp:positionV>
                <wp:extent cx="6096000" cy="5111750"/>
                <wp:effectExtent l="0" t="0" r="0" b="0"/>
                <wp:wrapSquare wrapText="bothSides"/>
                <wp:docPr id="206789378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5111750"/>
                        </a:xfrm>
                        <a:prstGeom prst="rect">
                          <a:avLst/>
                        </a:prstGeom>
                        <a:solidFill>
                          <a:srgbClr val="FFFFFF"/>
                        </a:solidFill>
                        <a:ln w="9525">
                          <a:noFill/>
                          <a:miter lim="800000"/>
                          <a:headEnd/>
                          <a:tailEnd/>
                        </a:ln>
                      </wps:spPr>
                      <wps:txbx>
                        <w:txbxContent>
                          <w:p w14:paraId="593796DC" w14:textId="42CC9B53" w:rsidR="00690CDA" w:rsidRPr="006F693B" w:rsidRDefault="00690CDA">
                            <w:pPr>
                              <w:rPr>
                                <w:b/>
                                <w:bCs/>
                                <w:sz w:val="28"/>
                                <w:szCs w:val="28"/>
                              </w:rPr>
                            </w:pPr>
                            <w:r w:rsidRPr="006F693B">
                              <w:rPr>
                                <w:b/>
                                <w:bCs/>
                                <w:sz w:val="28"/>
                                <w:szCs w:val="28"/>
                              </w:rPr>
                              <w:t>Cultural Organisations</w:t>
                            </w:r>
                          </w:p>
                          <w:p w14:paraId="596CE408" w14:textId="615047EF" w:rsidR="00690CDA" w:rsidRPr="00690CDA" w:rsidRDefault="00690CDA">
                            <w:pPr>
                              <w:rPr>
                                <w:b/>
                                <w:bCs/>
                              </w:rPr>
                            </w:pPr>
                            <w:r>
                              <w:rPr>
                                <w:noProof/>
                              </w:rPr>
                              <w:drawing>
                                <wp:inline distT="0" distB="0" distL="0" distR="0" wp14:anchorId="5FE48B9E" wp14:editId="08AD44C0">
                                  <wp:extent cx="5632450" cy="4793704"/>
                                  <wp:effectExtent l="0" t="0" r="6350" b="6985"/>
                                  <wp:docPr id="464493385" name="Picture 10" descr="A map showing cultural organisations on the Hoo Peninsula. In particular, there is a large cluster of cultural organisations of all types in Rochester, just to the south of the Hoo Peninsula, while in Hoo itself there are very few, spread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391774" name="Picture 10" descr="A map showing cultural organisations on the Hoo Peninsula. In particular, there is a large cluster of cultural organisations of all types in Rochester, just to the south of the Hoo Peninsula, while in Hoo itself there are very few, spread out."/>
                                          <pic:cNvPicPr/>
                                        </pic:nvPicPr>
                                        <pic:blipFill>
                                          <a:blip r:embed="rId48">
                                            <a:extLst>
                                              <a:ext uri="{28A0092B-C50C-407E-A947-70E740481C1C}">
                                                <a14:useLocalDpi xmlns:a14="http://schemas.microsoft.com/office/drawing/2010/main" val="0"/>
                                              </a:ext>
                                            </a:extLst>
                                          </a:blip>
                                          <a:srcRect l="27138" t="22122" r="38167" b="21777"/>
                                          <a:stretch>
                                            <a:fillRect/>
                                          </a:stretch>
                                        </pic:blipFill>
                                        <pic:spPr bwMode="auto">
                                          <a:xfrm>
                                            <a:off x="0" y="0"/>
                                            <a:ext cx="5640197" cy="4800297"/>
                                          </a:xfrm>
                                          <a:prstGeom prst="rect">
                                            <a:avLst/>
                                          </a:prstGeom>
                                          <a:noFill/>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3D8EFC" id="_x0000_s1041" type="#_x0000_t202" alt="&quot;&quot;" style="position:absolute;left:0;text-align:left;margin-left:0;margin-top:55.65pt;width:480pt;height:402.5pt;z-index:25165825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" stroked="f">
                <v:textbox>
                  <w:txbxContent>
                    <w:p w14:paraId="593796DC" w14:textId="42CC9B53" w:rsidR="00690CDA" w:rsidRPr="006F693B" w:rsidRDefault="00690CDA">
                      <w:pPr>
                        <w:rPr>
                          <w:b/>
                          <w:bCs/>
                          <w:sz w:val="28"/>
                          <w:szCs w:val="28"/>
                        </w:rPr>
                      </w:pPr>
                      <w:r w:rsidRPr="006F693B">
                        <w:rPr>
                          <w:b/>
                          <w:bCs/>
                          <w:sz w:val="28"/>
                          <w:szCs w:val="28"/>
                        </w:rPr>
                        <w:t>Cultural Organisations</w:t>
                      </w:r>
                    </w:p>
                    <w:p w14:paraId="596CE408" w14:textId="615047EF" w:rsidR="00690CDA" w:rsidRPr="00690CDA" w:rsidRDefault="00690CDA">
                      <w:pPr>
                        <w:rPr>
                          <w:b/>
                          <w:bCs/>
                        </w:rPr>
                      </w:pPr>
                      <w:r>
                        <w:rPr>
                          <w:noProof/>
                        </w:rPr>
                        <w:drawing>
                          <wp:inline distT="0" distB="0" distL="0" distR="0" wp14:anchorId="5FE48B9E" wp14:editId="08AD44C0">
                            <wp:extent cx="5632450" cy="4793704"/>
                            <wp:effectExtent l="0" t="0" r="6350" b="6985"/>
                            <wp:docPr id="464493385" name="Picture 10" descr="A map showing cultural organisations on the Hoo Peninsula. In particular, there is a large cluster of cultural organisations of all types in Rochester, just to the south of the Hoo Peninsula, while in Hoo itself there are very few, spread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391774" name="Picture 10" descr="A map showing cultural organisations on the Hoo Peninsula. In particular, there is a large cluster of cultural organisations of all types in Rochester, just to the south of the Hoo Peninsula, while in Hoo itself there are very few, spread out."/>
                                    <pic:cNvPicPr/>
                                  </pic:nvPicPr>
                                  <pic:blipFill>
                                    <a:blip r:embed="rId48">
                                      <a:extLst>
                                        <a:ext uri="{28A0092B-C50C-407E-A947-70E740481C1C}">
                                          <a14:useLocalDpi xmlns:a14="http://schemas.microsoft.com/office/drawing/2010/main" val="0"/>
                                        </a:ext>
                                      </a:extLst>
                                    </a:blip>
                                    <a:srcRect l="27138" t="22122" r="38167" b="21777"/>
                                    <a:stretch>
                                      <a:fillRect/>
                                    </a:stretch>
                                  </pic:blipFill>
                                  <pic:spPr bwMode="auto">
                                    <a:xfrm>
                                      <a:off x="0" y="0"/>
                                      <a:ext cx="5640197" cy="4800297"/>
                                    </a:xfrm>
                                    <a:prstGeom prst="rect">
                                      <a:avLst/>
                                    </a:prstGeom>
                                    <a:noFill/>
                                  </pic:spPr>
                                </pic:pic>
                              </a:graphicData>
                            </a:graphic>
                          </wp:inline>
                        </w:drawing>
                      </w:r>
                    </w:p>
                  </w:txbxContent>
                </v:textbox>
                <w10:wrap type="square" anchorx="margin"/>
              </v:shape>
            </w:pict>
          </mc:Fallback>
        </mc:AlternateContent>
      </w:r>
      <w:r w:rsidR="00313EE2" w:rsidRPr="002975C1">
        <w:rPr>
          <w:sz w:val="28"/>
          <w:szCs w:val="28"/>
        </w:rPr>
        <w:t>Civic and cultural organisations are limited, especially when contrasted with</w:t>
      </w:r>
      <w:r w:rsidR="002975C1" w:rsidRPr="002975C1">
        <w:rPr>
          <w:sz w:val="28"/>
          <w:szCs w:val="28"/>
        </w:rPr>
        <w:t xml:space="preserve"> </w:t>
      </w:r>
      <w:r w:rsidR="00313EE2" w:rsidRPr="002975C1">
        <w:rPr>
          <w:sz w:val="28"/>
          <w:szCs w:val="28"/>
        </w:rPr>
        <w:t>nearby Rochester</w:t>
      </w:r>
      <w:r w:rsidR="00A20E75" w:rsidRPr="002975C1">
        <w:rPr>
          <w:sz w:val="28"/>
          <w:szCs w:val="28"/>
        </w:rPr>
        <w:t>.</w:t>
      </w:r>
    </w:p>
    <w:p w14:paraId="42C3C6B2" w14:textId="69FC6391" w:rsidR="00313EE2" w:rsidRPr="00891BA0" w:rsidRDefault="00313EE2" w:rsidP="00F96DEC">
      <w:pPr>
        <w:pStyle w:val="Bulletlist"/>
        <w:numPr>
          <w:ilvl w:val="0"/>
          <w:numId w:val="0"/>
        </w:numPr>
        <w:spacing w:line="240" w:lineRule="auto"/>
        <w:rPr>
          <w:sz w:val="32"/>
          <w:szCs w:val="32"/>
        </w:rPr>
      </w:pPr>
      <w:r w:rsidRPr="00891BA0">
        <w:rPr>
          <w:sz w:val="28"/>
          <w:szCs w:val="28"/>
        </w:rPr>
        <w:lastRenderedPageBreak/>
        <w:t xml:space="preserve">Let us consider cultural venues, for instance. </w:t>
      </w:r>
      <w:r w:rsidR="00A423D2" w:rsidRPr="00891BA0">
        <w:rPr>
          <w:sz w:val="28"/>
          <w:szCs w:val="28"/>
        </w:rPr>
        <w:t xml:space="preserve"> </w:t>
      </w:r>
      <w:r w:rsidRPr="00891BA0">
        <w:rPr>
          <w:sz w:val="28"/>
          <w:szCs w:val="28"/>
        </w:rPr>
        <w:t xml:space="preserve">Taking the Arts Council’s recommended amount of space for culture per/ head of population, the Hoo’s 10,000 residents should enjoy around 1000 sqm of cultural space. </w:t>
      </w:r>
      <w:r w:rsidR="00A423D2" w:rsidRPr="00891BA0">
        <w:rPr>
          <w:sz w:val="28"/>
          <w:szCs w:val="28"/>
        </w:rPr>
        <w:t xml:space="preserve"> </w:t>
      </w:r>
      <w:r w:rsidRPr="00891BA0">
        <w:rPr>
          <w:sz w:val="28"/>
          <w:szCs w:val="28"/>
        </w:rPr>
        <w:t>This</w:t>
      </w:r>
      <w:r w:rsidR="00A04B3D" w:rsidRPr="00891BA0">
        <w:rPr>
          <w:sz w:val="28"/>
          <w:szCs w:val="28"/>
        </w:rPr>
        <w:t xml:space="preserve"> would indicate a massive deficit as </w:t>
      </w:r>
      <w:r w:rsidR="000F20BF" w:rsidRPr="00891BA0">
        <w:rPr>
          <w:sz w:val="28"/>
          <w:szCs w:val="28"/>
        </w:rPr>
        <w:t>this</w:t>
      </w:r>
      <w:r w:rsidRPr="00891BA0">
        <w:rPr>
          <w:sz w:val="28"/>
          <w:szCs w:val="28"/>
        </w:rPr>
        <w:t xml:space="preserve"> isn’t provided by the two </w:t>
      </w:r>
      <w:r w:rsidR="2908E7BA" w:rsidRPr="00891BA0">
        <w:rPr>
          <w:sz w:val="28"/>
          <w:szCs w:val="28"/>
        </w:rPr>
        <w:t>libraries on</w:t>
      </w:r>
      <w:r w:rsidRPr="00891BA0">
        <w:rPr>
          <w:sz w:val="28"/>
          <w:szCs w:val="28"/>
        </w:rPr>
        <w:t xml:space="preserve"> the </w:t>
      </w:r>
      <w:r w:rsidR="00A423D2" w:rsidRPr="00891BA0">
        <w:rPr>
          <w:sz w:val="28"/>
          <w:szCs w:val="28"/>
        </w:rPr>
        <w:t>P</w:t>
      </w:r>
      <w:r w:rsidRPr="00891BA0">
        <w:rPr>
          <w:sz w:val="28"/>
          <w:szCs w:val="28"/>
        </w:rPr>
        <w:t>eninsula</w:t>
      </w:r>
      <w:r w:rsidR="000F20BF" w:rsidRPr="00891BA0">
        <w:rPr>
          <w:sz w:val="28"/>
          <w:szCs w:val="28"/>
        </w:rPr>
        <w:t>.</w:t>
      </w:r>
      <w:r w:rsidRPr="00891BA0">
        <w:rPr>
          <w:sz w:val="28"/>
          <w:szCs w:val="28"/>
        </w:rPr>
        <w:t xml:space="preserve"> </w:t>
      </w:r>
      <w:r w:rsidR="000F20BF" w:rsidRPr="00891BA0">
        <w:rPr>
          <w:sz w:val="28"/>
          <w:szCs w:val="28"/>
        </w:rPr>
        <w:t>H</w:t>
      </w:r>
      <w:r w:rsidRPr="00891BA0">
        <w:rPr>
          <w:sz w:val="28"/>
          <w:szCs w:val="28"/>
        </w:rPr>
        <w:t>owever</w:t>
      </w:r>
      <w:r w:rsidR="000F20BF" w:rsidRPr="00891BA0">
        <w:rPr>
          <w:sz w:val="28"/>
          <w:szCs w:val="28"/>
        </w:rPr>
        <w:t>,</w:t>
      </w:r>
      <w:r w:rsidRPr="00891BA0">
        <w:rPr>
          <w:sz w:val="28"/>
          <w:szCs w:val="28"/>
        </w:rPr>
        <w:t xml:space="preserve"> the multitude of programming in community spaces and pubs, may well suggest </w:t>
      </w:r>
      <w:r w:rsidR="000F20BF" w:rsidRPr="00891BA0">
        <w:rPr>
          <w:sz w:val="28"/>
          <w:szCs w:val="28"/>
        </w:rPr>
        <w:t xml:space="preserve">that </w:t>
      </w:r>
      <w:r w:rsidRPr="00891BA0">
        <w:rPr>
          <w:sz w:val="28"/>
          <w:szCs w:val="28"/>
        </w:rPr>
        <w:t xml:space="preserve">an acceptable </w:t>
      </w:r>
      <w:r w:rsidR="000F20BF" w:rsidRPr="00891BA0">
        <w:rPr>
          <w:sz w:val="28"/>
          <w:szCs w:val="28"/>
        </w:rPr>
        <w:t>ra</w:t>
      </w:r>
      <w:r w:rsidR="00680356" w:rsidRPr="00891BA0">
        <w:rPr>
          <w:sz w:val="28"/>
          <w:szCs w:val="28"/>
        </w:rPr>
        <w:t>n</w:t>
      </w:r>
      <w:r w:rsidR="000F20BF" w:rsidRPr="00891BA0">
        <w:rPr>
          <w:sz w:val="28"/>
          <w:szCs w:val="28"/>
        </w:rPr>
        <w:t xml:space="preserve">ge of cultural activities </w:t>
      </w:r>
      <w:r w:rsidR="00680356" w:rsidRPr="00891BA0">
        <w:rPr>
          <w:sz w:val="28"/>
          <w:szCs w:val="28"/>
        </w:rPr>
        <w:t>is available</w:t>
      </w:r>
      <w:r w:rsidRPr="00891BA0">
        <w:rPr>
          <w:sz w:val="28"/>
          <w:szCs w:val="28"/>
        </w:rPr>
        <w:t>.</w:t>
      </w:r>
    </w:p>
    <w:p w14:paraId="6BAA7B78" w14:textId="0E2B1F57" w:rsidR="00313EE2" w:rsidRPr="00891BA0" w:rsidRDefault="00313EE2" w:rsidP="00F96DEC">
      <w:pPr>
        <w:pStyle w:val="BodyText"/>
        <w:spacing w:line="240" w:lineRule="auto"/>
        <w:rPr>
          <w:sz w:val="28"/>
          <w:szCs w:val="28"/>
        </w:rPr>
      </w:pPr>
      <w:r w:rsidRPr="00891BA0">
        <w:rPr>
          <w:sz w:val="28"/>
          <w:szCs w:val="28"/>
        </w:rPr>
        <w:t xml:space="preserve">More importantly, the broadening of the focus area to cover the full extent of the </w:t>
      </w:r>
      <w:r w:rsidR="003C1CD8">
        <w:rPr>
          <w:sz w:val="28"/>
          <w:szCs w:val="28"/>
        </w:rPr>
        <w:t>P</w:t>
      </w:r>
      <w:r w:rsidRPr="00891BA0">
        <w:rPr>
          <w:sz w:val="28"/>
          <w:szCs w:val="28"/>
        </w:rPr>
        <w:t xml:space="preserve">eninsula, cements a clear sense that the traditional social infrastructure definitions don’t provide us with the </w:t>
      </w:r>
      <w:r w:rsidR="42A37188" w:rsidRPr="00891BA0">
        <w:rPr>
          <w:sz w:val="28"/>
          <w:szCs w:val="28"/>
        </w:rPr>
        <w:t xml:space="preserve">required comprehensive </w:t>
      </w:r>
      <w:r w:rsidRPr="00891BA0">
        <w:rPr>
          <w:sz w:val="28"/>
          <w:szCs w:val="28"/>
        </w:rPr>
        <w:t xml:space="preserve">understanding of </w:t>
      </w:r>
      <w:r w:rsidR="5BF90126" w:rsidRPr="00891BA0">
        <w:rPr>
          <w:sz w:val="28"/>
          <w:szCs w:val="28"/>
        </w:rPr>
        <w:t>the place</w:t>
      </w:r>
      <w:r w:rsidRPr="00891BA0">
        <w:rPr>
          <w:sz w:val="28"/>
          <w:szCs w:val="28"/>
        </w:rPr>
        <w:t>.</w:t>
      </w:r>
    </w:p>
    <w:p w14:paraId="408D5911" w14:textId="77777777" w:rsidR="00237261" w:rsidRDefault="00313EE2" w:rsidP="00F96DEC">
      <w:pPr>
        <w:pStyle w:val="Heading3"/>
        <w:rPr>
          <w:sz w:val="28"/>
          <w:szCs w:val="28"/>
        </w:rPr>
      </w:pPr>
      <w:r w:rsidRPr="00762CFD">
        <w:rPr>
          <w:noProof/>
          <w:sz w:val="28"/>
          <w:szCs w:val="28"/>
        </w:rPr>
        <w:drawing>
          <wp:inline distT="0" distB="0" distL="0" distR="0" wp14:anchorId="39C39920" wp14:editId="5EF3138F">
            <wp:extent cx="2768600" cy="1898650"/>
            <wp:effectExtent l="0" t="0" r="0" b="6350"/>
            <wp:docPr id="3368911" name="Picture 8" descr="A photograph of a local bea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8911" name="Picture 8" descr="A photograph of a local beach. "/>
                    <pic:cNvPicPr>
                      <a:picLocks noChangeAspect="1" noChangeArrowheads="1"/>
                    </pic:cNvPicPr>
                  </pic:nvPicPr>
                  <pic:blipFill>
                    <a:blip r:embed="rId49">
                      <a:extLst>
                        <a:ext uri="{28A0092B-C50C-407E-A947-70E740481C1C}">
                          <a14:useLocalDpi xmlns:a14="http://schemas.microsoft.com/office/drawing/2010/main" val="0"/>
                        </a:ext>
                      </a:extLst>
                    </a:blip>
                    <a:srcRect t="4893" b="3670"/>
                    <a:stretch>
                      <a:fillRect/>
                    </a:stretch>
                  </pic:blipFill>
                  <pic:spPr bwMode="auto">
                    <a:xfrm>
                      <a:off x="0" y="0"/>
                      <a:ext cx="2768600" cy="1898650"/>
                    </a:xfrm>
                    <a:prstGeom prst="rect">
                      <a:avLst/>
                    </a:prstGeom>
                    <a:noFill/>
                  </pic:spPr>
                </pic:pic>
              </a:graphicData>
            </a:graphic>
          </wp:inline>
        </w:drawing>
      </w:r>
    </w:p>
    <w:p w14:paraId="3780BB11" w14:textId="2E424CE9" w:rsidR="00313EE2" w:rsidRPr="00762CFD" w:rsidRDefault="0013618C" w:rsidP="00F96DEC">
      <w:pPr>
        <w:pStyle w:val="Heading3"/>
        <w:rPr>
          <w:sz w:val="28"/>
          <w:szCs w:val="28"/>
        </w:rPr>
      </w:pPr>
      <w:r w:rsidRPr="00762CFD">
        <w:rPr>
          <w:sz w:val="28"/>
          <w:szCs w:val="28"/>
        </w:rPr>
        <w:t>Cultural identity</w:t>
      </w:r>
    </w:p>
    <w:p w14:paraId="60954CD9" w14:textId="4718BA07" w:rsidR="00313EE2" w:rsidRPr="00762CFD" w:rsidRDefault="10AA83E6" w:rsidP="00F96DEC">
      <w:pPr>
        <w:pStyle w:val="BodyText"/>
        <w:spacing w:line="240" w:lineRule="auto"/>
        <w:rPr>
          <w:sz w:val="28"/>
          <w:szCs w:val="28"/>
        </w:rPr>
      </w:pPr>
      <w:r w:rsidRPr="00762CFD">
        <w:rPr>
          <w:sz w:val="28"/>
          <w:szCs w:val="28"/>
        </w:rPr>
        <w:t>The events, workshops and community panels, alongside</w:t>
      </w:r>
      <w:r w:rsidR="00313EE2" w:rsidRPr="00762CFD">
        <w:rPr>
          <w:sz w:val="28"/>
          <w:szCs w:val="28"/>
        </w:rPr>
        <w:t xml:space="preserve"> conversations, literature, social media and overheard discussions, </w:t>
      </w:r>
      <w:r w:rsidR="6F30C41B" w:rsidRPr="00762CFD">
        <w:rPr>
          <w:sz w:val="28"/>
          <w:szCs w:val="28"/>
        </w:rPr>
        <w:t xml:space="preserve">made clear </w:t>
      </w:r>
      <w:r w:rsidR="00313EE2" w:rsidRPr="00762CFD">
        <w:rPr>
          <w:sz w:val="28"/>
          <w:szCs w:val="28"/>
        </w:rPr>
        <w:t xml:space="preserve">it is not the traditional social infrastructure that dominates the cultural identity of the </w:t>
      </w:r>
      <w:r w:rsidR="00A423D2" w:rsidRPr="00762CFD">
        <w:rPr>
          <w:sz w:val="28"/>
          <w:szCs w:val="28"/>
        </w:rPr>
        <w:t>P</w:t>
      </w:r>
      <w:r w:rsidR="00313EE2" w:rsidRPr="00762CFD">
        <w:rPr>
          <w:sz w:val="28"/>
          <w:szCs w:val="28"/>
        </w:rPr>
        <w:t>eninsula</w:t>
      </w:r>
      <w:r w:rsidR="00A423D2" w:rsidRPr="00762CFD">
        <w:rPr>
          <w:sz w:val="28"/>
          <w:szCs w:val="28"/>
        </w:rPr>
        <w:t xml:space="preserve">. </w:t>
      </w:r>
      <w:r w:rsidR="00313EE2" w:rsidRPr="00762CFD">
        <w:rPr>
          <w:sz w:val="28"/>
          <w:szCs w:val="28"/>
        </w:rPr>
        <w:t xml:space="preserve"> It is, the natural, industrial, and nautical assets that not only defines Hoo, but that people consider the primary local </w:t>
      </w:r>
      <w:r w:rsidR="0013618C" w:rsidRPr="00762CFD">
        <w:rPr>
          <w:sz w:val="28"/>
          <w:szCs w:val="28"/>
        </w:rPr>
        <w:t xml:space="preserve">community </w:t>
      </w:r>
      <w:r w:rsidR="00313EE2" w:rsidRPr="00762CFD">
        <w:rPr>
          <w:sz w:val="28"/>
          <w:szCs w:val="28"/>
        </w:rPr>
        <w:t xml:space="preserve">infrastructure. </w:t>
      </w:r>
    </w:p>
    <w:p w14:paraId="12DEAE68" w14:textId="77777777" w:rsidR="00237261" w:rsidRDefault="00D4783D" w:rsidP="00F96DEC">
      <w:pPr>
        <w:pStyle w:val="BodyText"/>
        <w:spacing w:line="240" w:lineRule="auto"/>
        <w:rPr>
          <w:noProof/>
          <w:sz w:val="28"/>
          <w:szCs w:val="28"/>
        </w:rPr>
      </w:pPr>
      <w:r w:rsidRPr="00762CFD">
        <w:rPr>
          <w:noProof/>
          <w:sz w:val="28"/>
          <w:szCs w:val="28"/>
        </w:rPr>
        <mc:AlternateContent>
          <mc:Choice Requires="wps">
            <w:drawing>
              <wp:inline distT="0" distB="0" distL="0" distR="0" wp14:anchorId="25FCD053" wp14:editId="2859E70F">
                <wp:extent cx="2768600" cy="1949450"/>
                <wp:effectExtent l="0" t="0" r="0" b="0"/>
                <wp:docPr id="10363951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8600" cy="1949450"/>
                        </a:xfrm>
                        <a:prstGeom prst="rect">
                          <a:avLst/>
                        </a:prstGeom>
                        <a:solidFill>
                          <a:srgbClr val="FFFFFF"/>
                        </a:solidFill>
                        <a:ln w="9525">
                          <a:noFill/>
                          <a:miter lim="800000"/>
                          <a:headEnd/>
                          <a:tailEnd/>
                        </a:ln>
                      </wps:spPr>
                      <wps:txbx>
                        <w:txbxContent>
                          <w:p w14:paraId="25FCD963" w14:textId="51E3DC90" w:rsidR="00D4783D" w:rsidRDefault="00D4783D">
                            <w:r>
                              <w:rPr>
                                <w:noProof/>
                              </w:rPr>
                              <w:drawing>
                                <wp:inline distT="0" distB="0" distL="0" distR="0" wp14:anchorId="15BE69AB" wp14:editId="020B89DF">
                                  <wp:extent cx="2590800" cy="1849120"/>
                                  <wp:effectExtent l="0" t="0" r="0" b="17780"/>
                                  <wp:docPr id="1886063422" name="Picture 4" descr="A map showing features related to cultural identity on the Hoo Peninsu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503339" name="Picture 4" descr="A map showing features related to cultural identity on the Hoo Peninsula. "/>
                                          <pic:cNvPicPr>
                                            <a:picLocks noChangeAspect="1"/>
                                          </pic:cNvPicPr>
                                        </pic:nvPicPr>
                                        <pic:blipFill>
                                          <a:blip r:embed="rId50" r:link="rId51" cstate="print">
                                            <a:extLst>
                                              <a:ext uri="{28A0092B-C50C-407E-A947-70E740481C1C}">
                                                <a14:useLocalDpi xmlns:a14="http://schemas.microsoft.com/office/drawing/2010/main" val="0"/>
                                              </a:ext>
                                            </a:extLst>
                                          </a:blip>
                                          <a:srcRect l="4369" r="6953"/>
                                          <a:stretch>
                                            <a:fillRect/>
                                          </a:stretch>
                                        </pic:blipFill>
                                        <pic:spPr bwMode="auto">
                                          <a:xfrm>
                                            <a:off x="0" y="0"/>
                                            <a:ext cx="2590800" cy="1849120"/>
                                          </a:xfrm>
                                          <a:prstGeom prst="rect">
                                            <a:avLst/>
                                          </a:prstGeom>
                                          <a:noFill/>
                                        </pic:spPr>
                                      </pic:pic>
                                    </a:graphicData>
                                  </a:graphic>
                                </wp:inline>
                              </w:drawing>
                            </w:r>
                          </w:p>
                        </w:txbxContent>
                      </wps:txbx>
                      <wps:bodyPr rot="0" vert="horz" wrap="square" lIns="91440" tIns="45720" rIns="91440" bIns="45720" anchor="t" anchorCtr="0">
                        <a:noAutofit/>
                      </wps:bodyPr>
                    </wps:wsp>
                  </a:graphicData>
                </a:graphic>
              </wp:inline>
            </w:drawing>
          </mc:Choice>
          <mc:Fallback>
            <w:pict>
              <v:shape w14:anchorId="25FCD053" id="_x0000_s1042" type="#_x0000_t202" style="width:218pt;height:15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" stroked="f">
                <v:textbox>
                  <w:txbxContent>
                    <w:p w14:paraId="25FCD963" w14:textId="51E3DC90" w:rsidR="00D4783D" w:rsidRDefault="00D4783D">
                      <w:r>
                        <w:rPr>
                          <w:noProof/>
                        </w:rPr>
                        <w:drawing>
                          <wp:inline distT="0" distB="0" distL="0" distR="0" wp14:anchorId="15BE69AB" wp14:editId="020B89DF">
                            <wp:extent cx="2590800" cy="1849120"/>
                            <wp:effectExtent l="0" t="0" r="0" b="17780"/>
                            <wp:docPr id="1886063422" name="Picture 4" descr="A map showing features related to cultural identity on the Hoo Peninsu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503339" name="Picture 4" descr="A map showing features related to cultural identity on the Hoo Peninsula. "/>
                                    <pic:cNvPicPr>
                                      <a:picLocks noChangeAspect="1"/>
                                    </pic:cNvPicPr>
                                  </pic:nvPicPr>
                                  <pic:blipFill>
                                    <a:blip r:embed="rId50" r:link="rId51" cstate="print">
                                      <a:extLst>
                                        <a:ext uri="{28A0092B-C50C-407E-A947-70E740481C1C}">
                                          <a14:useLocalDpi xmlns:a14="http://schemas.microsoft.com/office/drawing/2010/main" val="0"/>
                                        </a:ext>
                                      </a:extLst>
                                    </a:blip>
                                    <a:srcRect l="4369" r="6953"/>
                                    <a:stretch>
                                      <a:fillRect/>
                                    </a:stretch>
                                  </pic:blipFill>
                                  <pic:spPr bwMode="auto">
                                    <a:xfrm>
                                      <a:off x="0" y="0"/>
                                      <a:ext cx="2590800" cy="1849120"/>
                                    </a:xfrm>
                                    <a:prstGeom prst="rect">
                                      <a:avLst/>
                                    </a:prstGeom>
                                    <a:noFill/>
                                  </pic:spPr>
                                </pic:pic>
                              </a:graphicData>
                            </a:graphic>
                          </wp:inline>
                        </w:drawing>
                      </w:r>
                    </w:p>
                  </w:txbxContent>
                </v:textbox>
                <w10:anchorlock/>
              </v:shape>
            </w:pict>
          </mc:Fallback>
        </mc:AlternateContent>
      </w:r>
    </w:p>
    <w:p w14:paraId="5AB1FA38" w14:textId="1C01F9F3" w:rsidR="00313EE2" w:rsidRPr="00762CFD" w:rsidRDefault="00A250D4" w:rsidP="00F96DEC">
      <w:pPr>
        <w:pStyle w:val="BodyText"/>
        <w:spacing w:line="240" w:lineRule="auto"/>
        <w:rPr>
          <w:sz w:val="28"/>
          <w:szCs w:val="28"/>
        </w:rPr>
      </w:pPr>
      <w:r w:rsidRPr="00762CFD">
        <w:rPr>
          <w:noProof/>
          <w:sz w:val="28"/>
          <w:szCs w:val="28"/>
        </w:rPr>
        <w:lastRenderedPageBreak/>
        <w:t>Open space</w:t>
      </w:r>
      <w:r w:rsidR="00B95F9F" w:rsidRPr="00762CFD">
        <w:rPr>
          <w:sz w:val="28"/>
          <w:szCs w:val="28"/>
        </w:rPr>
        <w:t xml:space="preserve">, in local mindset, </w:t>
      </w:r>
      <w:r w:rsidR="00313EE2" w:rsidRPr="00762CFD">
        <w:rPr>
          <w:sz w:val="28"/>
          <w:szCs w:val="28"/>
        </w:rPr>
        <w:t xml:space="preserve">it’s not just </w:t>
      </w:r>
      <w:r w:rsidRPr="00762CFD">
        <w:rPr>
          <w:sz w:val="28"/>
          <w:szCs w:val="28"/>
        </w:rPr>
        <w:t xml:space="preserve">formal and </w:t>
      </w:r>
      <w:r w:rsidR="00313EE2" w:rsidRPr="00762CFD">
        <w:rPr>
          <w:sz w:val="28"/>
          <w:szCs w:val="28"/>
        </w:rPr>
        <w:t>accessible parks, play areas and</w:t>
      </w:r>
      <w:r w:rsidR="00B95F9F" w:rsidRPr="00762CFD">
        <w:rPr>
          <w:sz w:val="28"/>
          <w:szCs w:val="28"/>
        </w:rPr>
        <w:t xml:space="preserve"> designated</w:t>
      </w:r>
      <w:r w:rsidR="00313EE2" w:rsidRPr="00762CFD">
        <w:rPr>
          <w:sz w:val="28"/>
          <w:szCs w:val="28"/>
        </w:rPr>
        <w:t xml:space="preserve"> </w:t>
      </w:r>
      <w:r w:rsidRPr="00762CFD">
        <w:rPr>
          <w:sz w:val="28"/>
          <w:szCs w:val="28"/>
        </w:rPr>
        <w:t xml:space="preserve">active travel </w:t>
      </w:r>
      <w:r w:rsidR="00313EE2" w:rsidRPr="00762CFD">
        <w:rPr>
          <w:sz w:val="28"/>
          <w:szCs w:val="28"/>
        </w:rPr>
        <w:t xml:space="preserve">routes. </w:t>
      </w:r>
      <w:r w:rsidR="00A423D2" w:rsidRPr="00762CFD">
        <w:rPr>
          <w:sz w:val="28"/>
          <w:szCs w:val="28"/>
        </w:rPr>
        <w:t xml:space="preserve"> </w:t>
      </w:r>
      <w:r w:rsidR="28620A4B" w:rsidRPr="00762CFD">
        <w:rPr>
          <w:sz w:val="28"/>
          <w:szCs w:val="28"/>
        </w:rPr>
        <w:t>It is</w:t>
      </w:r>
      <w:r w:rsidR="00313EE2" w:rsidRPr="00762CFD">
        <w:rPr>
          <w:sz w:val="28"/>
          <w:szCs w:val="28"/>
        </w:rPr>
        <w:t xml:space="preserve"> </w:t>
      </w:r>
      <w:r w:rsidRPr="00762CFD">
        <w:rPr>
          <w:sz w:val="28"/>
          <w:szCs w:val="28"/>
        </w:rPr>
        <w:t xml:space="preserve">mainly made of </w:t>
      </w:r>
      <w:r w:rsidR="00313EE2" w:rsidRPr="00762CFD">
        <w:rPr>
          <w:sz w:val="28"/>
          <w:szCs w:val="28"/>
        </w:rPr>
        <w:t>the ways and the trails, the scrub and the wild areas, the beaches and the riverside</w:t>
      </w:r>
      <w:r w:rsidR="00A84A05" w:rsidRPr="00762CFD">
        <w:rPr>
          <w:sz w:val="28"/>
          <w:szCs w:val="28"/>
        </w:rPr>
        <w:t>; th</w:t>
      </w:r>
      <w:r w:rsidR="00313EE2" w:rsidRPr="00762CFD">
        <w:rPr>
          <w:sz w:val="28"/>
          <w:szCs w:val="28"/>
        </w:rPr>
        <w:t>e river itself</w:t>
      </w:r>
      <w:r w:rsidR="00863AD8" w:rsidRPr="00762CFD">
        <w:rPr>
          <w:sz w:val="28"/>
          <w:szCs w:val="28"/>
        </w:rPr>
        <w:t>,</w:t>
      </w:r>
      <w:r w:rsidR="00313EE2" w:rsidRPr="00762CFD">
        <w:rPr>
          <w:sz w:val="28"/>
          <w:szCs w:val="28"/>
        </w:rPr>
        <w:t xml:space="preserve"> the extraordinary views</w:t>
      </w:r>
      <w:r w:rsidR="00863AD8" w:rsidRPr="00762CFD">
        <w:rPr>
          <w:sz w:val="28"/>
          <w:szCs w:val="28"/>
        </w:rPr>
        <w:t xml:space="preserve"> and</w:t>
      </w:r>
      <w:r w:rsidR="00313EE2" w:rsidRPr="00762CFD">
        <w:rPr>
          <w:sz w:val="28"/>
          <w:szCs w:val="28"/>
        </w:rPr>
        <w:t xml:space="preserve"> heritage – not only the physical remnants of industrial, nautical and military history – but the knowledge and understanding of the place’s history and importance.</w:t>
      </w:r>
    </w:p>
    <w:p w14:paraId="566E9901" w14:textId="77777777" w:rsidR="00237261" w:rsidRDefault="00237261" w:rsidP="00F96DEC">
      <w:pPr>
        <w:pStyle w:val="BodyText"/>
        <w:rPr>
          <w:sz w:val="28"/>
          <w:szCs w:val="28"/>
        </w:rPr>
      </w:pPr>
      <w:r w:rsidRPr="00762CFD">
        <w:rPr>
          <w:noProof/>
          <w:sz w:val="28"/>
          <w:szCs w:val="28"/>
        </w:rPr>
        <mc:AlternateContent>
          <mc:Choice Requires="wps">
            <w:drawing>
              <wp:inline distT="0" distB="0" distL="0" distR="0" wp14:anchorId="045CD5F4" wp14:editId="6FB24030">
                <wp:extent cx="6210300" cy="3486150"/>
                <wp:effectExtent l="0" t="0" r="0" b="0"/>
                <wp:docPr id="20860689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0300" cy="3486150"/>
                        </a:xfrm>
                        <a:prstGeom prst="rect">
                          <a:avLst/>
                        </a:prstGeom>
                        <a:solidFill>
                          <a:srgbClr val="FFFFFF"/>
                        </a:solidFill>
                        <a:ln w="9525">
                          <a:noFill/>
                          <a:miter lim="800000"/>
                          <a:headEnd/>
                          <a:tailEnd/>
                        </a:ln>
                      </wps:spPr>
                      <wps:txbx>
                        <w:txbxContent>
                          <w:p w14:paraId="2F6BE511" w14:textId="12B77823" w:rsidR="00237261" w:rsidRPr="00983E7E" w:rsidRDefault="00983E7E" w:rsidP="00983E7E">
                            <w:pPr>
                              <w:pStyle w:val="Heading3"/>
                              <w:rPr>
                                <w:sz w:val="28"/>
                                <w:szCs w:val="28"/>
                              </w:rPr>
                            </w:pPr>
                            <w:r>
                              <w:rPr>
                                <w:sz w:val="28"/>
                                <w:szCs w:val="28"/>
                              </w:rPr>
                              <w:t>Community infrastructure mapping</w:t>
                            </w:r>
                          </w:p>
                          <w:p w14:paraId="6041860D" w14:textId="36A35BE9" w:rsidR="00D4783D" w:rsidRDefault="00D4783D">
                            <w:r>
                              <w:rPr>
                                <w:noProof/>
                              </w:rPr>
                              <w:drawing>
                                <wp:inline distT="0" distB="0" distL="0" distR="0" wp14:anchorId="3409B969" wp14:editId="7906B4F0">
                                  <wp:extent cx="5894070" cy="3023870"/>
                                  <wp:effectExtent l="0" t="0" r="0" b="5080"/>
                                  <wp:docPr id="1939734482" name="Picture 7" descr="A map of the Hoo Peninsula showing the location of community infrastruct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131745" name="Picture 7" descr="A map of the Hoo Peninsula showing the location of community infrastructure. "/>
                                          <pic:cNvPicPr>
                                            <a:picLocks noChangeAspect="1"/>
                                          </pic:cNvPicPr>
                                        </pic:nvPicPr>
                                        <pic:blipFill>
                                          <a:blip r:embed="rId52">
                                            <a:extLst>
                                              <a:ext uri="{28A0092B-C50C-407E-A947-70E740481C1C}">
                                                <a14:useLocalDpi xmlns:a14="http://schemas.microsoft.com/office/drawing/2010/main" val="0"/>
                                              </a:ext>
                                            </a:extLst>
                                          </a:blip>
                                          <a:srcRect l="21625" t="20833" r="12874" b="19200"/>
                                          <a:stretch>
                                            <a:fillRect/>
                                          </a:stretch>
                                        </pic:blipFill>
                                        <pic:spPr bwMode="auto">
                                          <a:xfrm>
                                            <a:off x="0" y="0"/>
                                            <a:ext cx="5894070" cy="3023870"/>
                                          </a:xfrm>
                                          <a:prstGeom prst="rect">
                                            <a:avLst/>
                                          </a:prstGeom>
                                          <a:noFill/>
                                        </pic:spPr>
                                      </pic:pic>
                                    </a:graphicData>
                                  </a:graphic>
                                </wp:inline>
                              </w:drawing>
                            </w:r>
                          </w:p>
                        </w:txbxContent>
                      </wps:txbx>
                      <wps:bodyPr rot="0" vert="horz" wrap="square" lIns="91440" tIns="45720" rIns="91440" bIns="45720" anchor="t" anchorCtr="0">
                        <a:noAutofit/>
                      </wps:bodyPr>
                    </wps:wsp>
                  </a:graphicData>
                </a:graphic>
              </wp:inline>
            </w:drawing>
          </mc:Choice>
          <mc:Fallback>
            <w:pict>
              <v:shape w14:anchorId="045CD5F4" id="_x0000_s1043" type="#_x0000_t202" style="width:489pt;height:27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" stroked="f">
                <v:textbox>
                  <w:txbxContent>
                    <w:p w14:paraId="2F6BE511" w14:textId="12B77823" w:rsidR="00237261" w:rsidRPr="00983E7E" w:rsidRDefault="00983E7E" w:rsidP="00983E7E">
                      <w:pPr>
                        <w:pStyle w:val="Heading3"/>
                        <w:rPr>
                          <w:sz w:val="28"/>
                          <w:szCs w:val="28"/>
                        </w:rPr>
                      </w:pPr>
                      <w:r>
                        <w:rPr>
                          <w:sz w:val="28"/>
                          <w:szCs w:val="28"/>
                        </w:rPr>
                        <w:t>Community infrastructure mapping</w:t>
                      </w:r>
                    </w:p>
                    <w:p w14:paraId="6041860D" w14:textId="36A35BE9" w:rsidR="00D4783D" w:rsidRDefault="00D4783D">
                      <w:r>
                        <w:rPr>
                          <w:noProof/>
                        </w:rPr>
                        <w:drawing>
                          <wp:inline distT="0" distB="0" distL="0" distR="0" wp14:anchorId="3409B969" wp14:editId="7906B4F0">
                            <wp:extent cx="5894070" cy="3023870"/>
                            <wp:effectExtent l="0" t="0" r="0" b="5080"/>
                            <wp:docPr id="1939734482" name="Picture 7" descr="A map of the Hoo Peninsula showing the location of community infrastruct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131745" name="Picture 7" descr="A map of the Hoo Peninsula showing the location of community infrastructure. "/>
                                    <pic:cNvPicPr>
                                      <a:picLocks noChangeAspect="1"/>
                                    </pic:cNvPicPr>
                                  </pic:nvPicPr>
                                  <pic:blipFill>
                                    <a:blip r:embed="rId52">
                                      <a:extLst>
                                        <a:ext uri="{28A0092B-C50C-407E-A947-70E740481C1C}">
                                          <a14:useLocalDpi xmlns:a14="http://schemas.microsoft.com/office/drawing/2010/main" val="0"/>
                                        </a:ext>
                                      </a:extLst>
                                    </a:blip>
                                    <a:srcRect l="21625" t="20833" r="12874" b="19200"/>
                                    <a:stretch>
                                      <a:fillRect/>
                                    </a:stretch>
                                  </pic:blipFill>
                                  <pic:spPr bwMode="auto">
                                    <a:xfrm>
                                      <a:off x="0" y="0"/>
                                      <a:ext cx="5894070" cy="3023870"/>
                                    </a:xfrm>
                                    <a:prstGeom prst="rect">
                                      <a:avLst/>
                                    </a:prstGeom>
                                    <a:noFill/>
                                  </pic:spPr>
                                </pic:pic>
                              </a:graphicData>
                            </a:graphic>
                          </wp:inline>
                        </w:drawing>
                      </w:r>
                    </w:p>
                  </w:txbxContent>
                </v:textbox>
                <w10:anchorlock/>
              </v:shape>
            </w:pict>
          </mc:Fallback>
        </mc:AlternateContent>
      </w:r>
    </w:p>
    <w:p w14:paraId="6E5BBA91" w14:textId="1B567E32" w:rsidR="00237261" w:rsidRDefault="00237261" w:rsidP="00F96DEC">
      <w:pPr>
        <w:pStyle w:val="BodyText"/>
        <w:rPr>
          <w:sz w:val="28"/>
          <w:szCs w:val="28"/>
        </w:rPr>
      </w:pPr>
      <w:r w:rsidRPr="00762CFD">
        <w:rPr>
          <w:noProof/>
          <w:sz w:val="28"/>
          <w:szCs w:val="28"/>
        </w:rPr>
        <mc:AlternateContent>
          <mc:Choice Requires="wps">
            <w:drawing>
              <wp:inline distT="0" distB="0" distL="0" distR="0" wp14:anchorId="60340F77" wp14:editId="65678D52">
                <wp:extent cx="2469515" cy="1809750"/>
                <wp:effectExtent l="0" t="0" r="26035" b="19050"/>
                <wp:docPr id="2206527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9515" cy="1809750"/>
                        </a:xfrm>
                        <a:prstGeom prst="rect">
                          <a:avLst/>
                        </a:prstGeom>
                        <a:solidFill>
                          <a:srgbClr val="FFFFFF"/>
                        </a:solidFill>
                        <a:ln w="9525">
                          <a:solidFill>
                            <a:schemeClr val="bg1">
                              <a:lumMod val="75000"/>
                            </a:schemeClr>
                          </a:solidFill>
                          <a:miter lim="800000"/>
                          <a:headEnd/>
                          <a:tailEnd/>
                        </a:ln>
                      </wps:spPr>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1"/>
                              <w:gridCol w:w="1240"/>
                              <w:gridCol w:w="578"/>
                              <w:gridCol w:w="1203"/>
                            </w:tblGrid>
                            <w:tr w:rsidR="00237261" w:rsidRPr="00AA175B" w14:paraId="31376CE6" w14:textId="77777777" w:rsidTr="00CE6F27">
                              <w:tc>
                                <w:tcPr>
                                  <w:tcW w:w="596" w:type="dxa"/>
                                </w:tcPr>
                                <w:p w14:paraId="2E7900B6" w14:textId="77777777" w:rsidR="00237261" w:rsidRDefault="00237261" w:rsidP="003F16FB">
                                  <w:r>
                                    <w:rPr>
                                      <w:noProof/>
                                    </w:rPr>
                                    <w:drawing>
                                      <wp:inline distT="0" distB="0" distL="0" distR="0" wp14:anchorId="2F9DE72D" wp14:editId="57BA7F24">
                                        <wp:extent cx="228600" cy="228600"/>
                                        <wp:effectExtent l="0" t="0" r="0" b="0"/>
                                        <wp:docPr id="1751105641" name="Picture 27" descr="A blue and white pin with a white circle showing where libraires are located on the Hoo Peninsu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997718" name="Picture 27" descr="A blue and white pin with a white circle showing where libraires are located on the Hoo Peninsula. "/>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2234" w:type="dxa"/>
                                </w:tcPr>
                                <w:p w14:paraId="731D05F4" w14:textId="77777777" w:rsidR="00237261" w:rsidRPr="00AA175B" w:rsidRDefault="00237261" w:rsidP="003F16FB">
                                  <w:pPr>
                                    <w:spacing w:after="0" w:line="240" w:lineRule="auto"/>
                                    <w:rPr>
                                      <w:sz w:val="16"/>
                                      <w:szCs w:val="16"/>
                                    </w:rPr>
                                  </w:pPr>
                                  <w:r w:rsidRPr="00AA175B">
                                    <w:rPr>
                                      <w:sz w:val="16"/>
                                      <w:szCs w:val="16"/>
                                    </w:rPr>
                                    <w:t>Libraries</w:t>
                                  </w:r>
                                </w:p>
                              </w:tc>
                              <w:tc>
                                <w:tcPr>
                                  <w:tcW w:w="578" w:type="dxa"/>
                                </w:tcPr>
                                <w:p w14:paraId="3B7A588D" w14:textId="77777777" w:rsidR="00237261" w:rsidRPr="00AA175B" w:rsidRDefault="00237261" w:rsidP="003F16FB">
                                  <w:pPr>
                                    <w:spacing w:after="0" w:line="240" w:lineRule="auto"/>
                                    <w:rPr>
                                      <w:sz w:val="16"/>
                                      <w:szCs w:val="16"/>
                                    </w:rPr>
                                  </w:pPr>
                                  <w:r>
                                    <w:rPr>
                                      <w:noProof/>
                                    </w:rPr>
                                    <w:drawing>
                                      <wp:inline distT="0" distB="0" distL="0" distR="0" wp14:anchorId="28AC6118" wp14:editId="7815A776">
                                        <wp:extent cx="230400" cy="230400"/>
                                        <wp:effectExtent l="0" t="0" r="0" b="0"/>
                                        <wp:docPr id="2106571801" name="Picture 31" descr="A purple and white pin showing where pubs and social clubs are located on the Hoo Peninsu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729594" name="Picture 31" descr="A purple and white pin showing where pubs and social clubs are located on the Hoo Peninsula. "/>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p>
                              </w:tc>
                              <w:tc>
                                <w:tcPr>
                                  <w:tcW w:w="2234" w:type="dxa"/>
                                </w:tcPr>
                                <w:p w14:paraId="5FA3FD40" w14:textId="77777777" w:rsidR="00237261" w:rsidRPr="00AA175B" w:rsidRDefault="00237261" w:rsidP="003F16FB">
                                  <w:pPr>
                                    <w:spacing w:after="0" w:line="240" w:lineRule="auto"/>
                                    <w:rPr>
                                      <w:sz w:val="16"/>
                                      <w:szCs w:val="16"/>
                                    </w:rPr>
                                  </w:pPr>
                                  <w:r>
                                    <w:rPr>
                                      <w:sz w:val="16"/>
                                      <w:szCs w:val="16"/>
                                    </w:rPr>
                                    <w:t>Pubs and Social Clubs</w:t>
                                  </w:r>
                                </w:p>
                              </w:tc>
                            </w:tr>
                            <w:tr w:rsidR="00237261" w:rsidRPr="00AA175B" w14:paraId="22A8D9D1" w14:textId="77777777" w:rsidTr="00CE6F27">
                              <w:tc>
                                <w:tcPr>
                                  <w:tcW w:w="596" w:type="dxa"/>
                                </w:tcPr>
                                <w:p w14:paraId="36597591" w14:textId="77777777" w:rsidR="00237261" w:rsidRDefault="00237261" w:rsidP="003F16FB">
                                  <w:r>
                                    <w:rPr>
                                      <w:noProof/>
                                    </w:rPr>
                                    <w:drawing>
                                      <wp:inline distT="0" distB="0" distL="0" distR="0" wp14:anchorId="71C66096" wp14:editId="62744B1C">
                                        <wp:extent cx="230400" cy="230400"/>
                                        <wp:effectExtent l="0" t="0" r="0" b="0"/>
                                        <wp:docPr id="1462147614" name="Picture 28" descr="An orange white pin with a white circle showing where community centres are located on the Hoo Peninsu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183270" name="Picture 28" descr="An orange white pin with a white circle showing where community centres are located on the Hoo Peninsula. "/>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p>
                              </w:tc>
                              <w:tc>
                                <w:tcPr>
                                  <w:tcW w:w="2234" w:type="dxa"/>
                                </w:tcPr>
                                <w:p w14:paraId="2100167E" w14:textId="77777777" w:rsidR="00237261" w:rsidRPr="00AA175B" w:rsidRDefault="00237261" w:rsidP="003F16FB">
                                  <w:pPr>
                                    <w:spacing w:after="0" w:line="240" w:lineRule="auto"/>
                                    <w:rPr>
                                      <w:sz w:val="16"/>
                                      <w:szCs w:val="16"/>
                                    </w:rPr>
                                  </w:pPr>
                                  <w:r w:rsidRPr="00AA175B">
                                    <w:rPr>
                                      <w:sz w:val="16"/>
                                      <w:szCs w:val="16"/>
                                    </w:rPr>
                                    <w:t>Community Centres</w:t>
                                  </w:r>
                                </w:p>
                              </w:tc>
                              <w:tc>
                                <w:tcPr>
                                  <w:tcW w:w="578" w:type="dxa"/>
                                </w:tcPr>
                                <w:p w14:paraId="1B6B98F2" w14:textId="77777777" w:rsidR="00237261" w:rsidRPr="00AA175B" w:rsidRDefault="00237261" w:rsidP="003F16FB">
                                  <w:pPr>
                                    <w:spacing w:after="0" w:line="240" w:lineRule="auto"/>
                                    <w:rPr>
                                      <w:sz w:val="16"/>
                                      <w:szCs w:val="16"/>
                                    </w:rPr>
                                  </w:pPr>
                                  <w:r>
                                    <w:rPr>
                                      <w:noProof/>
                                    </w:rPr>
                                    <w:drawing>
                                      <wp:inline distT="0" distB="0" distL="0" distR="0" wp14:anchorId="22724B50" wp14:editId="15C0033F">
                                        <wp:extent cx="230400" cy="230400"/>
                                        <wp:effectExtent l="0" t="0" r="0" b="0"/>
                                        <wp:docPr id="897382904" name="Picture 32" descr="A pink and white pin showing where schools are located on the Hoo Peninsu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099871" name="Picture 32" descr="A pink and white pin showing where schools are located on the Hoo Peninsula. "/>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p>
                              </w:tc>
                              <w:tc>
                                <w:tcPr>
                                  <w:tcW w:w="2234" w:type="dxa"/>
                                </w:tcPr>
                                <w:p w14:paraId="09D74619" w14:textId="77777777" w:rsidR="00237261" w:rsidRPr="00AA175B" w:rsidRDefault="00237261" w:rsidP="003F16FB">
                                  <w:pPr>
                                    <w:spacing w:after="0" w:line="240" w:lineRule="auto"/>
                                    <w:rPr>
                                      <w:sz w:val="16"/>
                                      <w:szCs w:val="16"/>
                                    </w:rPr>
                                  </w:pPr>
                                  <w:r>
                                    <w:rPr>
                                      <w:sz w:val="16"/>
                                      <w:szCs w:val="16"/>
                                    </w:rPr>
                                    <w:t>Schools</w:t>
                                  </w:r>
                                </w:p>
                              </w:tc>
                            </w:tr>
                            <w:tr w:rsidR="00237261" w14:paraId="74DB57CF" w14:textId="77777777" w:rsidTr="00CE6F27">
                              <w:tc>
                                <w:tcPr>
                                  <w:tcW w:w="596" w:type="dxa"/>
                                </w:tcPr>
                                <w:p w14:paraId="42B8EB43" w14:textId="77777777" w:rsidR="00237261" w:rsidRDefault="00237261" w:rsidP="003F16FB">
                                  <w:r>
                                    <w:rPr>
                                      <w:noProof/>
                                    </w:rPr>
                                    <w:drawing>
                                      <wp:inline distT="0" distB="0" distL="0" distR="0" wp14:anchorId="024950CC" wp14:editId="51AD4B78">
                                        <wp:extent cx="230400" cy="230400"/>
                                        <wp:effectExtent l="0" t="0" r="0" b="0"/>
                                        <wp:docPr id="174202257" name="Picture 29" descr="A green and white pin with a white circle showing where churches are located on the Hoo Peninsu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375394" name="Picture 29" descr="A green and white pin with a white circle showing where churches are located on the Hoo Peninsula. "/>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p>
                              </w:tc>
                              <w:tc>
                                <w:tcPr>
                                  <w:tcW w:w="2234" w:type="dxa"/>
                                </w:tcPr>
                                <w:p w14:paraId="4B2635FE" w14:textId="77777777" w:rsidR="00237261" w:rsidRPr="00AA175B" w:rsidRDefault="00237261" w:rsidP="003F16FB">
                                  <w:pPr>
                                    <w:spacing w:after="0" w:line="240" w:lineRule="auto"/>
                                    <w:rPr>
                                      <w:sz w:val="16"/>
                                      <w:szCs w:val="16"/>
                                    </w:rPr>
                                  </w:pPr>
                                  <w:r>
                                    <w:rPr>
                                      <w:sz w:val="16"/>
                                      <w:szCs w:val="16"/>
                                    </w:rPr>
                                    <w:t>Churches</w:t>
                                  </w:r>
                                </w:p>
                              </w:tc>
                              <w:tc>
                                <w:tcPr>
                                  <w:tcW w:w="578" w:type="dxa"/>
                                </w:tcPr>
                                <w:p w14:paraId="13F22426" w14:textId="77777777" w:rsidR="00237261" w:rsidRDefault="00237261" w:rsidP="003F16FB">
                                  <w:pPr>
                                    <w:spacing w:after="0" w:line="240" w:lineRule="auto"/>
                                    <w:rPr>
                                      <w:sz w:val="16"/>
                                      <w:szCs w:val="16"/>
                                    </w:rPr>
                                  </w:pPr>
                                  <w:r>
                                    <w:rPr>
                                      <w:noProof/>
                                    </w:rPr>
                                    <w:drawing>
                                      <wp:inline distT="0" distB="0" distL="0" distR="0" wp14:anchorId="00351EA1" wp14:editId="10E4BD6A">
                                        <wp:extent cx="230400" cy="230400"/>
                                        <wp:effectExtent l="0" t="0" r="0" b="0"/>
                                        <wp:docPr id="1675886118" name="Picture 33" descr="A white circle on a black background&#10;showing where doctors and dentists are located on the Hoo Peninsu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60474" name="Picture 33" descr="A white circle on a black background&#10;showing where doctors and dentists are located on the Hoo Peninsula. "/>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p>
                              </w:tc>
                              <w:tc>
                                <w:tcPr>
                                  <w:tcW w:w="2234" w:type="dxa"/>
                                </w:tcPr>
                                <w:p w14:paraId="4B61753C" w14:textId="77777777" w:rsidR="00237261" w:rsidRDefault="00237261" w:rsidP="003F16FB">
                                  <w:pPr>
                                    <w:spacing w:after="0" w:line="240" w:lineRule="auto"/>
                                    <w:rPr>
                                      <w:sz w:val="16"/>
                                      <w:szCs w:val="16"/>
                                    </w:rPr>
                                  </w:pPr>
                                  <w:r>
                                    <w:rPr>
                                      <w:sz w:val="16"/>
                                      <w:szCs w:val="16"/>
                                    </w:rPr>
                                    <w:t>Doctors / Dentist</w:t>
                                  </w:r>
                                </w:p>
                              </w:tc>
                            </w:tr>
                            <w:tr w:rsidR="00237261" w14:paraId="2A362824" w14:textId="77777777" w:rsidTr="00CE6F27">
                              <w:tc>
                                <w:tcPr>
                                  <w:tcW w:w="596" w:type="dxa"/>
                                </w:tcPr>
                                <w:p w14:paraId="1DC49850" w14:textId="77777777" w:rsidR="00237261" w:rsidRDefault="00237261" w:rsidP="003F16FB">
                                  <w:pPr>
                                    <w:rPr>
                                      <w:noProof/>
                                    </w:rPr>
                                  </w:pPr>
                                  <w:r>
                                    <w:rPr>
                                      <w:noProof/>
                                    </w:rPr>
                                    <w:drawing>
                                      <wp:inline distT="0" distB="0" distL="0" distR="0" wp14:anchorId="32434475" wp14:editId="59A60025">
                                        <wp:extent cx="230400" cy="230400"/>
                                        <wp:effectExtent l="0" t="0" r="0" b="0"/>
                                        <wp:docPr id="1164451500" name="Picture 30" descr="A blue and white pin with a white circle showing where nurseries are located on the Hoo Peninsula.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294767" name="Picture 30" descr="A blue and white pin with a white circle showing where nurseries are located on the Hoo Peninsula.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p>
                              </w:tc>
                              <w:tc>
                                <w:tcPr>
                                  <w:tcW w:w="2234" w:type="dxa"/>
                                </w:tcPr>
                                <w:p w14:paraId="1A13EF22" w14:textId="77777777" w:rsidR="00237261" w:rsidRPr="00AA175B" w:rsidRDefault="00237261" w:rsidP="003F16FB">
                                  <w:pPr>
                                    <w:spacing w:after="0" w:line="240" w:lineRule="auto"/>
                                    <w:rPr>
                                      <w:sz w:val="16"/>
                                      <w:szCs w:val="16"/>
                                    </w:rPr>
                                  </w:pPr>
                                  <w:r>
                                    <w:rPr>
                                      <w:sz w:val="16"/>
                                      <w:szCs w:val="16"/>
                                    </w:rPr>
                                    <w:t>Nurseries / Pre-School</w:t>
                                  </w:r>
                                </w:p>
                              </w:tc>
                              <w:tc>
                                <w:tcPr>
                                  <w:tcW w:w="578" w:type="dxa"/>
                                </w:tcPr>
                                <w:p w14:paraId="09C9BC6D" w14:textId="77777777" w:rsidR="00237261" w:rsidRDefault="00237261" w:rsidP="003F16FB">
                                  <w:pPr>
                                    <w:spacing w:after="0" w:line="240" w:lineRule="auto"/>
                                    <w:rPr>
                                      <w:sz w:val="16"/>
                                      <w:szCs w:val="16"/>
                                    </w:rPr>
                                  </w:pPr>
                                  <w:r>
                                    <w:rPr>
                                      <w:noProof/>
                                    </w:rPr>
                                    <w:drawing>
                                      <wp:inline distT="0" distB="0" distL="0" distR="0" wp14:anchorId="50606DF9" wp14:editId="1E67BDD4">
                                        <wp:extent cx="230400" cy="230400"/>
                                        <wp:effectExtent l="0" t="0" r="0" b="0"/>
                                        <wp:docPr id="558950577" name="Picture 34" descr="A dark blue and white pin with a white circle showing where leisure facilities and sports clubs are located on the Hoo Peninsu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03380" name="Picture 34" descr="A dark blue and white pin with a white circle showing where leisure facilities and sports clubs are located on the Hoo Peninsula. "/>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p>
                              </w:tc>
                              <w:tc>
                                <w:tcPr>
                                  <w:tcW w:w="2234" w:type="dxa"/>
                                </w:tcPr>
                                <w:p w14:paraId="1B4E699B" w14:textId="77777777" w:rsidR="00237261" w:rsidRDefault="00237261" w:rsidP="003F16FB">
                                  <w:pPr>
                                    <w:spacing w:after="0" w:line="240" w:lineRule="auto"/>
                                    <w:rPr>
                                      <w:sz w:val="16"/>
                                      <w:szCs w:val="16"/>
                                    </w:rPr>
                                  </w:pPr>
                                  <w:r>
                                    <w:rPr>
                                      <w:sz w:val="16"/>
                                      <w:szCs w:val="16"/>
                                    </w:rPr>
                                    <w:t>Leisure Facilities and Sports Clubs</w:t>
                                  </w:r>
                                </w:p>
                              </w:tc>
                            </w:tr>
                            <w:tr w:rsidR="00237261" w14:paraId="6B3A455A" w14:textId="77777777" w:rsidTr="00CE6F27">
                              <w:tc>
                                <w:tcPr>
                                  <w:tcW w:w="596" w:type="dxa"/>
                                </w:tcPr>
                                <w:p w14:paraId="7AAEB5D5" w14:textId="77777777" w:rsidR="00237261" w:rsidRDefault="00237261" w:rsidP="003F16FB">
                                  <w:pPr>
                                    <w:rPr>
                                      <w:noProof/>
                                    </w:rPr>
                                  </w:pPr>
                                  <w:r>
                                    <w:rPr>
                                      <w:noProof/>
                                    </w:rPr>
                                    <w:drawing>
                                      <wp:inline distT="0" distB="0" distL="0" distR="0" wp14:anchorId="0CEA35BA" wp14:editId="101BCD88">
                                        <wp:extent cx="230400" cy="230400"/>
                                        <wp:effectExtent l="0" t="0" r="0" b="0"/>
                                        <wp:docPr id="979535602" name="Picture 35" descr="A yellow pin with a white hole showing where military / industrial heritage features are located on the Hoo Peninsu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884373" name="Picture 35" descr="A yellow pin with a white hole showing where military / industrial heritage features are located on the Hoo Peninsula. "/>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p>
                              </w:tc>
                              <w:tc>
                                <w:tcPr>
                                  <w:tcW w:w="2234" w:type="dxa"/>
                                </w:tcPr>
                                <w:p w14:paraId="1B829488" w14:textId="77777777" w:rsidR="00237261" w:rsidRDefault="00237261" w:rsidP="003F16FB">
                                  <w:pPr>
                                    <w:spacing w:after="0" w:line="240" w:lineRule="auto"/>
                                    <w:rPr>
                                      <w:sz w:val="16"/>
                                      <w:szCs w:val="16"/>
                                    </w:rPr>
                                  </w:pPr>
                                  <w:r w:rsidRPr="00E47B98">
                                    <w:rPr>
                                      <w:sz w:val="16"/>
                                      <w:szCs w:val="16"/>
                                    </w:rPr>
                                    <w:t>Military Industrial Heritage</w:t>
                                  </w:r>
                                </w:p>
                              </w:tc>
                              <w:tc>
                                <w:tcPr>
                                  <w:tcW w:w="578" w:type="dxa"/>
                                </w:tcPr>
                                <w:p w14:paraId="7B88EB76" w14:textId="77777777" w:rsidR="00237261" w:rsidRDefault="00237261" w:rsidP="003F16FB">
                                  <w:pPr>
                                    <w:spacing w:after="0" w:line="240" w:lineRule="auto"/>
                                    <w:rPr>
                                      <w:noProof/>
                                    </w:rPr>
                                  </w:pPr>
                                  <w:r>
                                    <w:rPr>
                                      <w:noProof/>
                                    </w:rPr>
                                    <w:drawing>
                                      <wp:inline distT="0" distB="0" distL="0" distR="0" wp14:anchorId="15A88D49" wp14:editId="7E40E9CE">
                                        <wp:extent cx="230400" cy="230400"/>
                                        <wp:effectExtent l="0" t="0" r="0" b="0"/>
                                        <wp:docPr id="143063580" name="Picture 36" descr="A green pin with a white hole showing where wild and accessible green spaces are located on the Hoo Peninsu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136605" name="Picture 36" descr="A green pin with a white hole showing where wild and accessible green spaces are located on the Hoo Peninsula. "/>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p>
                              </w:tc>
                              <w:tc>
                                <w:tcPr>
                                  <w:tcW w:w="2234" w:type="dxa"/>
                                </w:tcPr>
                                <w:p w14:paraId="4EBE07B3" w14:textId="77777777" w:rsidR="00237261" w:rsidRDefault="00237261" w:rsidP="003F16FB">
                                  <w:pPr>
                                    <w:spacing w:after="0" w:line="240" w:lineRule="auto"/>
                                    <w:rPr>
                                      <w:sz w:val="16"/>
                                      <w:szCs w:val="16"/>
                                    </w:rPr>
                                  </w:pPr>
                                  <w:r w:rsidRPr="00E47B98">
                                    <w:rPr>
                                      <w:sz w:val="16"/>
                                      <w:szCs w:val="16"/>
                                    </w:rPr>
                                    <w:t>Wild and Accessible green spaces</w:t>
                                  </w:r>
                                </w:p>
                              </w:tc>
                            </w:tr>
                          </w:tbl>
                          <w:p w14:paraId="35837A0B" w14:textId="77777777" w:rsidR="00237261" w:rsidRDefault="00237261" w:rsidP="00237261"/>
                          <w:p w14:paraId="0FEDC4A7" w14:textId="77777777" w:rsidR="00237261" w:rsidRPr="00A50C0B" w:rsidRDefault="00237261" w:rsidP="00237261">
                            <w:pPr>
                              <w:spacing w:after="0" w:line="240" w:lineRule="auto"/>
                            </w:pPr>
                          </w:p>
                        </w:txbxContent>
                      </wps:txbx>
                      <wps:bodyPr rot="0" vert="horz" wrap="square" lIns="91440" tIns="45720" rIns="91440" bIns="45720" anchor="t" anchorCtr="0">
                        <a:noAutofit/>
                      </wps:bodyPr>
                    </wps:wsp>
                  </a:graphicData>
                </a:graphic>
              </wp:inline>
            </w:drawing>
          </mc:Choice>
          <mc:Fallback>
            <w:pict>
              <v:shape w14:anchorId="60340F77" id="_x0000_s1044" type="#_x0000_t202" style="width:194.45pt;height:1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" strokecolor="#bfbfbf [2412]">
                <v:textbo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1"/>
                        <w:gridCol w:w="1240"/>
                        <w:gridCol w:w="578"/>
                        <w:gridCol w:w="1203"/>
                      </w:tblGrid>
                      <w:tr w:rsidR="00237261" w:rsidRPr="00AA175B" w14:paraId="31376CE6" w14:textId="77777777" w:rsidTr="00CE6F27">
                        <w:tc>
                          <w:tcPr>
                            <w:tcW w:w="596" w:type="dxa"/>
                          </w:tcPr>
                          <w:p w14:paraId="2E7900B6" w14:textId="77777777" w:rsidR="00237261" w:rsidRDefault="00237261" w:rsidP="003F16FB">
                            <w:r>
                              <w:rPr>
                                <w:noProof/>
                              </w:rPr>
                              <w:drawing>
                                <wp:inline distT="0" distB="0" distL="0" distR="0" wp14:anchorId="2F9DE72D" wp14:editId="57BA7F24">
                                  <wp:extent cx="228600" cy="228600"/>
                                  <wp:effectExtent l="0" t="0" r="0" b="0"/>
                                  <wp:docPr id="1751105641" name="Picture 27" descr="A blue and white pin with a white circle showing where libraires are located on the Hoo Peninsu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997718" name="Picture 27" descr="A blue and white pin with a white circle showing where libraires are located on the Hoo Peninsula. "/>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2234" w:type="dxa"/>
                          </w:tcPr>
                          <w:p w14:paraId="731D05F4" w14:textId="77777777" w:rsidR="00237261" w:rsidRPr="00AA175B" w:rsidRDefault="00237261" w:rsidP="003F16FB">
                            <w:pPr>
                              <w:spacing w:after="0" w:line="240" w:lineRule="auto"/>
                              <w:rPr>
                                <w:sz w:val="16"/>
                                <w:szCs w:val="16"/>
                              </w:rPr>
                            </w:pPr>
                            <w:r w:rsidRPr="00AA175B">
                              <w:rPr>
                                <w:sz w:val="16"/>
                                <w:szCs w:val="16"/>
                              </w:rPr>
                              <w:t>Libraries</w:t>
                            </w:r>
                          </w:p>
                        </w:tc>
                        <w:tc>
                          <w:tcPr>
                            <w:tcW w:w="578" w:type="dxa"/>
                          </w:tcPr>
                          <w:p w14:paraId="3B7A588D" w14:textId="77777777" w:rsidR="00237261" w:rsidRPr="00AA175B" w:rsidRDefault="00237261" w:rsidP="003F16FB">
                            <w:pPr>
                              <w:spacing w:after="0" w:line="240" w:lineRule="auto"/>
                              <w:rPr>
                                <w:sz w:val="16"/>
                                <w:szCs w:val="16"/>
                              </w:rPr>
                            </w:pPr>
                            <w:r>
                              <w:rPr>
                                <w:noProof/>
                              </w:rPr>
                              <w:drawing>
                                <wp:inline distT="0" distB="0" distL="0" distR="0" wp14:anchorId="28AC6118" wp14:editId="7815A776">
                                  <wp:extent cx="230400" cy="230400"/>
                                  <wp:effectExtent l="0" t="0" r="0" b="0"/>
                                  <wp:docPr id="2106571801" name="Picture 31" descr="A purple and white pin showing where pubs and social clubs are located on the Hoo Peninsu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729594" name="Picture 31" descr="A purple and white pin showing where pubs and social clubs are located on the Hoo Peninsula. "/>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p>
                        </w:tc>
                        <w:tc>
                          <w:tcPr>
                            <w:tcW w:w="2234" w:type="dxa"/>
                          </w:tcPr>
                          <w:p w14:paraId="5FA3FD40" w14:textId="77777777" w:rsidR="00237261" w:rsidRPr="00AA175B" w:rsidRDefault="00237261" w:rsidP="003F16FB">
                            <w:pPr>
                              <w:spacing w:after="0" w:line="240" w:lineRule="auto"/>
                              <w:rPr>
                                <w:sz w:val="16"/>
                                <w:szCs w:val="16"/>
                              </w:rPr>
                            </w:pPr>
                            <w:r>
                              <w:rPr>
                                <w:sz w:val="16"/>
                                <w:szCs w:val="16"/>
                              </w:rPr>
                              <w:t>Pubs and Social Clubs</w:t>
                            </w:r>
                          </w:p>
                        </w:tc>
                      </w:tr>
                      <w:tr w:rsidR="00237261" w:rsidRPr="00AA175B" w14:paraId="22A8D9D1" w14:textId="77777777" w:rsidTr="00CE6F27">
                        <w:tc>
                          <w:tcPr>
                            <w:tcW w:w="596" w:type="dxa"/>
                          </w:tcPr>
                          <w:p w14:paraId="36597591" w14:textId="77777777" w:rsidR="00237261" w:rsidRDefault="00237261" w:rsidP="003F16FB">
                            <w:r>
                              <w:rPr>
                                <w:noProof/>
                              </w:rPr>
                              <w:drawing>
                                <wp:inline distT="0" distB="0" distL="0" distR="0" wp14:anchorId="71C66096" wp14:editId="62744B1C">
                                  <wp:extent cx="230400" cy="230400"/>
                                  <wp:effectExtent l="0" t="0" r="0" b="0"/>
                                  <wp:docPr id="1462147614" name="Picture 28" descr="An orange white pin with a white circle showing where community centres are located on the Hoo Peninsu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183270" name="Picture 28" descr="An orange white pin with a white circle showing where community centres are located on the Hoo Peninsula. "/>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p>
                        </w:tc>
                        <w:tc>
                          <w:tcPr>
                            <w:tcW w:w="2234" w:type="dxa"/>
                          </w:tcPr>
                          <w:p w14:paraId="2100167E" w14:textId="77777777" w:rsidR="00237261" w:rsidRPr="00AA175B" w:rsidRDefault="00237261" w:rsidP="003F16FB">
                            <w:pPr>
                              <w:spacing w:after="0" w:line="240" w:lineRule="auto"/>
                              <w:rPr>
                                <w:sz w:val="16"/>
                                <w:szCs w:val="16"/>
                              </w:rPr>
                            </w:pPr>
                            <w:r w:rsidRPr="00AA175B">
                              <w:rPr>
                                <w:sz w:val="16"/>
                                <w:szCs w:val="16"/>
                              </w:rPr>
                              <w:t>Community Centres</w:t>
                            </w:r>
                          </w:p>
                        </w:tc>
                        <w:tc>
                          <w:tcPr>
                            <w:tcW w:w="578" w:type="dxa"/>
                          </w:tcPr>
                          <w:p w14:paraId="1B6B98F2" w14:textId="77777777" w:rsidR="00237261" w:rsidRPr="00AA175B" w:rsidRDefault="00237261" w:rsidP="003F16FB">
                            <w:pPr>
                              <w:spacing w:after="0" w:line="240" w:lineRule="auto"/>
                              <w:rPr>
                                <w:sz w:val="16"/>
                                <w:szCs w:val="16"/>
                              </w:rPr>
                            </w:pPr>
                            <w:r>
                              <w:rPr>
                                <w:noProof/>
                              </w:rPr>
                              <w:drawing>
                                <wp:inline distT="0" distB="0" distL="0" distR="0" wp14:anchorId="22724B50" wp14:editId="15C0033F">
                                  <wp:extent cx="230400" cy="230400"/>
                                  <wp:effectExtent l="0" t="0" r="0" b="0"/>
                                  <wp:docPr id="897382904" name="Picture 32" descr="A pink and white pin showing where schools are located on the Hoo Peninsu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099871" name="Picture 32" descr="A pink and white pin showing where schools are located on the Hoo Peninsula. "/>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p>
                        </w:tc>
                        <w:tc>
                          <w:tcPr>
                            <w:tcW w:w="2234" w:type="dxa"/>
                          </w:tcPr>
                          <w:p w14:paraId="09D74619" w14:textId="77777777" w:rsidR="00237261" w:rsidRPr="00AA175B" w:rsidRDefault="00237261" w:rsidP="003F16FB">
                            <w:pPr>
                              <w:spacing w:after="0" w:line="240" w:lineRule="auto"/>
                              <w:rPr>
                                <w:sz w:val="16"/>
                                <w:szCs w:val="16"/>
                              </w:rPr>
                            </w:pPr>
                            <w:r>
                              <w:rPr>
                                <w:sz w:val="16"/>
                                <w:szCs w:val="16"/>
                              </w:rPr>
                              <w:t>Schools</w:t>
                            </w:r>
                          </w:p>
                        </w:tc>
                      </w:tr>
                      <w:tr w:rsidR="00237261" w14:paraId="74DB57CF" w14:textId="77777777" w:rsidTr="00CE6F27">
                        <w:tc>
                          <w:tcPr>
                            <w:tcW w:w="596" w:type="dxa"/>
                          </w:tcPr>
                          <w:p w14:paraId="42B8EB43" w14:textId="77777777" w:rsidR="00237261" w:rsidRDefault="00237261" w:rsidP="003F16FB">
                            <w:r>
                              <w:rPr>
                                <w:noProof/>
                              </w:rPr>
                              <w:drawing>
                                <wp:inline distT="0" distB="0" distL="0" distR="0" wp14:anchorId="024950CC" wp14:editId="51AD4B78">
                                  <wp:extent cx="230400" cy="230400"/>
                                  <wp:effectExtent l="0" t="0" r="0" b="0"/>
                                  <wp:docPr id="174202257" name="Picture 29" descr="A green and white pin with a white circle showing where churches are located on the Hoo Peninsu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375394" name="Picture 29" descr="A green and white pin with a white circle showing where churches are located on the Hoo Peninsula. "/>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p>
                        </w:tc>
                        <w:tc>
                          <w:tcPr>
                            <w:tcW w:w="2234" w:type="dxa"/>
                          </w:tcPr>
                          <w:p w14:paraId="4B2635FE" w14:textId="77777777" w:rsidR="00237261" w:rsidRPr="00AA175B" w:rsidRDefault="00237261" w:rsidP="003F16FB">
                            <w:pPr>
                              <w:spacing w:after="0" w:line="240" w:lineRule="auto"/>
                              <w:rPr>
                                <w:sz w:val="16"/>
                                <w:szCs w:val="16"/>
                              </w:rPr>
                            </w:pPr>
                            <w:r>
                              <w:rPr>
                                <w:sz w:val="16"/>
                                <w:szCs w:val="16"/>
                              </w:rPr>
                              <w:t>Churches</w:t>
                            </w:r>
                          </w:p>
                        </w:tc>
                        <w:tc>
                          <w:tcPr>
                            <w:tcW w:w="578" w:type="dxa"/>
                          </w:tcPr>
                          <w:p w14:paraId="13F22426" w14:textId="77777777" w:rsidR="00237261" w:rsidRDefault="00237261" w:rsidP="003F16FB">
                            <w:pPr>
                              <w:spacing w:after="0" w:line="240" w:lineRule="auto"/>
                              <w:rPr>
                                <w:sz w:val="16"/>
                                <w:szCs w:val="16"/>
                              </w:rPr>
                            </w:pPr>
                            <w:r>
                              <w:rPr>
                                <w:noProof/>
                              </w:rPr>
                              <w:drawing>
                                <wp:inline distT="0" distB="0" distL="0" distR="0" wp14:anchorId="00351EA1" wp14:editId="10E4BD6A">
                                  <wp:extent cx="230400" cy="230400"/>
                                  <wp:effectExtent l="0" t="0" r="0" b="0"/>
                                  <wp:docPr id="1675886118" name="Picture 33" descr="A white circle on a black background&#10;showing where doctors and dentists are located on the Hoo Peninsu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60474" name="Picture 33" descr="A white circle on a black background&#10;showing where doctors and dentists are located on the Hoo Peninsula. "/>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p>
                        </w:tc>
                        <w:tc>
                          <w:tcPr>
                            <w:tcW w:w="2234" w:type="dxa"/>
                          </w:tcPr>
                          <w:p w14:paraId="4B61753C" w14:textId="77777777" w:rsidR="00237261" w:rsidRDefault="00237261" w:rsidP="003F16FB">
                            <w:pPr>
                              <w:spacing w:after="0" w:line="240" w:lineRule="auto"/>
                              <w:rPr>
                                <w:sz w:val="16"/>
                                <w:szCs w:val="16"/>
                              </w:rPr>
                            </w:pPr>
                            <w:r>
                              <w:rPr>
                                <w:sz w:val="16"/>
                                <w:szCs w:val="16"/>
                              </w:rPr>
                              <w:t>Doctors / Dentist</w:t>
                            </w:r>
                          </w:p>
                        </w:tc>
                      </w:tr>
                      <w:tr w:rsidR="00237261" w14:paraId="2A362824" w14:textId="77777777" w:rsidTr="00CE6F27">
                        <w:tc>
                          <w:tcPr>
                            <w:tcW w:w="596" w:type="dxa"/>
                          </w:tcPr>
                          <w:p w14:paraId="1DC49850" w14:textId="77777777" w:rsidR="00237261" w:rsidRDefault="00237261" w:rsidP="003F16FB">
                            <w:pPr>
                              <w:rPr>
                                <w:noProof/>
                              </w:rPr>
                            </w:pPr>
                            <w:r>
                              <w:rPr>
                                <w:noProof/>
                              </w:rPr>
                              <w:drawing>
                                <wp:inline distT="0" distB="0" distL="0" distR="0" wp14:anchorId="32434475" wp14:editId="59A60025">
                                  <wp:extent cx="230400" cy="230400"/>
                                  <wp:effectExtent l="0" t="0" r="0" b="0"/>
                                  <wp:docPr id="1164451500" name="Picture 30" descr="A blue and white pin with a white circle showing where nurseries are located on the Hoo Peninsula.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294767" name="Picture 30" descr="A blue and white pin with a white circle showing where nurseries are located on the Hoo Peninsula.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p>
                        </w:tc>
                        <w:tc>
                          <w:tcPr>
                            <w:tcW w:w="2234" w:type="dxa"/>
                          </w:tcPr>
                          <w:p w14:paraId="1A13EF22" w14:textId="77777777" w:rsidR="00237261" w:rsidRPr="00AA175B" w:rsidRDefault="00237261" w:rsidP="003F16FB">
                            <w:pPr>
                              <w:spacing w:after="0" w:line="240" w:lineRule="auto"/>
                              <w:rPr>
                                <w:sz w:val="16"/>
                                <w:szCs w:val="16"/>
                              </w:rPr>
                            </w:pPr>
                            <w:r>
                              <w:rPr>
                                <w:sz w:val="16"/>
                                <w:szCs w:val="16"/>
                              </w:rPr>
                              <w:t>Nurseries / Pre-School</w:t>
                            </w:r>
                          </w:p>
                        </w:tc>
                        <w:tc>
                          <w:tcPr>
                            <w:tcW w:w="578" w:type="dxa"/>
                          </w:tcPr>
                          <w:p w14:paraId="09C9BC6D" w14:textId="77777777" w:rsidR="00237261" w:rsidRDefault="00237261" w:rsidP="003F16FB">
                            <w:pPr>
                              <w:spacing w:after="0" w:line="240" w:lineRule="auto"/>
                              <w:rPr>
                                <w:sz w:val="16"/>
                                <w:szCs w:val="16"/>
                              </w:rPr>
                            </w:pPr>
                            <w:r>
                              <w:rPr>
                                <w:noProof/>
                              </w:rPr>
                              <w:drawing>
                                <wp:inline distT="0" distB="0" distL="0" distR="0" wp14:anchorId="50606DF9" wp14:editId="1E67BDD4">
                                  <wp:extent cx="230400" cy="230400"/>
                                  <wp:effectExtent l="0" t="0" r="0" b="0"/>
                                  <wp:docPr id="558950577" name="Picture 34" descr="A dark blue and white pin with a white circle showing where leisure facilities and sports clubs are located on the Hoo Peninsu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03380" name="Picture 34" descr="A dark blue and white pin with a white circle showing where leisure facilities and sports clubs are located on the Hoo Peninsula. "/>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p>
                        </w:tc>
                        <w:tc>
                          <w:tcPr>
                            <w:tcW w:w="2234" w:type="dxa"/>
                          </w:tcPr>
                          <w:p w14:paraId="1B4E699B" w14:textId="77777777" w:rsidR="00237261" w:rsidRDefault="00237261" w:rsidP="003F16FB">
                            <w:pPr>
                              <w:spacing w:after="0" w:line="240" w:lineRule="auto"/>
                              <w:rPr>
                                <w:sz w:val="16"/>
                                <w:szCs w:val="16"/>
                              </w:rPr>
                            </w:pPr>
                            <w:r>
                              <w:rPr>
                                <w:sz w:val="16"/>
                                <w:szCs w:val="16"/>
                              </w:rPr>
                              <w:t>Leisure Facilities and Sports Clubs</w:t>
                            </w:r>
                          </w:p>
                        </w:tc>
                      </w:tr>
                      <w:tr w:rsidR="00237261" w14:paraId="6B3A455A" w14:textId="77777777" w:rsidTr="00CE6F27">
                        <w:tc>
                          <w:tcPr>
                            <w:tcW w:w="596" w:type="dxa"/>
                          </w:tcPr>
                          <w:p w14:paraId="7AAEB5D5" w14:textId="77777777" w:rsidR="00237261" w:rsidRDefault="00237261" w:rsidP="003F16FB">
                            <w:pPr>
                              <w:rPr>
                                <w:noProof/>
                              </w:rPr>
                            </w:pPr>
                            <w:r>
                              <w:rPr>
                                <w:noProof/>
                              </w:rPr>
                              <w:drawing>
                                <wp:inline distT="0" distB="0" distL="0" distR="0" wp14:anchorId="0CEA35BA" wp14:editId="101BCD88">
                                  <wp:extent cx="230400" cy="230400"/>
                                  <wp:effectExtent l="0" t="0" r="0" b="0"/>
                                  <wp:docPr id="979535602" name="Picture 35" descr="A yellow pin with a white hole showing where military / industrial heritage features are located on the Hoo Peninsu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884373" name="Picture 35" descr="A yellow pin with a white hole showing where military / industrial heritage features are located on the Hoo Peninsula. "/>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p>
                        </w:tc>
                        <w:tc>
                          <w:tcPr>
                            <w:tcW w:w="2234" w:type="dxa"/>
                          </w:tcPr>
                          <w:p w14:paraId="1B829488" w14:textId="77777777" w:rsidR="00237261" w:rsidRDefault="00237261" w:rsidP="003F16FB">
                            <w:pPr>
                              <w:spacing w:after="0" w:line="240" w:lineRule="auto"/>
                              <w:rPr>
                                <w:sz w:val="16"/>
                                <w:szCs w:val="16"/>
                              </w:rPr>
                            </w:pPr>
                            <w:r w:rsidRPr="00E47B98">
                              <w:rPr>
                                <w:sz w:val="16"/>
                                <w:szCs w:val="16"/>
                              </w:rPr>
                              <w:t>Military Industrial Heritage</w:t>
                            </w:r>
                          </w:p>
                        </w:tc>
                        <w:tc>
                          <w:tcPr>
                            <w:tcW w:w="578" w:type="dxa"/>
                          </w:tcPr>
                          <w:p w14:paraId="7B88EB76" w14:textId="77777777" w:rsidR="00237261" w:rsidRDefault="00237261" w:rsidP="003F16FB">
                            <w:pPr>
                              <w:spacing w:after="0" w:line="240" w:lineRule="auto"/>
                              <w:rPr>
                                <w:noProof/>
                              </w:rPr>
                            </w:pPr>
                            <w:r>
                              <w:rPr>
                                <w:noProof/>
                              </w:rPr>
                              <w:drawing>
                                <wp:inline distT="0" distB="0" distL="0" distR="0" wp14:anchorId="15A88D49" wp14:editId="7E40E9CE">
                                  <wp:extent cx="230400" cy="230400"/>
                                  <wp:effectExtent l="0" t="0" r="0" b="0"/>
                                  <wp:docPr id="143063580" name="Picture 36" descr="A green pin with a white hole showing where wild and accessible green spaces are located on the Hoo Peninsu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136605" name="Picture 36" descr="A green pin with a white hole showing where wild and accessible green spaces are located on the Hoo Peninsula. "/>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30400" cy="230400"/>
                                          </a:xfrm>
                                          <a:prstGeom prst="rect">
                                            <a:avLst/>
                                          </a:prstGeom>
                                          <a:noFill/>
                                          <a:ln>
                                            <a:noFill/>
                                          </a:ln>
                                        </pic:spPr>
                                      </pic:pic>
                                    </a:graphicData>
                                  </a:graphic>
                                </wp:inline>
                              </w:drawing>
                            </w:r>
                          </w:p>
                        </w:tc>
                        <w:tc>
                          <w:tcPr>
                            <w:tcW w:w="2234" w:type="dxa"/>
                          </w:tcPr>
                          <w:p w14:paraId="4EBE07B3" w14:textId="77777777" w:rsidR="00237261" w:rsidRDefault="00237261" w:rsidP="003F16FB">
                            <w:pPr>
                              <w:spacing w:after="0" w:line="240" w:lineRule="auto"/>
                              <w:rPr>
                                <w:sz w:val="16"/>
                                <w:szCs w:val="16"/>
                              </w:rPr>
                            </w:pPr>
                            <w:r w:rsidRPr="00E47B98">
                              <w:rPr>
                                <w:sz w:val="16"/>
                                <w:szCs w:val="16"/>
                              </w:rPr>
                              <w:t>Wild and Accessible green spaces</w:t>
                            </w:r>
                          </w:p>
                        </w:tc>
                      </w:tr>
                    </w:tbl>
                    <w:p w14:paraId="35837A0B" w14:textId="77777777" w:rsidR="00237261" w:rsidRDefault="00237261" w:rsidP="00237261"/>
                    <w:p w14:paraId="0FEDC4A7" w14:textId="77777777" w:rsidR="00237261" w:rsidRPr="00A50C0B" w:rsidRDefault="00237261" w:rsidP="00237261">
                      <w:pPr>
                        <w:spacing w:after="0" w:line="240" w:lineRule="auto"/>
                      </w:pPr>
                    </w:p>
                  </w:txbxContent>
                </v:textbox>
                <w10:anchorlock/>
              </v:shape>
            </w:pict>
          </mc:Fallback>
        </mc:AlternateContent>
      </w:r>
    </w:p>
    <w:p w14:paraId="3A10B83E" w14:textId="77777777" w:rsidR="00237261" w:rsidRDefault="00237261" w:rsidP="00F96DEC">
      <w:pPr>
        <w:pStyle w:val="BodyText"/>
        <w:rPr>
          <w:sz w:val="28"/>
          <w:szCs w:val="28"/>
        </w:rPr>
      </w:pPr>
    </w:p>
    <w:p w14:paraId="28424A9C" w14:textId="6BF09AAB" w:rsidR="00C82018" w:rsidRDefault="00301AD8" w:rsidP="00F96DEC">
      <w:pPr>
        <w:pStyle w:val="BodyText"/>
        <w:rPr>
          <w:sz w:val="28"/>
          <w:szCs w:val="28"/>
        </w:rPr>
      </w:pPr>
      <w:r w:rsidRPr="00762CFD">
        <w:rPr>
          <w:noProof/>
          <w:sz w:val="28"/>
          <w:szCs w:val="28"/>
        </w:rPr>
        <w:lastRenderedPageBreak/>
        <mc:AlternateContent>
          <mc:Choice Requires="wps">
            <w:drawing>
              <wp:inline distT="0" distB="0" distL="0" distR="0" wp14:anchorId="60C206C1" wp14:editId="73947603">
                <wp:extent cx="6744335" cy="2695575"/>
                <wp:effectExtent l="0" t="0" r="0" b="9525"/>
                <wp:docPr id="4865998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4335" cy="2695575"/>
                        </a:xfrm>
                        <a:prstGeom prst="rect">
                          <a:avLst/>
                        </a:prstGeom>
                        <a:solidFill>
                          <a:srgbClr val="FFFFFF"/>
                        </a:solidFill>
                        <a:ln w="9525">
                          <a:noFill/>
                          <a:miter lim="800000"/>
                          <a:headEnd/>
                          <a:tailEnd/>
                        </a:ln>
                      </wps:spPr>
                      <wps:txbx>
                        <w:txbxContent>
                          <w:p w14:paraId="47654F7A" w14:textId="1C5422D6" w:rsidR="00690CDA" w:rsidRPr="00983E7E" w:rsidRDefault="00983E7E" w:rsidP="00983E7E">
                            <w:pPr>
                              <w:pStyle w:val="Heading3"/>
                              <w:rPr>
                                <w:sz w:val="28"/>
                                <w:szCs w:val="28"/>
                              </w:rPr>
                            </w:pPr>
                            <w:r>
                              <w:rPr>
                                <w:sz w:val="28"/>
                                <w:szCs w:val="28"/>
                              </w:rPr>
                              <w:t>Arts Council: Recommended provision</w:t>
                            </w:r>
                          </w:p>
                          <w:tbl>
                            <w:tblPr>
                              <w:tblStyle w:val="TableGrid"/>
                              <w:tblW w:w="10201" w:type="dxa"/>
                              <w:tblLook w:val="04A0" w:firstRow="1" w:lastRow="0" w:firstColumn="1" w:lastColumn="0" w:noHBand="0" w:noVBand="1"/>
                            </w:tblPr>
                            <w:tblGrid>
                              <w:gridCol w:w="7366"/>
                              <w:gridCol w:w="2835"/>
                            </w:tblGrid>
                            <w:tr w:rsidR="00CE64DC" w:rsidRPr="00845537" w14:paraId="6D79A9BE" w14:textId="77777777" w:rsidTr="00845537">
                              <w:tc>
                                <w:tcPr>
                                  <w:tcW w:w="7366" w:type="dxa"/>
                                  <w:tcBorders>
                                    <w:top w:val="single" w:sz="4" w:space="0" w:color="auto"/>
                                    <w:left w:val="single" w:sz="4" w:space="0" w:color="auto"/>
                                    <w:bottom w:val="single" w:sz="4" w:space="0" w:color="auto"/>
                                    <w:right w:val="single" w:sz="4" w:space="0" w:color="auto"/>
                                  </w:tcBorders>
                                  <w:shd w:val="clear" w:color="auto" w:fill="4BB4B4" w:themeFill="accent2"/>
                                  <w:hideMark/>
                                </w:tcPr>
                                <w:p w14:paraId="624E2BB7" w14:textId="77777777" w:rsidR="00CE64DC" w:rsidRPr="00845537" w:rsidRDefault="00CE64DC" w:rsidP="00CE64DC">
                                  <w:pPr>
                                    <w:pStyle w:val="BodyText"/>
                                    <w:spacing w:before="0" w:after="0"/>
                                    <w:rPr>
                                      <w:rFonts w:cstheme="minorHAnsi"/>
                                      <w:b/>
                                      <w:bCs/>
                                      <w:sz w:val="28"/>
                                      <w:szCs w:val="28"/>
                                    </w:rPr>
                                  </w:pPr>
                                  <w:r w:rsidRPr="00845537">
                                    <w:rPr>
                                      <w:rFonts w:cstheme="minorHAnsi"/>
                                      <w:b/>
                                      <w:bCs/>
                                      <w:sz w:val="28"/>
                                      <w:szCs w:val="28"/>
                                    </w:rPr>
                                    <w:t>Type of Facility</w:t>
                                  </w:r>
                                </w:p>
                              </w:tc>
                              <w:tc>
                                <w:tcPr>
                                  <w:tcW w:w="2835" w:type="dxa"/>
                                  <w:tcBorders>
                                    <w:top w:val="single" w:sz="4" w:space="0" w:color="auto"/>
                                    <w:left w:val="single" w:sz="4" w:space="0" w:color="auto"/>
                                    <w:bottom w:val="single" w:sz="4" w:space="0" w:color="auto"/>
                                    <w:right w:val="single" w:sz="4" w:space="0" w:color="auto"/>
                                  </w:tcBorders>
                                  <w:shd w:val="clear" w:color="auto" w:fill="4BB4B4" w:themeFill="accent2"/>
                                  <w:hideMark/>
                                </w:tcPr>
                                <w:p w14:paraId="6BEFE6E4" w14:textId="77777777" w:rsidR="00CE64DC" w:rsidRPr="00845537" w:rsidRDefault="00CE64DC" w:rsidP="00CE64DC">
                                  <w:pPr>
                                    <w:pStyle w:val="BodyText"/>
                                    <w:spacing w:before="0" w:after="0"/>
                                    <w:rPr>
                                      <w:rFonts w:cstheme="minorHAnsi"/>
                                      <w:b/>
                                      <w:bCs/>
                                      <w:sz w:val="28"/>
                                      <w:szCs w:val="28"/>
                                    </w:rPr>
                                  </w:pPr>
                                  <w:r w:rsidRPr="00845537">
                                    <w:rPr>
                                      <w:rFonts w:cstheme="minorHAnsi"/>
                                      <w:b/>
                                      <w:bCs/>
                                      <w:sz w:val="28"/>
                                      <w:szCs w:val="28"/>
                                    </w:rPr>
                                    <w:t>Sqm / 1,000 people</w:t>
                                  </w:r>
                                </w:p>
                              </w:tc>
                            </w:tr>
                            <w:tr w:rsidR="00CE64DC" w:rsidRPr="00845537" w14:paraId="412D793B" w14:textId="77777777" w:rsidTr="00845537">
                              <w:tc>
                                <w:tcPr>
                                  <w:tcW w:w="7366" w:type="dxa"/>
                                  <w:tcBorders>
                                    <w:top w:val="single" w:sz="4" w:space="0" w:color="auto"/>
                                    <w:left w:val="single" w:sz="4" w:space="0" w:color="auto"/>
                                    <w:bottom w:val="single" w:sz="4" w:space="0" w:color="auto"/>
                                    <w:right w:val="single" w:sz="4" w:space="0" w:color="auto"/>
                                  </w:tcBorders>
                                  <w:shd w:val="clear" w:color="auto" w:fill="DBF0F0" w:themeFill="accent2" w:themeFillTint="33"/>
                                  <w:hideMark/>
                                </w:tcPr>
                                <w:p w14:paraId="6F71D408" w14:textId="77777777" w:rsidR="00CE64DC" w:rsidRPr="00845537" w:rsidRDefault="00CE64DC" w:rsidP="00CE64DC">
                                  <w:pPr>
                                    <w:pStyle w:val="BodyText"/>
                                    <w:spacing w:before="0" w:after="0"/>
                                    <w:rPr>
                                      <w:rFonts w:cstheme="minorHAnsi"/>
                                      <w:sz w:val="28"/>
                                      <w:szCs w:val="28"/>
                                    </w:rPr>
                                  </w:pPr>
                                  <w:r w:rsidRPr="00845537">
                                    <w:rPr>
                                      <w:rFonts w:cstheme="minorHAnsi"/>
                                      <w:sz w:val="28"/>
                                      <w:szCs w:val="28"/>
                                    </w:rPr>
                                    <w:t>Public library</w:t>
                                  </w:r>
                                </w:p>
                              </w:tc>
                              <w:tc>
                                <w:tcPr>
                                  <w:tcW w:w="2835" w:type="dxa"/>
                                  <w:tcBorders>
                                    <w:top w:val="single" w:sz="4" w:space="0" w:color="auto"/>
                                    <w:left w:val="single" w:sz="4" w:space="0" w:color="auto"/>
                                    <w:bottom w:val="single" w:sz="4" w:space="0" w:color="auto"/>
                                    <w:right w:val="single" w:sz="4" w:space="0" w:color="auto"/>
                                  </w:tcBorders>
                                  <w:shd w:val="clear" w:color="auto" w:fill="DBF0F0" w:themeFill="accent2" w:themeFillTint="33"/>
                                  <w:hideMark/>
                                </w:tcPr>
                                <w:p w14:paraId="7CE03A67" w14:textId="77777777" w:rsidR="00CE64DC" w:rsidRPr="00845537" w:rsidRDefault="00CE64DC" w:rsidP="00CE64DC">
                                  <w:pPr>
                                    <w:pStyle w:val="BodyText"/>
                                    <w:spacing w:before="0" w:after="0"/>
                                    <w:rPr>
                                      <w:rFonts w:cstheme="minorHAnsi"/>
                                      <w:sz w:val="28"/>
                                      <w:szCs w:val="28"/>
                                    </w:rPr>
                                  </w:pPr>
                                  <w:r w:rsidRPr="00845537">
                                    <w:rPr>
                                      <w:rFonts w:cstheme="minorHAnsi"/>
                                      <w:sz w:val="28"/>
                                      <w:szCs w:val="28"/>
                                    </w:rPr>
                                    <w:t>30</w:t>
                                  </w:r>
                                </w:p>
                              </w:tc>
                            </w:tr>
                            <w:tr w:rsidR="00CE64DC" w:rsidRPr="00845537" w14:paraId="70454EE2" w14:textId="77777777" w:rsidTr="00845537">
                              <w:tc>
                                <w:tcPr>
                                  <w:tcW w:w="7366" w:type="dxa"/>
                                  <w:tcBorders>
                                    <w:top w:val="single" w:sz="4" w:space="0" w:color="auto"/>
                                    <w:left w:val="single" w:sz="4" w:space="0" w:color="auto"/>
                                    <w:bottom w:val="single" w:sz="4" w:space="0" w:color="auto"/>
                                    <w:right w:val="single" w:sz="4" w:space="0" w:color="auto"/>
                                  </w:tcBorders>
                                  <w:shd w:val="clear" w:color="auto" w:fill="B7E1E1" w:themeFill="accent2" w:themeFillTint="66"/>
                                  <w:hideMark/>
                                </w:tcPr>
                                <w:p w14:paraId="089090FF" w14:textId="77777777" w:rsidR="00CE64DC" w:rsidRPr="00845537" w:rsidRDefault="00CE64DC" w:rsidP="00CE64DC">
                                  <w:pPr>
                                    <w:pStyle w:val="BodyText"/>
                                    <w:spacing w:before="0" w:after="0"/>
                                    <w:rPr>
                                      <w:rFonts w:cstheme="minorHAnsi"/>
                                      <w:sz w:val="28"/>
                                      <w:szCs w:val="28"/>
                                    </w:rPr>
                                  </w:pPr>
                                  <w:r w:rsidRPr="00845537">
                                    <w:rPr>
                                      <w:rFonts w:cstheme="minorHAnsi"/>
                                      <w:sz w:val="28"/>
                                      <w:szCs w:val="28"/>
                                    </w:rPr>
                                    <w:t>Public archive</w:t>
                                  </w:r>
                                </w:p>
                              </w:tc>
                              <w:tc>
                                <w:tcPr>
                                  <w:tcW w:w="2835" w:type="dxa"/>
                                  <w:tcBorders>
                                    <w:top w:val="single" w:sz="4" w:space="0" w:color="auto"/>
                                    <w:left w:val="single" w:sz="4" w:space="0" w:color="auto"/>
                                    <w:bottom w:val="single" w:sz="4" w:space="0" w:color="auto"/>
                                    <w:right w:val="single" w:sz="4" w:space="0" w:color="auto"/>
                                  </w:tcBorders>
                                  <w:shd w:val="clear" w:color="auto" w:fill="B7E1E1" w:themeFill="accent2" w:themeFillTint="66"/>
                                  <w:hideMark/>
                                </w:tcPr>
                                <w:p w14:paraId="2D1741D5" w14:textId="77777777" w:rsidR="00CE64DC" w:rsidRPr="00845537" w:rsidRDefault="00CE64DC" w:rsidP="00CE64DC">
                                  <w:pPr>
                                    <w:pStyle w:val="BodyText"/>
                                    <w:spacing w:before="0" w:after="0"/>
                                    <w:rPr>
                                      <w:rFonts w:cstheme="minorHAnsi"/>
                                      <w:sz w:val="28"/>
                                      <w:szCs w:val="28"/>
                                    </w:rPr>
                                  </w:pPr>
                                  <w:r w:rsidRPr="00845537">
                                    <w:rPr>
                                      <w:rFonts w:cstheme="minorHAnsi"/>
                                      <w:sz w:val="28"/>
                                      <w:szCs w:val="28"/>
                                    </w:rPr>
                                    <w:t>6</w:t>
                                  </w:r>
                                </w:p>
                              </w:tc>
                            </w:tr>
                            <w:tr w:rsidR="00CE64DC" w:rsidRPr="00845537" w14:paraId="7D831260" w14:textId="77777777" w:rsidTr="00845537">
                              <w:trPr>
                                <w:trHeight w:val="929"/>
                              </w:trPr>
                              <w:tc>
                                <w:tcPr>
                                  <w:tcW w:w="7366" w:type="dxa"/>
                                  <w:tcBorders>
                                    <w:top w:val="single" w:sz="4" w:space="0" w:color="auto"/>
                                    <w:left w:val="single" w:sz="4" w:space="0" w:color="auto"/>
                                    <w:bottom w:val="single" w:sz="4" w:space="0" w:color="auto"/>
                                    <w:right w:val="single" w:sz="4" w:space="0" w:color="auto"/>
                                  </w:tcBorders>
                                  <w:shd w:val="clear" w:color="auto" w:fill="DBF0F0" w:themeFill="accent2" w:themeFillTint="33"/>
                                  <w:hideMark/>
                                </w:tcPr>
                                <w:p w14:paraId="2DF03162" w14:textId="77777777" w:rsidR="00CE64DC" w:rsidRPr="00845537" w:rsidRDefault="00CE64DC" w:rsidP="00CE64DC">
                                  <w:pPr>
                                    <w:pStyle w:val="BodyText"/>
                                    <w:spacing w:before="0" w:after="0"/>
                                    <w:rPr>
                                      <w:rFonts w:cstheme="minorHAnsi"/>
                                      <w:sz w:val="28"/>
                                      <w:szCs w:val="28"/>
                                    </w:rPr>
                                  </w:pPr>
                                  <w:r w:rsidRPr="00845537">
                                    <w:rPr>
                                      <w:rFonts w:cstheme="minorHAnsi"/>
                                      <w:sz w:val="28"/>
                                      <w:szCs w:val="28"/>
                                    </w:rPr>
                                    <w:t>Art space: multi-use arts venues &amp; theatres, production, rehearsal &amp; education space</w:t>
                                  </w:r>
                                </w:p>
                              </w:tc>
                              <w:tc>
                                <w:tcPr>
                                  <w:tcW w:w="2835" w:type="dxa"/>
                                  <w:tcBorders>
                                    <w:top w:val="single" w:sz="4" w:space="0" w:color="auto"/>
                                    <w:left w:val="single" w:sz="4" w:space="0" w:color="auto"/>
                                    <w:bottom w:val="single" w:sz="4" w:space="0" w:color="auto"/>
                                    <w:right w:val="single" w:sz="4" w:space="0" w:color="auto"/>
                                  </w:tcBorders>
                                  <w:shd w:val="clear" w:color="auto" w:fill="DBF0F0" w:themeFill="accent2" w:themeFillTint="33"/>
                                  <w:hideMark/>
                                </w:tcPr>
                                <w:p w14:paraId="72A34B0C" w14:textId="77777777" w:rsidR="00CE64DC" w:rsidRPr="00845537" w:rsidRDefault="00CE64DC" w:rsidP="00CE64DC">
                                  <w:pPr>
                                    <w:pStyle w:val="BodyText"/>
                                    <w:spacing w:before="0" w:after="0"/>
                                    <w:rPr>
                                      <w:rFonts w:cstheme="minorHAnsi"/>
                                      <w:sz w:val="28"/>
                                      <w:szCs w:val="28"/>
                                    </w:rPr>
                                  </w:pPr>
                                  <w:r w:rsidRPr="00845537">
                                    <w:rPr>
                                      <w:rFonts w:cstheme="minorHAnsi"/>
                                      <w:sz w:val="28"/>
                                      <w:szCs w:val="28"/>
                                    </w:rPr>
                                    <w:t>45</w:t>
                                  </w:r>
                                </w:p>
                              </w:tc>
                            </w:tr>
                            <w:tr w:rsidR="00CE64DC" w:rsidRPr="00845537" w14:paraId="7B252B83" w14:textId="77777777" w:rsidTr="00845537">
                              <w:tc>
                                <w:tcPr>
                                  <w:tcW w:w="7366" w:type="dxa"/>
                                  <w:tcBorders>
                                    <w:top w:val="single" w:sz="4" w:space="0" w:color="auto"/>
                                    <w:left w:val="single" w:sz="4" w:space="0" w:color="auto"/>
                                    <w:bottom w:val="single" w:sz="4" w:space="0" w:color="auto"/>
                                    <w:right w:val="single" w:sz="4" w:space="0" w:color="auto"/>
                                  </w:tcBorders>
                                  <w:shd w:val="clear" w:color="auto" w:fill="B7E1E1" w:themeFill="accent2" w:themeFillTint="66"/>
                                  <w:hideMark/>
                                </w:tcPr>
                                <w:p w14:paraId="2864F95E" w14:textId="77777777" w:rsidR="00CE64DC" w:rsidRPr="00845537" w:rsidRDefault="00CE64DC" w:rsidP="00CE64DC">
                                  <w:pPr>
                                    <w:pStyle w:val="BodyText"/>
                                    <w:spacing w:before="0" w:after="0"/>
                                    <w:rPr>
                                      <w:rFonts w:cstheme="minorHAnsi"/>
                                      <w:sz w:val="28"/>
                                      <w:szCs w:val="28"/>
                                    </w:rPr>
                                  </w:pPr>
                                  <w:r w:rsidRPr="00845537">
                                    <w:rPr>
                                      <w:rFonts w:cstheme="minorHAnsi"/>
                                      <w:sz w:val="28"/>
                                      <w:szCs w:val="28"/>
                                    </w:rPr>
                                    <w:t>Museums</w:t>
                                  </w:r>
                                </w:p>
                              </w:tc>
                              <w:tc>
                                <w:tcPr>
                                  <w:tcW w:w="2835" w:type="dxa"/>
                                  <w:tcBorders>
                                    <w:top w:val="single" w:sz="4" w:space="0" w:color="auto"/>
                                    <w:left w:val="single" w:sz="4" w:space="0" w:color="auto"/>
                                    <w:bottom w:val="single" w:sz="4" w:space="0" w:color="auto"/>
                                    <w:right w:val="single" w:sz="4" w:space="0" w:color="auto"/>
                                  </w:tcBorders>
                                  <w:shd w:val="clear" w:color="auto" w:fill="B7E1E1" w:themeFill="accent2" w:themeFillTint="66"/>
                                  <w:hideMark/>
                                </w:tcPr>
                                <w:p w14:paraId="44BF54CE" w14:textId="77777777" w:rsidR="00CE64DC" w:rsidRPr="00845537" w:rsidRDefault="00CE64DC" w:rsidP="00CE64DC">
                                  <w:pPr>
                                    <w:pStyle w:val="BodyText"/>
                                    <w:spacing w:before="0" w:after="0"/>
                                    <w:rPr>
                                      <w:rFonts w:cstheme="minorHAnsi"/>
                                      <w:sz w:val="28"/>
                                      <w:szCs w:val="28"/>
                                    </w:rPr>
                                  </w:pPr>
                                  <w:r w:rsidRPr="00845537">
                                    <w:rPr>
                                      <w:rFonts w:cstheme="minorHAnsi"/>
                                      <w:sz w:val="28"/>
                                      <w:szCs w:val="28"/>
                                    </w:rPr>
                                    <w:t>28</w:t>
                                  </w:r>
                                </w:p>
                              </w:tc>
                            </w:tr>
                            <w:tr w:rsidR="00CE64DC" w:rsidRPr="00845537" w14:paraId="00A4B46C" w14:textId="77777777" w:rsidTr="00845537">
                              <w:trPr>
                                <w:trHeight w:val="50"/>
                              </w:trPr>
                              <w:tc>
                                <w:tcPr>
                                  <w:tcW w:w="7366" w:type="dxa"/>
                                  <w:tcBorders>
                                    <w:top w:val="single" w:sz="4" w:space="0" w:color="auto"/>
                                    <w:left w:val="single" w:sz="4" w:space="0" w:color="auto"/>
                                    <w:bottom w:val="single" w:sz="4" w:space="0" w:color="auto"/>
                                    <w:right w:val="single" w:sz="4" w:space="0" w:color="auto"/>
                                  </w:tcBorders>
                                  <w:shd w:val="clear" w:color="auto" w:fill="DBF0F0" w:themeFill="accent2" w:themeFillTint="33"/>
                                  <w:hideMark/>
                                </w:tcPr>
                                <w:p w14:paraId="5C034822" w14:textId="77777777" w:rsidR="00CE64DC" w:rsidRPr="00845537" w:rsidRDefault="00CE64DC" w:rsidP="00CE64DC">
                                  <w:pPr>
                                    <w:pStyle w:val="BodyText"/>
                                    <w:spacing w:before="0" w:after="0"/>
                                    <w:rPr>
                                      <w:rFonts w:cstheme="minorHAnsi"/>
                                      <w:b/>
                                      <w:bCs/>
                                      <w:sz w:val="28"/>
                                      <w:szCs w:val="28"/>
                                    </w:rPr>
                                  </w:pPr>
                                  <w:r w:rsidRPr="00845537">
                                    <w:rPr>
                                      <w:rFonts w:cstheme="minorHAnsi"/>
                                      <w:b/>
                                      <w:bCs/>
                                      <w:sz w:val="28"/>
                                      <w:szCs w:val="28"/>
                                    </w:rPr>
                                    <w:t>Total</w:t>
                                  </w:r>
                                </w:p>
                              </w:tc>
                              <w:tc>
                                <w:tcPr>
                                  <w:tcW w:w="2835" w:type="dxa"/>
                                  <w:tcBorders>
                                    <w:top w:val="single" w:sz="4" w:space="0" w:color="auto"/>
                                    <w:left w:val="single" w:sz="4" w:space="0" w:color="auto"/>
                                    <w:bottom w:val="single" w:sz="4" w:space="0" w:color="auto"/>
                                    <w:right w:val="single" w:sz="4" w:space="0" w:color="auto"/>
                                  </w:tcBorders>
                                  <w:shd w:val="clear" w:color="auto" w:fill="DBF0F0" w:themeFill="accent2" w:themeFillTint="33"/>
                                  <w:hideMark/>
                                </w:tcPr>
                                <w:p w14:paraId="04F330D3" w14:textId="77777777" w:rsidR="00CE64DC" w:rsidRPr="00845537" w:rsidRDefault="00CE64DC" w:rsidP="00CE64DC">
                                  <w:pPr>
                                    <w:pStyle w:val="BodyText"/>
                                    <w:spacing w:before="0" w:after="0"/>
                                    <w:rPr>
                                      <w:rFonts w:cstheme="minorHAnsi"/>
                                      <w:b/>
                                      <w:bCs/>
                                      <w:sz w:val="28"/>
                                      <w:szCs w:val="28"/>
                                    </w:rPr>
                                  </w:pPr>
                                  <w:r w:rsidRPr="00845537">
                                    <w:rPr>
                                      <w:rFonts w:cstheme="minorHAnsi"/>
                                      <w:b/>
                                      <w:bCs/>
                                      <w:sz w:val="28"/>
                                      <w:szCs w:val="28"/>
                                    </w:rPr>
                                    <w:t>109</w:t>
                                  </w:r>
                                </w:p>
                              </w:tc>
                            </w:tr>
                          </w:tbl>
                          <w:p w14:paraId="065E14BC" w14:textId="77777777" w:rsidR="00CE64DC" w:rsidRPr="00845537" w:rsidRDefault="00CE64DC" w:rsidP="00690CDA">
                            <w:pPr>
                              <w:rPr>
                                <w:b/>
                                <w:bCs/>
                                <w:sz w:val="28"/>
                                <w:szCs w:val="28"/>
                              </w:rPr>
                            </w:pPr>
                          </w:p>
                        </w:txbxContent>
                      </wps:txbx>
                      <wps:bodyPr rot="0" vert="horz" wrap="square" lIns="91440" tIns="45720" rIns="91440" bIns="45720" anchor="t" anchorCtr="0">
                        <a:noAutofit/>
                      </wps:bodyPr>
                    </wps:wsp>
                  </a:graphicData>
                </a:graphic>
              </wp:inline>
            </w:drawing>
          </mc:Choice>
          <mc:Fallback>
            <w:pict>
              <v:shape w14:anchorId="60C206C1" id="_x0000_s1045" type="#_x0000_t202" style="width:531.05pt;height:21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" stroked="f">
                <v:textbox>
                  <w:txbxContent>
                    <w:p w14:paraId="47654F7A" w14:textId="1C5422D6" w:rsidR="00690CDA" w:rsidRPr="00983E7E" w:rsidRDefault="00983E7E" w:rsidP="00983E7E">
                      <w:pPr>
                        <w:pStyle w:val="Heading3"/>
                        <w:rPr>
                          <w:sz w:val="28"/>
                          <w:szCs w:val="28"/>
                        </w:rPr>
                      </w:pPr>
                      <w:r>
                        <w:rPr>
                          <w:sz w:val="28"/>
                          <w:szCs w:val="28"/>
                        </w:rPr>
                        <w:t>Arts Council: Recommended provision</w:t>
                      </w:r>
                    </w:p>
                    <w:tbl>
                      <w:tblPr>
                        <w:tblStyle w:val="TableGrid"/>
                        <w:tblW w:w="10201" w:type="dxa"/>
                        <w:tblLook w:val="04A0" w:firstRow="1" w:lastRow="0" w:firstColumn="1" w:lastColumn="0" w:noHBand="0" w:noVBand="1"/>
                      </w:tblPr>
                      <w:tblGrid>
                        <w:gridCol w:w="7366"/>
                        <w:gridCol w:w="2835"/>
                      </w:tblGrid>
                      <w:tr w:rsidR="00CE64DC" w:rsidRPr="00845537" w14:paraId="6D79A9BE" w14:textId="77777777" w:rsidTr="00845537">
                        <w:tc>
                          <w:tcPr>
                            <w:tcW w:w="7366" w:type="dxa"/>
                            <w:tcBorders>
                              <w:top w:val="single" w:sz="4" w:space="0" w:color="auto"/>
                              <w:left w:val="single" w:sz="4" w:space="0" w:color="auto"/>
                              <w:bottom w:val="single" w:sz="4" w:space="0" w:color="auto"/>
                              <w:right w:val="single" w:sz="4" w:space="0" w:color="auto"/>
                            </w:tcBorders>
                            <w:shd w:val="clear" w:color="auto" w:fill="4BB4B4" w:themeFill="accent2"/>
                            <w:hideMark/>
                          </w:tcPr>
                          <w:p w14:paraId="624E2BB7" w14:textId="77777777" w:rsidR="00CE64DC" w:rsidRPr="00845537" w:rsidRDefault="00CE64DC" w:rsidP="00CE64DC">
                            <w:pPr>
                              <w:pStyle w:val="BodyText"/>
                              <w:spacing w:before="0" w:after="0"/>
                              <w:rPr>
                                <w:rFonts w:cstheme="minorHAnsi"/>
                                <w:b/>
                                <w:bCs/>
                                <w:sz w:val="28"/>
                                <w:szCs w:val="28"/>
                              </w:rPr>
                            </w:pPr>
                            <w:r w:rsidRPr="00845537">
                              <w:rPr>
                                <w:rFonts w:cstheme="minorHAnsi"/>
                                <w:b/>
                                <w:bCs/>
                                <w:sz w:val="28"/>
                                <w:szCs w:val="28"/>
                              </w:rPr>
                              <w:t>Type of Facility</w:t>
                            </w:r>
                          </w:p>
                        </w:tc>
                        <w:tc>
                          <w:tcPr>
                            <w:tcW w:w="2835" w:type="dxa"/>
                            <w:tcBorders>
                              <w:top w:val="single" w:sz="4" w:space="0" w:color="auto"/>
                              <w:left w:val="single" w:sz="4" w:space="0" w:color="auto"/>
                              <w:bottom w:val="single" w:sz="4" w:space="0" w:color="auto"/>
                              <w:right w:val="single" w:sz="4" w:space="0" w:color="auto"/>
                            </w:tcBorders>
                            <w:shd w:val="clear" w:color="auto" w:fill="4BB4B4" w:themeFill="accent2"/>
                            <w:hideMark/>
                          </w:tcPr>
                          <w:p w14:paraId="6BEFE6E4" w14:textId="77777777" w:rsidR="00CE64DC" w:rsidRPr="00845537" w:rsidRDefault="00CE64DC" w:rsidP="00CE64DC">
                            <w:pPr>
                              <w:pStyle w:val="BodyText"/>
                              <w:spacing w:before="0" w:after="0"/>
                              <w:rPr>
                                <w:rFonts w:cstheme="minorHAnsi"/>
                                <w:b/>
                                <w:bCs/>
                                <w:sz w:val="28"/>
                                <w:szCs w:val="28"/>
                              </w:rPr>
                            </w:pPr>
                            <w:r w:rsidRPr="00845537">
                              <w:rPr>
                                <w:rFonts w:cstheme="minorHAnsi"/>
                                <w:b/>
                                <w:bCs/>
                                <w:sz w:val="28"/>
                                <w:szCs w:val="28"/>
                              </w:rPr>
                              <w:t>Sqm / 1,000 people</w:t>
                            </w:r>
                          </w:p>
                        </w:tc>
                      </w:tr>
                      <w:tr w:rsidR="00CE64DC" w:rsidRPr="00845537" w14:paraId="412D793B" w14:textId="77777777" w:rsidTr="00845537">
                        <w:tc>
                          <w:tcPr>
                            <w:tcW w:w="7366" w:type="dxa"/>
                            <w:tcBorders>
                              <w:top w:val="single" w:sz="4" w:space="0" w:color="auto"/>
                              <w:left w:val="single" w:sz="4" w:space="0" w:color="auto"/>
                              <w:bottom w:val="single" w:sz="4" w:space="0" w:color="auto"/>
                              <w:right w:val="single" w:sz="4" w:space="0" w:color="auto"/>
                            </w:tcBorders>
                            <w:shd w:val="clear" w:color="auto" w:fill="DBF0F0" w:themeFill="accent2" w:themeFillTint="33"/>
                            <w:hideMark/>
                          </w:tcPr>
                          <w:p w14:paraId="6F71D408" w14:textId="77777777" w:rsidR="00CE64DC" w:rsidRPr="00845537" w:rsidRDefault="00CE64DC" w:rsidP="00CE64DC">
                            <w:pPr>
                              <w:pStyle w:val="BodyText"/>
                              <w:spacing w:before="0" w:after="0"/>
                              <w:rPr>
                                <w:rFonts w:cstheme="minorHAnsi"/>
                                <w:sz w:val="28"/>
                                <w:szCs w:val="28"/>
                              </w:rPr>
                            </w:pPr>
                            <w:r w:rsidRPr="00845537">
                              <w:rPr>
                                <w:rFonts w:cstheme="minorHAnsi"/>
                                <w:sz w:val="28"/>
                                <w:szCs w:val="28"/>
                              </w:rPr>
                              <w:t>Public library</w:t>
                            </w:r>
                          </w:p>
                        </w:tc>
                        <w:tc>
                          <w:tcPr>
                            <w:tcW w:w="2835" w:type="dxa"/>
                            <w:tcBorders>
                              <w:top w:val="single" w:sz="4" w:space="0" w:color="auto"/>
                              <w:left w:val="single" w:sz="4" w:space="0" w:color="auto"/>
                              <w:bottom w:val="single" w:sz="4" w:space="0" w:color="auto"/>
                              <w:right w:val="single" w:sz="4" w:space="0" w:color="auto"/>
                            </w:tcBorders>
                            <w:shd w:val="clear" w:color="auto" w:fill="DBF0F0" w:themeFill="accent2" w:themeFillTint="33"/>
                            <w:hideMark/>
                          </w:tcPr>
                          <w:p w14:paraId="7CE03A67" w14:textId="77777777" w:rsidR="00CE64DC" w:rsidRPr="00845537" w:rsidRDefault="00CE64DC" w:rsidP="00CE64DC">
                            <w:pPr>
                              <w:pStyle w:val="BodyText"/>
                              <w:spacing w:before="0" w:after="0"/>
                              <w:rPr>
                                <w:rFonts w:cstheme="minorHAnsi"/>
                                <w:sz w:val="28"/>
                                <w:szCs w:val="28"/>
                              </w:rPr>
                            </w:pPr>
                            <w:r w:rsidRPr="00845537">
                              <w:rPr>
                                <w:rFonts w:cstheme="minorHAnsi"/>
                                <w:sz w:val="28"/>
                                <w:szCs w:val="28"/>
                              </w:rPr>
                              <w:t>30</w:t>
                            </w:r>
                          </w:p>
                        </w:tc>
                      </w:tr>
                      <w:tr w:rsidR="00CE64DC" w:rsidRPr="00845537" w14:paraId="70454EE2" w14:textId="77777777" w:rsidTr="00845537">
                        <w:tc>
                          <w:tcPr>
                            <w:tcW w:w="7366" w:type="dxa"/>
                            <w:tcBorders>
                              <w:top w:val="single" w:sz="4" w:space="0" w:color="auto"/>
                              <w:left w:val="single" w:sz="4" w:space="0" w:color="auto"/>
                              <w:bottom w:val="single" w:sz="4" w:space="0" w:color="auto"/>
                              <w:right w:val="single" w:sz="4" w:space="0" w:color="auto"/>
                            </w:tcBorders>
                            <w:shd w:val="clear" w:color="auto" w:fill="B7E1E1" w:themeFill="accent2" w:themeFillTint="66"/>
                            <w:hideMark/>
                          </w:tcPr>
                          <w:p w14:paraId="089090FF" w14:textId="77777777" w:rsidR="00CE64DC" w:rsidRPr="00845537" w:rsidRDefault="00CE64DC" w:rsidP="00CE64DC">
                            <w:pPr>
                              <w:pStyle w:val="BodyText"/>
                              <w:spacing w:before="0" w:after="0"/>
                              <w:rPr>
                                <w:rFonts w:cstheme="minorHAnsi"/>
                                <w:sz w:val="28"/>
                                <w:szCs w:val="28"/>
                              </w:rPr>
                            </w:pPr>
                            <w:r w:rsidRPr="00845537">
                              <w:rPr>
                                <w:rFonts w:cstheme="minorHAnsi"/>
                                <w:sz w:val="28"/>
                                <w:szCs w:val="28"/>
                              </w:rPr>
                              <w:t>Public archive</w:t>
                            </w:r>
                          </w:p>
                        </w:tc>
                        <w:tc>
                          <w:tcPr>
                            <w:tcW w:w="2835" w:type="dxa"/>
                            <w:tcBorders>
                              <w:top w:val="single" w:sz="4" w:space="0" w:color="auto"/>
                              <w:left w:val="single" w:sz="4" w:space="0" w:color="auto"/>
                              <w:bottom w:val="single" w:sz="4" w:space="0" w:color="auto"/>
                              <w:right w:val="single" w:sz="4" w:space="0" w:color="auto"/>
                            </w:tcBorders>
                            <w:shd w:val="clear" w:color="auto" w:fill="B7E1E1" w:themeFill="accent2" w:themeFillTint="66"/>
                            <w:hideMark/>
                          </w:tcPr>
                          <w:p w14:paraId="2D1741D5" w14:textId="77777777" w:rsidR="00CE64DC" w:rsidRPr="00845537" w:rsidRDefault="00CE64DC" w:rsidP="00CE64DC">
                            <w:pPr>
                              <w:pStyle w:val="BodyText"/>
                              <w:spacing w:before="0" w:after="0"/>
                              <w:rPr>
                                <w:rFonts w:cstheme="minorHAnsi"/>
                                <w:sz w:val="28"/>
                                <w:szCs w:val="28"/>
                              </w:rPr>
                            </w:pPr>
                            <w:r w:rsidRPr="00845537">
                              <w:rPr>
                                <w:rFonts w:cstheme="minorHAnsi"/>
                                <w:sz w:val="28"/>
                                <w:szCs w:val="28"/>
                              </w:rPr>
                              <w:t>6</w:t>
                            </w:r>
                          </w:p>
                        </w:tc>
                      </w:tr>
                      <w:tr w:rsidR="00CE64DC" w:rsidRPr="00845537" w14:paraId="7D831260" w14:textId="77777777" w:rsidTr="00845537">
                        <w:trPr>
                          <w:trHeight w:val="929"/>
                        </w:trPr>
                        <w:tc>
                          <w:tcPr>
                            <w:tcW w:w="7366" w:type="dxa"/>
                            <w:tcBorders>
                              <w:top w:val="single" w:sz="4" w:space="0" w:color="auto"/>
                              <w:left w:val="single" w:sz="4" w:space="0" w:color="auto"/>
                              <w:bottom w:val="single" w:sz="4" w:space="0" w:color="auto"/>
                              <w:right w:val="single" w:sz="4" w:space="0" w:color="auto"/>
                            </w:tcBorders>
                            <w:shd w:val="clear" w:color="auto" w:fill="DBF0F0" w:themeFill="accent2" w:themeFillTint="33"/>
                            <w:hideMark/>
                          </w:tcPr>
                          <w:p w14:paraId="2DF03162" w14:textId="77777777" w:rsidR="00CE64DC" w:rsidRPr="00845537" w:rsidRDefault="00CE64DC" w:rsidP="00CE64DC">
                            <w:pPr>
                              <w:pStyle w:val="BodyText"/>
                              <w:spacing w:before="0" w:after="0"/>
                              <w:rPr>
                                <w:rFonts w:cstheme="minorHAnsi"/>
                                <w:sz w:val="28"/>
                                <w:szCs w:val="28"/>
                              </w:rPr>
                            </w:pPr>
                            <w:r w:rsidRPr="00845537">
                              <w:rPr>
                                <w:rFonts w:cstheme="minorHAnsi"/>
                                <w:sz w:val="28"/>
                                <w:szCs w:val="28"/>
                              </w:rPr>
                              <w:t>Art space: multi-use arts venues &amp; theatres, production, rehearsal &amp; education space</w:t>
                            </w:r>
                          </w:p>
                        </w:tc>
                        <w:tc>
                          <w:tcPr>
                            <w:tcW w:w="2835" w:type="dxa"/>
                            <w:tcBorders>
                              <w:top w:val="single" w:sz="4" w:space="0" w:color="auto"/>
                              <w:left w:val="single" w:sz="4" w:space="0" w:color="auto"/>
                              <w:bottom w:val="single" w:sz="4" w:space="0" w:color="auto"/>
                              <w:right w:val="single" w:sz="4" w:space="0" w:color="auto"/>
                            </w:tcBorders>
                            <w:shd w:val="clear" w:color="auto" w:fill="DBF0F0" w:themeFill="accent2" w:themeFillTint="33"/>
                            <w:hideMark/>
                          </w:tcPr>
                          <w:p w14:paraId="72A34B0C" w14:textId="77777777" w:rsidR="00CE64DC" w:rsidRPr="00845537" w:rsidRDefault="00CE64DC" w:rsidP="00CE64DC">
                            <w:pPr>
                              <w:pStyle w:val="BodyText"/>
                              <w:spacing w:before="0" w:after="0"/>
                              <w:rPr>
                                <w:rFonts w:cstheme="minorHAnsi"/>
                                <w:sz w:val="28"/>
                                <w:szCs w:val="28"/>
                              </w:rPr>
                            </w:pPr>
                            <w:r w:rsidRPr="00845537">
                              <w:rPr>
                                <w:rFonts w:cstheme="minorHAnsi"/>
                                <w:sz w:val="28"/>
                                <w:szCs w:val="28"/>
                              </w:rPr>
                              <w:t>45</w:t>
                            </w:r>
                          </w:p>
                        </w:tc>
                      </w:tr>
                      <w:tr w:rsidR="00CE64DC" w:rsidRPr="00845537" w14:paraId="7B252B83" w14:textId="77777777" w:rsidTr="00845537">
                        <w:tc>
                          <w:tcPr>
                            <w:tcW w:w="7366" w:type="dxa"/>
                            <w:tcBorders>
                              <w:top w:val="single" w:sz="4" w:space="0" w:color="auto"/>
                              <w:left w:val="single" w:sz="4" w:space="0" w:color="auto"/>
                              <w:bottom w:val="single" w:sz="4" w:space="0" w:color="auto"/>
                              <w:right w:val="single" w:sz="4" w:space="0" w:color="auto"/>
                            </w:tcBorders>
                            <w:shd w:val="clear" w:color="auto" w:fill="B7E1E1" w:themeFill="accent2" w:themeFillTint="66"/>
                            <w:hideMark/>
                          </w:tcPr>
                          <w:p w14:paraId="2864F95E" w14:textId="77777777" w:rsidR="00CE64DC" w:rsidRPr="00845537" w:rsidRDefault="00CE64DC" w:rsidP="00CE64DC">
                            <w:pPr>
                              <w:pStyle w:val="BodyText"/>
                              <w:spacing w:before="0" w:after="0"/>
                              <w:rPr>
                                <w:rFonts w:cstheme="minorHAnsi"/>
                                <w:sz w:val="28"/>
                                <w:szCs w:val="28"/>
                              </w:rPr>
                            </w:pPr>
                            <w:r w:rsidRPr="00845537">
                              <w:rPr>
                                <w:rFonts w:cstheme="minorHAnsi"/>
                                <w:sz w:val="28"/>
                                <w:szCs w:val="28"/>
                              </w:rPr>
                              <w:t>Museums</w:t>
                            </w:r>
                          </w:p>
                        </w:tc>
                        <w:tc>
                          <w:tcPr>
                            <w:tcW w:w="2835" w:type="dxa"/>
                            <w:tcBorders>
                              <w:top w:val="single" w:sz="4" w:space="0" w:color="auto"/>
                              <w:left w:val="single" w:sz="4" w:space="0" w:color="auto"/>
                              <w:bottom w:val="single" w:sz="4" w:space="0" w:color="auto"/>
                              <w:right w:val="single" w:sz="4" w:space="0" w:color="auto"/>
                            </w:tcBorders>
                            <w:shd w:val="clear" w:color="auto" w:fill="B7E1E1" w:themeFill="accent2" w:themeFillTint="66"/>
                            <w:hideMark/>
                          </w:tcPr>
                          <w:p w14:paraId="44BF54CE" w14:textId="77777777" w:rsidR="00CE64DC" w:rsidRPr="00845537" w:rsidRDefault="00CE64DC" w:rsidP="00CE64DC">
                            <w:pPr>
                              <w:pStyle w:val="BodyText"/>
                              <w:spacing w:before="0" w:after="0"/>
                              <w:rPr>
                                <w:rFonts w:cstheme="minorHAnsi"/>
                                <w:sz w:val="28"/>
                                <w:szCs w:val="28"/>
                              </w:rPr>
                            </w:pPr>
                            <w:r w:rsidRPr="00845537">
                              <w:rPr>
                                <w:rFonts w:cstheme="minorHAnsi"/>
                                <w:sz w:val="28"/>
                                <w:szCs w:val="28"/>
                              </w:rPr>
                              <w:t>28</w:t>
                            </w:r>
                          </w:p>
                        </w:tc>
                      </w:tr>
                      <w:tr w:rsidR="00CE64DC" w:rsidRPr="00845537" w14:paraId="00A4B46C" w14:textId="77777777" w:rsidTr="00845537">
                        <w:trPr>
                          <w:trHeight w:val="50"/>
                        </w:trPr>
                        <w:tc>
                          <w:tcPr>
                            <w:tcW w:w="7366" w:type="dxa"/>
                            <w:tcBorders>
                              <w:top w:val="single" w:sz="4" w:space="0" w:color="auto"/>
                              <w:left w:val="single" w:sz="4" w:space="0" w:color="auto"/>
                              <w:bottom w:val="single" w:sz="4" w:space="0" w:color="auto"/>
                              <w:right w:val="single" w:sz="4" w:space="0" w:color="auto"/>
                            </w:tcBorders>
                            <w:shd w:val="clear" w:color="auto" w:fill="DBF0F0" w:themeFill="accent2" w:themeFillTint="33"/>
                            <w:hideMark/>
                          </w:tcPr>
                          <w:p w14:paraId="5C034822" w14:textId="77777777" w:rsidR="00CE64DC" w:rsidRPr="00845537" w:rsidRDefault="00CE64DC" w:rsidP="00CE64DC">
                            <w:pPr>
                              <w:pStyle w:val="BodyText"/>
                              <w:spacing w:before="0" w:after="0"/>
                              <w:rPr>
                                <w:rFonts w:cstheme="minorHAnsi"/>
                                <w:b/>
                                <w:bCs/>
                                <w:sz w:val="28"/>
                                <w:szCs w:val="28"/>
                              </w:rPr>
                            </w:pPr>
                            <w:r w:rsidRPr="00845537">
                              <w:rPr>
                                <w:rFonts w:cstheme="minorHAnsi"/>
                                <w:b/>
                                <w:bCs/>
                                <w:sz w:val="28"/>
                                <w:szCs w:val="28"/>
                              </w:rPr>
                              <w:t>Total</w:t>
                            </w:r>
                          </w:p>
                        </w:tc>
                        <w:tc>
                          <w:tcPr>
                            <w:tcW w:w="2835" w:type="dxa"/>
                            <w:tcBorders>
                              <w:top w:val="single" w:sz="4" w:space="0" w:color="auto"/>
                              <w:left w:val="single" w:sz="4" w:space="0" w:color="auto"/>
                              <w:bottom w:val="single" w:sz="4" w:space="0" w:color="auto"/>
                              <w:right w:val="single" w:sz="4" w:space="0" w:color="auto"/>
                            </w:tcBorders>
                            <w:shd w:val="clear" w:color="auto" w:fill="DBF0F0" w:themeFill="accent2" w:themeFillTint="33"/>
                            <w:hideMark/>
                          </w:tcPr>
                          <w:p w14:paraId="04F330D3" w14:textId="77777777" w:rsidR="00CE64DC" w:rsidRPr="00845537" w:rsidRDefault="00CE64DC" w:rsidP="00CE64DC">
                            <w:pPr>
                              <w:pStyle w:val="BodyText"/>
                              <w:spacing w:before="0" w:after="0"/>
                              <w:rPr>
                                <w:rFonts w:cstheme="minorHAnsi"/>
                                <w:b/>
                                <w:bCs/>
                                <w:sz w:val="28"/>
                                <w:szCs w:val="28"/>
                              </w:rPr>
                            </w:pPr>
                            <w:r w:rsidRPr="00845537">
                              <w:rPr>
                                <w:rFonts w:cstheme="minorHAnsi"/>
                                <w:b/>
                                <w:bCs/>
                                <w:sz w:val="28"/>
                                <w:szCs w:val="28"/>
                              </w:rPr>
                              <w:t>109</w:t>
                            </w:r>
                          </w:p>
                        </w:tc>
                      </w:tr>
                    </w:tbl>
                    <w:p w14:paraId="065E14BC" w14:textId="77777777" w:rsidR="00CE64DC" w:rsidRPr="00845537" w:rsidRDefault="00CE64DC" w:rsidP="00690CDA">
                      <w:pPr>
                        <w:rPr>
                          <w:b/>
                          <w:bCs/>
                          <w:sz w:val="28"/>
                          <w:szCs w:val="28"/>
                        </w:rPr>
                      </w:pPr>
                    </w:p>
                  </w:txbxContent>
                </v:textbox>
                <w10:anchorlock/>
              </v:shape>
            </w:pict>
          </mc:Fallback>
        </mc:AlternateContent>
      </w:r>
      <w:r w:rsidR="00313EE2" w:rsidRPr="00762CFD">
        <w:rPr>
          <w:sz w:val="28"/>
          <w:szCs w:val="28"/>
        </w:rPr>
        <w:t xml:space="preserve">This doesn’t deny the importance of traditional </w:t>
      </w:r>
      <w:r w:rsidR="003E7849" w:rsidRPr="00762CFD">
        <w:rPr>
          <w:sz w:val="28"/>
          <w:szCs w:val="28"/>
        </w:rPr>
        <w:t xml:space="preserve">community </w:t>
      </w:r>
      <w:r w:rsidR="00313EE2" w:rsidRPr="00762CFD">
        <w:rPr>
          <w:sz w:val="28"/>
          <w:szCs w:val="28"/>
        </w:rPr>
        <w:t xml:space="preserve">infrastructure, but it broadens </w:t>
      </w:r>
      <w:r w:rsidR="003E7849" w:rsidRPr="00762CFD">
        <w:rPr>
          <w:sz w:val="28"/>
          <w:szCs w:val="28"/>
        </w:rPr>
        <w:t>its scope and relevance</w:t>
      </w:r>
      <w:r w:rsidR="00313EE2" w:rsidRPr="00762CFD">
        <w:rPr>
          <w:sz w:val="28"/>
          <w:szCs w:val="28"/>
        </w:rPr>
        <w:t xml:space="preserve">, </w:t>
      </w:r>
      <w:r w:rsidR="003E7849" w:rsidRPr="00762CFD">
        <w:rPr>
          <w:sz w:val="28"/>
          <w:szCs w:val="28"/>
        </w:rPr>
        <w:t xml:space="preserve">and the </w:t>
      </w:r>
      <w:r w:rsidR="00313EE2" w:rsidRPr="00762CFD">
        <w:rPr>
          <w:sz w:val="28"/>
          <w:szCs w:val="28"/>
        </w:rPr>
        <w:t xml:space="preserve">approach to delivery. </w:t>
      </w:r>
    </w:p>
    <w:p w14:paraId="45C8948F" w14:textId="0F9FC914" w:rsidR="00313EE2" w:rsidRPr="00762CFD" w:rsidRDefault="00313EE2" w:rsidP="00F96DEC">
      <w:pPr>
        <w:pStyle w:val="BodyText"/>
        <w:rPr>
          <w:sz w:val="28"/>
          <w:szCs w:val="28"/>
        </w:rPr>
      </w:pPr>
      <w:r w:rsidRPr="00762CFD">
        <w:rPr>
          <w:sz w:val="28"/>
          <w:szCs w:val="28"/>
        </w:rPr>
        <w:t xml:space="preserve">Alongside improvements to or creation of new physical assets or offers, </w:t>
      </w:r>
      <w:r w:rsidR="00412B10" w:rsidRPr="00762CFD">
        <w:rPr>
          <w:sz w:val="28"/>
          <w:szCs w:val="28"/>
        </w:rPr>
        <w:t>it may be worth</w:t>
      </w:r>
      <w:r w:rsidRPr="00762CFD">
        <w:rPr>
          <w:sz w:val="28"/>
          <w:szCs w:val="28"/>
        </w:rPr>
        <w:t xml:space="preserve"> considering improved access to and management of natural assets, opportunities to engage and interact with the water, or the harnessing and celebration of heritage.</w:t>
      </w:r>
      <w:r w:rsidR="00863AD8" w:rsidRPr="00762CFD">
        <w:rPr>
          <w:sz w:val="28"/>
          <w:szCs w:val="28"/>
        </w:rPr>
        <w:t xml:space="preserve"> </w:t>
      </w:r>
      <w:r w:rsidR="0B4C01C4" w:rsidRPr="00762CFD">
        <w:rPr>
          <w:sz w:val="28"/>
          <w:szCs w:val="28"/>
        </w:rPr>
        <w:t xml:space="preserve">Adopting this broader definition is key if the community infrastructure </w:t>
      </w:r>
      <w:r w:rsidR="7027DC3C" w:rsidRPr="00762CFD">
        <w:rPr>
          <w:sz w:val="28"/>
          <w:szCs w:val="28"/>
        </w:rPr>
        <w:t xml:space="preserve">and so the place identity, is to be authentic and </w:t>
      </w:r>
      <w:r w:rsidR="00A250D4" w:rsidRPr="00762CFD">
        <w:rPr>
          <w:sz w:val="28"/>
          <w:szCs w:val="28"/>
        </w:rPr>
        <w:t>in evolution</w:t>
      </w:r>
      <w:r w:rsidR="7027DC3C" w:rsidRPr="00762CFD">
        <w:rPr>
          <w:sz w:val="28"/>
          <w:szCs w:val="28"/>
        </w:rPr>
        <w:t>, driven by and taking with the growing community.</w:t>
      </w:r>
    </w:p>
    <w:p w14:paraId="3AF8092B" w14:textId="3EC47712" w:rsidR="00313EE2" w:rsidRPr="00762CFD" w:rsidRDefault="006B44EC" w:rsidP="00F96DEC">
      <w:pPr>
        <w:pStyle w:val="Heading3"/>
        <w:spacing w:line="240" w:lineRule="auto"/>
        <w:rPr>
          <w:sz w:val="28"/>
          <w:szCs w:val="28"/>
        </w:rPr>
      </w:pPr>
      <w:r w:rsidRPr="00762CFD">
        <w:rPr>
          <w:sz w:val="28"/>
          <w:szCs w:val="28"/>
        </w:rPr>
        <w:t>Employment and retail</w:t>
      </w:r>
      <w:r w:rsidR="00313EE2" w:rsidRPr="00762CFD">
        <w:rPr>
          <w:sz w:val="28"/>
          <w:szCs w:val="28"/>
        </w:rPr>
        <w:t xml:space="preserve"> space</w:t>
      </w:r>
    </w:p>
    <w:p w14:paraId="58847A94" w14:textId="5B0EED42" w:rsidR="00313EE2" w:rsidRPr="00762CFD" w:rsidRDefault="001D09F2" w:rsidP="00762CFD">
      <w:pPr>
        <w:pStyle w:val="BodyText"/>
        <w:spacing w:line="240" w:lineRule="auto"/>
        <w:rPr>
          <w:sz w:val="28"/>
          <w:szCs w:val="28"/>
        </w:rPr>
      </w:pPr>
      <w:r w:rsidRPr="00762CFD">
        <w:rPr>
          <w:sz w:val="28"/>
          <w:szCs w:val="28"/>
        </w:rPr>
        <w:t xml:space="preserve">It is not only the existing local retail space that provides for the needs and jobs </w:t>
      </w:r>
      <w:r w:rsidR="19D0674B" w:rsidRPr="00762CFD">
        <w:rPr>
          <w:sz w:val="28"/>
          <w:szCs w:val="28"/>
        </w:rPr>
        <w:t>for</w:t>
      </w:r>
      <w:r w:rsidRPr="00762CFD">
        <w:rPr>
          <w:sz w:val="28"/>
          <w:szCs w:val="28"/>
        </w:rPr>
        <w:t xml:space="preserve"> the population. </w:t>
      </w:r>
      <w:r w:rsidR="00313EE2" w:rsidRPr="00762CFD">
        <w:rPr>
          <w:sz w:val="28"/>
          <w:szCs w:val="28"/>
        </w:rPr>
        <w:t>The</w:t>
      </w:r>
      <w:r w:rsidRPr="00762CFD">
        <w:rPr>
          <w:sz w:val="28"/>
          <w:szCs w:val="28"/>
        </w:rPr>
        <w:t>re is</w:t>
      </w:r>
      <w:r w:rsidR="00313EE2" w:rsidRPr="00762CFD">
        <w:rPr>
          <w:sz w:val="28"/>
          <w:szCs w:val="28"/>
        </w:rPr>
        <w:t xml:space="preserve"> considerable industrial space on </w:t>
      </w:r>
      <w:r w:rsidRPr="00762CFD">
        <w:rPr>
          <w:sz w:val="28"/>
          <w:szCs w:val="28"/>
        </w:rPr>
        <w:t xml:space="preserve">the </w:t>
      </w:r>
      <w:r w:rsidR="00E57049">
        <w:rPr>
          <w:sz w:val="28"/>
          <w:szCs w:val="28"/>
        </w:rPr>
        <w:t>P</w:t>
      </w:r>
      <w:r w:rsidRPr="00762CFD">
        <w:rPr>
          <w:sz w:val="28"/>
          <w:szCs w:val="28"/>
        </w:rPr>
        <w:t xml:space="preserve">eninsula occupying </w:t>
      </w:r>
      <w:r w:rsidR="00313EE2" w:rsidRPr="00762CFD">
        <w:rPr>
          <w:sz w:val="28"/>
          <w:szCs w:val="28"/>
        </w:rPr>
        <w:t>1,600,000 sqf</w:t>
      </w:r>
      <w:r w:rsidR="006B44EC" w:rsidRPr="00762CFD">
        <w:rPr>
          <w:sz w:val="28"/>
          <w:szCs w:val="28"/>
        </w:rPr>
        <w:t xml:space="preserve">t </w:t>
      </w:r>
      <w:r w:rsidR="00B74B6D" w:rsidRPr="00762CFD">
        <w:rPr>
          <w:sz w:val="28"/>
          <w:szCs w:val="28"/>
        </w:rPr>
        <w:t>of floorspace</w:t>
      </w:r>
      <w:r w:rsidR="006B44EC" w:rsidRPr="00762CFD">
        <w:rPr>
          <w:sz w:val="28"/>
          <w:szCs w:val="28"/>
        </w:rPr>
        <w:t xml:space="preserve"> </w:t>
      </w:r>
      <w:r w:rsidR="00313EE2" w:rsidRPr="00762CFD">
        <w:rPr>
          <w:sz w:val="28"/>
          <w:szCs w:val="28"/>
        </w:rPr>
        <w:t xml:space="preserve">National Grid, BP and Amazon all have holdings, amongst a range of other </w:t>
      </w:r>
      <w:r w:rsidR="18F304EF" w:rsidRPr="00762CFD">
        <w:rPr>
          <w:sz w:val="28"/>
          <w:szCs w:val="28"/>
        </w:rPr>
        <w:t xml:space="preserve">national and international </w:t>
      </w:r>
      <w:r w:rsidR="00313EE2" w:rsidRPr="00762CFD">
        <w:rPr>
          <w:sz w:val="28"/>
          <w:szCs w:val="28"/>
        </w:rPr>
        <w:t>companies.</w:t>
      </w:r>
    </w:p>
    <w:p w14:paraId="6D5F764D" w14:textId="05642834" w:rsidR="00313EE2" w:rsidRPr="00762CFD" w:rsidRDefault="00313EE2" w:rsidP="00762CFD">
      <w:pPr>
        <w:pStyle w:val="BodyText"/>
        <w:spacing w:line="240" w:lineRule="auto"/>
        <w:rPr>
          <w:sz w:val="28"/>
          <w:szCs w:val="28"/>
        </w:rPr>
      </w:pPr>
      <w:r w:rsidRPr="00762CFD">
        <w:rPr>
          <w:sz w:val="28"/>
          <w:szCs w:val="28"/>
        </w:rPr>
        <w:t xml:space="preserve">Given the </w:t>
      </w:r>
      <w:r w:rsidR="00B74B6D" w:rsidRPr="00762CFD">
        <w:rPr>
          <w:sz w:val="28"/>
          <w:szCs w:val="28"/>
        </w:rPr>
        <w:t xml:space="preserve">significance </w:t>
      </w:r>
      <w:r w:rsidRPr="00762CFD">
        <w:rPr>
          <w:sz w:val="28"/>
          <w:szCs w:val="28"/>
        </w:rPr>
        <w:t xml:space="preserve">of </w:t>
      </w:r>
      <w:r w:rsidR="00DD1A50" w:rsidRPr="00762CFD">
        <w:rPr>
          <w:sz w:val="28"/>
          <w:szCs w:val="28"/>
        </w:rPr>
        <w:t xml:space="preserve">this </w:t>
      </w:r>
      <w:r w:rsidRPr="00762CFD">
        <w:rPr>
          <w:sz w:val="28"/>
          <w:szCs w:val="28"/>
        </w:rPr>
        <w:t xml:space="preserve">industrial </w:t>
      </w:r>
      <w:r w:rsidR="00B74B6D" w:rsidRPr="00762CFD">
        <w:rPr>
          <w:sz w:val="28"/>
          <w:szCs w:val="28"/>
        </w:rPr>
        <w:t xml:space="preserve">and employment </w:t>
      </w:r>
      <w:r w:rsidRPr="00762CFD">
        <w:rPr>
          <w:sz w:val="28"/>
          <w:szCs w:val="28"/>
        </w:rPr>
        <w:t xml:space="preserve">space and its importance to the local and regional economies, it </w:t>
      </w:r>
      <w:r w:rsidR="001C1B8C" w:rsidRPr="00762CFD">
        <w:rPr>
          <w:sz w:val="28"/>
          <w:szCs w:val="28"/>
        </w:rPr>
        <w:t>is clear that it h</w:t>
      </w:r>
      <w:r w:rsidRPr="00762CFD">
        <w:rPr>
          <w:sz w:val="28"/>
          <w:szCs w:val="28"/>
        </w:rPr>
        <w:t xml:space="preserve">as </w:t>
      </w:r>
      <w:r w:rsidR="00B74B6D" w:rsidRPr="00762CFD">
        <w:rPr>
          <w:sz w:val="28"/>
          <w:szCs w:val="28"/>
        </w:rPr>
        <w:t xml:space="preserve">a </w:t>
      </w:r>
      <w:r w:rsidRPr="00762CFD">
        <w:rPr>
          <w:sz w:val="28"/>
          <w:szCs w:val="28"/>
        </w:rPr>
        <w:t>s</w:t>
      </w:r>
      <w:r w:rsidR="00B74B6D" w:rsidRPr="00762CFD">
        <w:rPr>
          <w:sz w:val="28"/>
          <w:szCs w:val="28"/>
        </w:rPr>
        <w:t>ocial dimension and contribu</w:t>
      </w:r>
      <w:r w:rsidR="001C1B8C" w:rsidRPr="00762CFD">
        <w:rPr>
          <w:sz w:val="28"/>
          <w:szCs w:val="28"/>
        </w:rPr>
        <w:t>tes</w:t>
      </w:r>
      <w:r w:rsidR="00B74B6D" w:rsidRPr="00762CFD">
        <w:rPr>
          <w:sz w:val="28"/>
          <w:szCs w:val="28"/>
        </w:rPr>
        <w:t xml:space="preserve"> to local identity and quality of life</w:t>
      </w:r>
      <w:r w:rsidRPr="00762CFD">
        <w:rPr>
          <w:sz w:val="28"/>
          <w:szCs w:val="28"/>
        </w:rPr>
        <w:t>.</w:t>
      </w:r>
    </w:p>
    <w:p w14:paraId="024A4F74" w14:textId="04110FA6" w:rsidR="00313EE2" w:rsidRPr="00762CFD" w:rsidRDefault="00313EE2" w:rsidP="00762CFD">
      <w:pPr>
        <w:pStyle w:val="BodyText"/>
        <w:spacing w:line="240" w:lineRule="auto"/>
        <w:rPr>
          <w:sz w:val="28"/>
          <w:szCs w:val="28"/>
        </w:rPr>
      </w:pPr>
      <w:r w:rsidRPr="00762CFD">
        <w:rPr>
          <w:sz w:val="28"/>
          <w:szCs w:val="28"/>
        </w:rPr>
        <w:t xml:space="preserve">We need to </w:t>
      </w:r>
      <w:r w:rsidR="00B74B6D" w:rsidRPr="00762CFD">
        <w:rPr>
          <w:sz w:val="28"/>
          <w:szCs w:val="28"/>
        </w:rPr>
        <w:t xml:space="preserve">consider how these major </w:t>
      </w:r>
      <w:r w:rsidR="00B35DD2" w:rsidRPr="00762CFD">
        <w:rPr>
          <w:sz w:val="28"/>
          <w:szCs w:val="28"/>
        </w:rPr>
        <w:t>employers’</w:t>
      </w:r>
      <w:r w:rsidR="00B74B6D" w:rsidRPr="00762CFD">
        <w:rPr>
          <w:sz w:val="28"/>
          <w:szCs w:val="28"/>
        </w:rPr>
        <w:t xml:space="preserve"> </w:t>
      </w:r>
      <w:r w:rsidR="00A50068" w:rsidRPr="00762CFD">
        <w:rPr>
          <w:sz w:val="28"/>
          <w:szCs w:val="28"/>
        </w:rPr>
        <w:t xml:space="preserve">interface and </w:t>
      </w:r>
      <w:r w:rsidR="00DF0A5A" w:rsidRPr="00762CFD">
        <w:rPr>
          <w:sz w:val="28"/>
          <w:szCs w:val="28"/>
        </w:rPr>
        <w:t xml:space="preserve">could </w:t>
      </w:r>
      <w:r w:rsidR="00A50068" w:rsidRPr="00762CFD">
        <w:rPr>
          <w:sz w:val="28"/>
          <w:szCs w:val="28"/>
        </w:rPr>
        <w:t>potentially</w:t>
      </w:r>
      <w:r w:rsidRPr="00762CFD">
        <w:rPr>
          <w:sz w:val="28"/>
          <w:szCs w:val="28"/>
        </w:rPr>
        <w:t xml:space="preserve"> </w:t>
      </w:r>
      <w:r w:rsidR="00DF0A5A" w:rsidRPr="00762CFD">
        <w:rPr>
          <w:sz w:val="28"/>
          <w:szCs w:val="28"/>
        </w:rPr>
        <w:t xml:space="preserve">better </w:t>
      </w:r>
      <w:r w:rsidRPr="00762CFD">
        <w:rPr>
          <w:sz w:val="28"/>
          <w:szCs w:val="28"/>
        </w:rPr>
        <w:t>support the current and the future expanded population</w:t>
      </w:r>
      <w:r w:rsidR="00DF0A5A" w:rsidRPr="00762CFD">
        <w:rPr>
          <w:sz w:val="28"/>
          <w:szCs w:val="28"/>
        </w:rPr>
        <w:t xml:space="preserve">. This could include encouraging local access to local jobs through training and collaborations, investment in infrastructure and facilities with the community in mind (supporting shared bus routes, or staff recreational facilities) and any other option that can </w:t>
      </w:r>
      <w:r w:rsidRPr="00762CFD">
        <w:rPr>
          <w:sz w:val="28"/>
          <w:szCs w:val="28"/>
        </w:rPr>
        <w:t>offer opportunities for all</w:t>
      </w:r>
      <w:r w:rsidR="00DF0A5A" w:rsidRPr="00762CFD">
        <w:rPr>
          <w:sz w:val="28"/>
          <w:szCs w:val="28"/>
        </w:rPr>
        <w:t xml:space="preserve">. </w:t>
      </w:r>
      <w:r w:rsidR="00B35DD2" w:rsidRPr="00762CFD">
        <w:rPr>
          <w:sz w:val="28"/>
          <w:szCs w:val="28"/>
        </w:rPr>
        <w:t xml:space="preserve"> </w:t>
      </w:r>
      <w:r w:rsidR="00DF0A5A" w:rsidRPr="00762CFD">
        <w:rPr>
          <w:sz w:val="28"/>
          <w:szCs w:val="28"/>
        </w:rPr>
        <w:t xml:space="preserve">Employers should be </w:t>
      </w:r>
      <w:r w:rsidRPr="00762CFD">
        <w:rPr>
          <w:sz w:val="28"/>
          <w:szCs w:val="28"/>
        </w:rPr>
        <w:t>good neighbour</w:t>
      </w:r>
      <w:r w:rsidR="00DF0A5A" w:rsidRPr="00762CFD">
        <w:rPr>
          <w:sz w:val="28"/>
          <w:szCs w:val="28"/>
        </w:rPr>
        <w:t>s</w:t>
      </w:r>
      <w:r w:rsidRPr="00762CFD">
        <w:rPr>
          <w:sz w:val="28"/>
          <w:szCs w:val="28"/>
        </w:rPr>
        <w:t xml:space="preserve"> – integrated with its expanding neighbourhood</w:t>
      </w:r>
      <w:r w:rsidR="00DF0A5A" w:rsidRPr="00762CFD">
        <w:rPr>
          <w:sz w:val="28"/>
          <w:szCs w:val="28"/>
        </w:rPr>
        <w:t xml:space="preserve">, agriculture and </w:t>
      </w:r>
      <w:r w:rsidR="00DF0A5A" w:rsidRPr="00762CFD">
        <w:rPr>
          <w:sz w:val="28"/>
          <w:szCs w:val="28"/>
        </w:rPr>
        <w:lastRenderedPageBreak/>
        <w:t>natural environment.</w:t>
      </w:r>
      <w:r w:rsidRPr="00762CFD">
        <w:rPr>
          <w:sz w:val="28"/>
          <w:szCs w:val="28"/>
        </w:rPr>
        <w:t xml:space="preserve"> </w:t>
      </w:r>
      <w:r w:rsidR="00B35DD2" w:rsidRPr="00762CFD">
        <w:rPr>
          <w:sz w:val="28"/>
          <w:szCs w:val="28"/>
        </w:rPr>
        <w:t xml:space="preserve"> </w:t>
      </w:r>
      <w:r w:rsidR="00DF0A5A" w:rsidRPr="00762CFD">
        <w:rPr>
          <w:sz w:val="28"/>
          <w:szCs w:val="28"/>
        </w:rPr>
        <w:t xml:space="preserve">They also could play a role in accessing </w:t>
      </w:r>
      <w:r w:rsidR="00B35DD2" w:rsidRPr="00762CFD">
        <w:rPr>
          <w:sz w:val="28"/>
          <w:szCs w:val="28"/>
        </w:rPr>
        <w:t xml:space="preserve">and enhancing </w:t>
      </w:r>
      <w:r w:rsidRPr="00762CFD">
        <w:rPr>
          <w:sz w:val="28"/>
          <w:szCs w:val="28"/>
        </w:rPr>
        <w:t>natural and heritage infrastructure</w:t>
      </w:r>
      <w:r w:rsidR="00DF0A5A" w:rsidRPr="00762CFD">
        <w:rPr>
          <w:sz w:val="28"/>
          <w:szCs w:val="28"/>
        </w:rPr>
        <w:t>.</w:t>
      </w:r>
    </w:p>
    <w:p w14:paraId="77D6C2C5" w14:textId="1C82C469" w:rsidR="00313EE2" w:rsidRPr="00762CFD" w:rsidRDefault="00313EE2" w:rsidP="00762CFD">
      <w:pPr>
        <w:pStyle w:val="BodyText"/>
        <w:spacing w:line="240" w:lineRule="auto"/>
        <w:rPr>
          <w:sz w:val="28"/>
          <w:szCs w:val="28"/>
        </w:rPr>
      </w:pPr>
      <w:r w:rsidRPr="00762CFD">
        <w:rPr>
          <w:sz w:val="28"/>
          <w:szCs w:val="28"/>
        </w:rPr>
        <w:t xml:space="preserve">Not only engagement with these key employers </w:t>
      </w:r>
      <w:r w:rsidR="00DF0A5A" w:rsidRPr="00762CFD">
        <w:rPr>
          <w:sz w:val="28"/>
          <w:szCs w:val="28"/>
        </w:rPr>
        <w:t xml:space="preserve">can </w:t>
      </w:r>
      <w:r w:rsidRPr="00762CFD">
        <w:rPr>
          <w:sz w:val="28"/>
          <w:szCs w:val="28"/>
        </w:rPr>
        <w:t xml:space="preserve">assist the delivery of greater access to social infrastructure and potentially </w:t>
      </w:r>
      <w:r w:rsidR="00DF0A5A" w:rsidRPr="00762CFD">
        <w:rPr>
          <w:sz w:val="28"/>
          <w:szCs w:val="28"/>
        </w:rPr>
        <w:t xml:space="preserve">contribute to local </w:t>
      </w:r>
      <w:r w:rsidRPr="00762CFD">
        <w:rPr>
          <w:sz w:val="28"/>
          <w:szCs w:val="28"/>
        </w:rPr>
        <w:t xml:space="preserve">community offers, </w:t>
      </w:r>
      <w:r w:rsidR="00B35DD2" w:rsidRPr="00762CFD">
        <w:rPr>
          <w:sz w:val="28"/>
          <w:szCs w:val="28"/>
        </w:rPr>
        <w:t xml:space="preserve">but </w:t>
      </w:r>
      <w:r w:rsidRPr="00762CFD">
        <w:rPr>
          <w:sz w:val="28"/>
          <w:szCs w:val="28"/>
        </w:rPr>
        <w:t>it is</w:t>
      </w:r>
      <w:r w:rsidR="00B35DD2" w:rsidRPr="00762CFD">
        <w:rPr>
          <w:sz w:val="28"/>
          <w:szCs w:val="28"/>
        </w:rPr>
        <w:t xml:space="preserve"> also</w:t>
      </w:r>
      <w:r w:rsidRPr="00762CFD">
        <w:rPr>
          <w:sz w:val="28"/>
          <w:szCs w:val="28"/>
        </w:rPr>
        <w:t xml:space="preserve"> likely that there are spatial opportunities which could be exploited with strengthened partnerships.</w:t>
      </w:r>
    </w:p>
    <w:p w14:paraId="00A81E42" w14:textId="0FD8E9CB" w:rsidR="00C17AEC" w:rsidRPr="00762CFD" w:rsidRDefault="007E0B12" w:rsidP="00762CFD">
      <w:pPr>
        <w:pStyle w:val="Heading3"/>
        <w:spacing w:line="240" w:lineRule="auto"/>
        <w:rPr>
          <w:sz w:val="28"/>
          <w:szCs w:val="28"/>
        </w:rPr>
      </w:pPr>
      <w:r w:rsidRPr="00762CFD">
        <w:rPr>
          <w:sz w:val="28"/>
          <w:szCs w:val="28"/>
        </w:rPr>
        <w:t xml:space="preserve">Demonstrating the importance of networks and relationships </w:t>
      </w:r>
    </w:p>
    <w:p w14:paraId="3B278CB5" w14:textId="7A4F52F2" w:rsidR="00323642" w:rsidRPr="00762CFD" w:rsidRDefault="00323642" w:rsidP="00762CFD">
      <w:pPr>
        <w:pStyle w:val="BodyText"/>
        <w:spacing w:line="240" w:lineRule="auto"/>
        <w:rPr>
          <w:sz w:val="28"/>
          <w:szCs w:val="28"/>
        </w:rPr>
      </w:pPr>
      <w:r w:rsidRPr="00762CFD">
        <w:rPr>
          <w:sz w:val="28"/>
          <w:szCs w:val="28"/>
        </w:rPr>
        <w:t xml:space="preserve">There are a wealth of community organisations working across the Hoo Peninsula, providing </w:t>
      </w:r>
      <w:r w:rsidR="007635C5" w:rsidRPr="00762CFD">
        <w:rPr>
          <w:sz w:val="28"/>
          <w:szCs w:val="28"/>
        </w:rPr>
        <w:t xml:space="preserve">access to facilities and support. </w:t>
      </w:r>
      <w:r w:rsidR="00BD64CD" w:rsidRPr="00762CFD">
        <w:rPr>
          <w:sz w:val="28"/>
          <w:szCs w:val="28"/>
        </w:rPr>
        <w:t xml:space="preserve"> </w:t>
      </w:r>
      <w:r w:rsidR="007635C5" w:rsidRPr="00762CFD">
        <w:rPr>
          <w:sz w:val="28"/>
          <w:szCs w:val="28"/>
        </w:rPr>
        <w:t xml:space="preserve">These include the network of </w:t>
      </w:r>
      <w:r w:rsidR="7CCFA7CF" w:rsidRPr="00762CFD">
        <w:rPr>
          <w:sz w:val="28"/>
          <w:szCs w:val="28"/>
        </w:rPr>
        <w:t xml:space="preserve">active </w:t>
      </w:r>
      <w:r w:rsidR="007635C5" w:rsidRPr="00762CFD">
        <w:rPr>
          <w:sz w:val="28"/>
          <w:szCs w:val="28"/>
        </w:rPr>
        <w:t xml:space="preserve">Parish Councils, which </w:t>
      </w:r>
      <w:r w:rsidR="00B40A1D" w:rsidRPr="00762CFD">
        <w:rPr>
          <w:sz w:val="28"/>
          <w:szCs w:val="28"/>
        </w:rPr>
        <w:t>are advocates for their communities</w:t>
      </w:r>
      <w:r w:rsidR="006C650E" w:rsidRPr="00762CFD">
        <w:rPr>
          <w:sz w:val="28"/>
          <w:szCs w:val="28"/>
        </w:rPr>
        <w:t>; o</w:t>
      </w:r>
      <w:r w:rsidR="006A1A66" w:rsidRPr="00762CFD">
        <w:rPr>
          <w:sz w:val="28"/>
          <w:szCs w:val="28"/>
        </w:rPr>
        <w:t>rganisation such as Hoo Cares</w:t>
      </w:r>
      <w:r w:rsidR="00BD302E" w:rsidRPr="00762CFD">
        <w:rPr>
          <w:sz w:val="28"/>
          <w:szCs w:val="28"/>
        </w:rPr>
        <w:t>, which supports vulnerable residents, particularly the elderly and those with disabilities</w:t>
      </w:r>
      <w:r w:rsidR="006C650E" w:rsidRPr="00762CFD">
        <w:rPr>
          <w:sz w:val="28"/>
          <w:szCs w:val="28"/>
        </w:rPr>
        <w:t>;</w:t>
      </w:r>
      <w:r w:rsidR="00BD302E" w:rsidRPr="00762CFD">
        <w:rPr>
          <w:sz w:val="28"/>
          <w:szCs w:val="28"/>
        </w:rPr>
        <w:t xml:space="preserve"> and</w:t>
      </w:r>
      <w:r w:rsidR="285E15CE" w:rsidRPr="00762CFD">
        <w:rPr>
          <w:sz w:val="28"/>
          <w:szCs w:val="28"/>
        </w:rPr>
        <w:t xml:space="preserve"> </w:t>
      </w:r>
      <w:r w:rsidR="00EF5B48" w:rsidRPr="00762CFD">
        <w:rPr>
          <w:sz w:val="28"/>
          <w:szCs w:val="28"/>
        </w:rPr>
        <w:t xml:space="preserve">Medway Youth Services, which </w:t>
      </w:r>
      <w:r w:rsidR="001372E6" w:rsidRPr="00762CFD">
        <w:rPr>
          <w:sz w:val="28"/>
          <w:szCs w:val="28"/>
        </w:rPr>
        <w:t>provides programmes and activities for young people age</w:t>
      </w:r>
      <w:r w:rsidR="5683F014" w:rsidRPr="00762CFD">
        <w:rPr>
          <w:sz w:val="28"/>
          <w:szCs w:val="28"/>
        </w:rPr>
        <w:t>d</w:t>
      </w:r>
      <w:r w:rsidR="001372E6" w:rsidRPr="00762CFD">
        <w:rPr>
          <w:sz w:val="28"/>
          <w:szCs w:val="28"/>
        </w:rPr>
        <w:t xml:space="preserve"> 8</w:t>
      </w:r>
      <w:r w:rsidR="1F6ADD1B" w:rsidRPr="00762CFD">
        <w:rPr>
          <w:sz w:val="28"/>
          <w:szCs w:val="28"/>
        </w:rPr>
        <w:t>-</w:t>
      </w:r>
      <w:r w:rsidR="001372E6" w:rsidRPr="00762CFD">
        <w:rPr>
          <w:sz w:val="28"/>
          <w:szCs w:val="28"/>
        </w:rPr>
        <w:t>19, and up to 25 with additional needs.  T</w:t>
      </w:r>
      <w:r w:rsidR="001C00B4" w:rsidRPr="00762CFD">
        <w:rPr>
          <w:sz w:val="28"/>
          <w:szCs w:val="28"/>
        </w:rPr>
        <w:t>here is a vibrant network of community facilities including village halls, churches</w:t>
      </w:r>
      <w:r w:rsidR="002B7C54" w:rsidRPr="00762CFD">
        <w:rPr>
          <w:sz w:val="28"/>
          <w:szCs w:val="28"/>
        </w:rPr>
        <w:t xml:space="preserve">, libraries and parks.  </w:t>
      </w:r>
    </w:p>
    <w:p w14:paraId="78266361" w14:textId="46C94D6C" w:rsidR="007E0B12" w:rsidRPr="00762CFD" w:rsidRDefault="0056733F" w:rsidP="00762CFD">
      <w:pPr>
        <w:pStyle w:val="BodyText"/>
        <w:spacing w:line="240" w:lineRule="auto"/>
        <w:rPr>
          <w:sz w:val="28"/>
          <w:szCs w:val="28"/>
        </w:rPr>
      </w:pPr>
      <w:r w:rsidRPr="00762CFD">
        <w:rPr>
          <w:sz w:val="28"/>
          <w:szCs w:val="28"/>
        </w:rPr>
        <w:t xml:space="preserve">There is a desire within the community </w:t>
      </w:r>
      <w:r w:rsidR="00F63753" w:rsidRPr="00762CFD">
        <w:rPr>
          <w:sz w:val="28"/>
          <w:szCs w:val="28"/>
        </w:rPr>
        <w:t xml:space="preserve">for the villages, across the Hoo Peninsula, to remain distinct and </w:t>
      </w:r>
      <w:r w:rsidR="00431972" w:rsidRPr="00762CFD">
        <w:rPr>
          <w:sz w:val="28"/>
          <w:szCs w:val="28"/>
        </w:rPr>
        <w:t xml:space="preserve">retain their individuality.  However, </w:t>
      </w:r>
      <w:r w:rsidR="00044774" w:rsidRPr="00762CFD">
        <w:rPr>
          <w:sz w:val="28"/>
          <w:szCs w:val="28"/>
        </w:rPr>
        <w:t xml:space="preserve">there is acknowledgement of the value of </w:t>
      </w:r>
      <w:r w:rsidR="006C650E" w:rsidRPr="00762CFD">
        <w:rPr>
          <w:sz w:val="28"/>
          <w:szCs w:val="28"/>
        </w:rPr>
        <w:t xml:space="preserve">networks and </w:t>
      </w:r>
      <w:r w:rsidR="00044774" w:rsidRPr="00762CFD">
        <w:rPr>
          <w:sz w:val="28"/>
          <w:szCs w:val="28"/>
        </w:rPr>
        <w:t xml:space="preserve">communities working together across the Hoo </w:t>
      </w:r>
      <w:r w:rsidR="00BD64CD" w:rsidRPr="00762CFD">
        <w:rPr>
          <w:sz w:val="28"/>
          <w:szCs w:val="28"/>
        </w:rPr>
        <w:t>Peninsula</w:t>
      </w:r>
      <w:r w:rsidR="00044774" w:rsidRPr="00762CFD">
        <w:rPr>
          <w:sz w:val="28"/>
          <w:szCs w:val="28"/>
        </w:rPr>
        <w:t xml:space="preserve"> </w:t>
      </w:r>
      <w:r w:rsidR="00BD64CD" w:rsidRPr="00762CFD">
        <w:rPr>
          <w:sz w:val="28"/>
          <w:szCs w:val="28"/>
        </w:rPr>
        <w:t>to</w:t>
      </w:r>
      <w:r w:rsidR="00044774" w:rsidRPr="00762CFD">
        <w:rPr>
          <w:sz w:val="28"/>
          <w:szCs w:val="28"/>
        </w:rPr>
        <w:t xml:space="preserve"> meet the needs of local people and </w:t>
      </w:r>
      <w:r w:rsidR="002B38BC" w:rsidRPr="00762CFD">
        <w:rPr>
          <w:sz w:val="28"/>
          <w:szCs w:val="28"/>
        </w:rPr>
        <w:t xml:space="preserve">tackle local challenges.  </w:t>
      </w:r>
      <w:r w:rsidR="008F5AB2" w:rsidRPr="00762CFD">
        <w:rPr>
          <w:sz w:val="28"/>
          <w:szCs w:val="28"/>
        </w:rPr>
        <w:t xml:space="preserve">The community panel spoke of the importance of </w:t>
      </w:r>
      <w:r w:rsidR="008F5AB2" w:rsidRPr="00762CFD">
        <w:rPr>
          <w:i/>
          <w:iCs/>
          <w:sz w:val="28"/>
          <w:szCs w:val="28"/>
        </w:rPr>
        <w:t xml:space="preserve">“villages and communities doing </w:t>
      </w:r>
      <w:r w:rsidR="004C7BC4" w:rsidRPr="00762CFD">
        <w:rPr>
          <w:i/>
          <w:iCs/>
          <w:sz w:val="28"/>
          <w:szCs w:val="28"/>
        </w:rPr>
        <w:t>events, activities and work together</w:t>
      </w:r>
      <w:r w:rsidR="00F65240" w:rsidRPr="00762CFD">
        <w:rPr>
          <w:i/>
          <w:iCs/>
          <w:sz w:val="28"/>
          <w:szCs w:val="28"/>
        </w:rPr>
        <w:t>.</w:t>
      </w:r>
      <w:r w:rsidR="00F65240" w:rsidRPr="00762CFD">
        <w:rPr>
          <w:rStyle w:val="FootnoteReference"/>
          <w:i/>
          <w:iCs/>
          <w:sz w:val="28"/>
          <w:szCs w:val="28"/>
        </w:rPr>
        <w:footnoteReference w:id="32"/>
      </w:r>
      <w:r w:rsidR="00F65240" w:rsidRPr="00762CFD">
        <w:rPr>
          <w:i/>
          <w:iCs/>
          <w:sz w:val="28"/>
          <w:szCs w:val="28"/>
        </w:rPr>
        <w:t xml:space="preserve">”  </w:t>
      </w:r>
    </w:p>
    <w:p w14:paraId="1CCAA055" w14:textId="2404BAD7" w:rsidR="00F65240" w:rsidRPr="00762CFD" w:rsidRDefault="00CC2768" w:rsidP="00762CFD">
      <w:pPr>
        <w:pStyle w:val="BodyText"/>
        <w:spacing w:line="240" w:lineRule="auto"/>
        <w:rPr>
          <w:sz w:val="28"/>
          <w:szCs w:val="28"/>
          <w:highlight w:val="yellow"/>
        </w:rPr>
      </w:pPr>
      <w:r w:rsidRPr="00762CFD">
        <w:rPr>
          <w:sz w:val="28"/>
          <w:szCs w:val="28"/>
        </w:rPr>
        <w:t>Community engagement showed an aspiration for “</w:t>
      </w:r>
      <w:r w:rsidRPr="00762CFD">
        <w:rPr>
          <w:i/>
          <w:iCs/>
          <w:sz w:val="28"/>
          <w:szCs w:val="28"/>
        </w:rPr>
        <w:t>development to improve the lives of people on the Hoo Peninsul</w:t>
      </w:r>
      <w:r w:rsidRPr="00762CFD">
        <w:rPr>
          <w:sz w:val="28"/>
          <w:szCs w:val="28"/>
        </w:rPr>
        <w:t>a</w:t>
      </w:r>
      <w:r w:rsidRPr="00762CFD">
        <w:rPr>
          <w:rStyle w:val="FootnoteReference"/>
          <w:sz w:val="28"/>
          <w:szCs w:val="28"/>
        </w:rPr>
        <w:footnoteReference w:id="33"/>
      </w:r>
      <w:r w:rsidR="006C650E" w:rsidRPr="00762CFD">
        <w:rPr>
          <w:sz w:val="28"/>
          <w:szCs w:val="28"/>
        </w:rPr>
        <w:t xml:space="preserve">”; </w:t>
      </w:r>
      <w:r w:rsidR="006F1112" w:rsidRPr="00762CFD">
        <w:rPr>
          <w:sz w:val="28"/>
          <w:szCs w:val="28"/>
        </w:rPr>
        <w:t xml:space="preserve">for this objective to be achieved it is vital to create networks and relationships that </w:t>
      </w:r>
      <w:r w:rsidR="00E97D44" w:rsidRPr="00762CFD">
        <w:rPr>
          <w:sz w:val="28"/>
          <w:szCs w:val="28"/>
        </w:rPr>
        <w:t xml:space="preserve">share knowledge and power. </w:t>
      </w:r>
      <w:r w:rsidR="00AD7F21" w:rsidRPr="00762CFD">
        <w:rPr>
          <w:sz w:val="28"/>
          <w:szCs w:val="28"/>
        </w:rPr>
        <w:t xml:space="preserve"> </w:t>
      </w:r>
      <w:r w:rsidR="00E97D44" w:rsidRPr="00762CFD">
        <w:rPr>
          <w:sz w:val="28"/>
          <w:szCs w:val="28"/>
        </w:rPr>
        <w:t xml:space="preserve">This includes finding ways for the community to work with and be heard by </w:t>
      </w:r>
      <w:r w:rsidR="006E6993" w:rsidRPr="00762CFD">
        <w:rPr>
          <w:sz w:val="28"/>
          <w:szCs w:val="28"/>
        </w:rPr>
        <w:t xml:space="preserve">the network of Parish Councils across the Hoo Peninsula, Medway </w:t>
      </w:r>
      <w:r w:rsidR="000608B7" w:rsidRPr="00762CFD">
        <w:rPr>
          <w:sz w:val="28"/>
          <w:szCs w:val="28"/>
        </w:rPr>
        <w:t>Council, Developers and other key stakeholders</w:t>
      </w:r>
      <w:r w:rsidR="006154FC" w:rsidRPr="00762CFD">
        <w:rPr>
          <w:sz w:val="28"/>
          <w:szCs w:val="28"/>
        </w:rPr>
        <w:t>.</w:t>
      </w:r>
      <w:r w:rsidR="00DB3054" w:rsidRPr="00762CFD">
        <w:rPr>
          <w:sz w:val="28"/>
          <w:szCs w:val="28"/>
        </w:rPr>
        <w:t xml:space="preserve"> </w:t>
      </w:r>
    </w:p>
    <w:p w14:paraId="3ED7B661" w14:textId="4A32D9FE" w:rsidR="000F36D7" w:rsidRPr="00762CFD" w:rsidRDefault="000F36D7" w:rsidP="00762CFD">
      <w:pPr>
        <w:pStyle w:val="Heading3"/>
        <w:spacing w:line="240" w:lineRule="auto"/>
        <w:rPr>
          <w:sz w:val="28"/>
          <w:szCs w:val="28"/>
        </w:rPr>
      </w:pPr>
      <w:r w:rsidRPr="00762CFD">
        <w:rPr>
          <w:sz w:val="28"/>
          <w:szCs w:val="28"/>
        </w:rPr>
        <w:t>What</w:t>
      </w:r>
      <w:r w:rsidR="00953FA5" w:rsidRPr="00762CFD">
        <w:rPr>
          <w:sz w:val="28"/>
          <w:szCs w:val="28"/>
        </w:rPr>
        <w:t xml:space="preserve"> does</w:t>
      </w:r>
      <w:r w:rsidRPr="00762CFD">
        <w:rPr>
          <w:sz w:val="28"/>
          <w:szCs w:val="28"/>
        </w:rPr>
        <w:t xml:space="preserve"> this </w:t>
      </w:r>
      <w:r w:rsidR="00AD7F21" w:rsidRPr="00762CFD">
        <w:rPr>
          <w:sz w:val="28"/>
          <w:szCs w:val="28"/>
        </w:rPr>
        <w:t>mean</w:t>
      </w:r>
      <w:r w:rsidRPr="00762CFD">
        <w:rPr>
          <w:sz w:val="28"/>
          <w:szCs w:val="28"/>
        </w:rPr>
        <w:t xml:space="preserve"> for </w:t>
      </w:r>
      <w:r w:rsidR="00EA1466" w:rsidRPr="00762CFD">
        <w:rPr>
          <w:sz w:val="28"/>
          <w:szCs w:val="28"/>
        </w:rPr>
        <w:t>t</w:t>
      </w:r>
      <w:r w:rsidRPr="00762CFD">
        <w:rPr>
          <w:sz w:val="28"/>
          <w:szCs w:val="28"/>
        </w:rPr>
        <w:t>he Community Infrastructure Framework?</w:t>
      </w:r>
    </w:p>
    <w:p w14:paraId="747C7E4D" w14:textId="2B7E11B4" w:rsidR="000F36D7" w:rsidRPr="00762CFD" w:rsidRDefault="000F36D7" w:rsidP="00762CFD">
      <w:pPr>
        <w:pStyle w:val="BodyText"/>
        <w:spacing w:line="240" w:lineRule="auto"/>
        <w:rPr>
          <w:sz w:val="28"/>
          <w:szCs w:val="28"/>
        </w:rPr>
      </w:pPr>
      <w:r w:rsidRPr="00762CFD">
        <w:rPr>
          <w:sz w:val="28"/>
          <w:szCs w:val="28"/>
        </w:rPr>
        <w:t xml:space="preserve">From a technical point of view, Hoo Peninsula </w:t>
      </w:r>
      <w:r w:rsidR="00B90452" w:rsidRPr="00762CFD">
        <w:rPr>
          <w:sz w:val="28"/>
          <w:szCs w:val="28"/>
        </w:rPr>
        <w:t xml:space="preserve">only </w:t>
      </w:r>
      <w:r w:rsidRPr="00762CFD">
        <w:rPr>
          <w:sz w:val="28"/>
          <w:szCs w:val="28"/>
        </w:rPr>
        <w:t xml:space="preserve">has a </w:t>
      </w:r>
      <w:r w:rsidR="00EA1466" w:rsidRPr="00762CFD">
        <w:rPr>
          <w:sz w:val="28"/>
          <w:szCs w:val="28"/>
        </w:rPr>
        <w:t xml:space="preserve">small </w:t>
      </w:r>
      <w:r w:rsidRPr="00762CFD">
        <w:rPr>
          <w:sz w:val="28"/>
          <w:szCs w:val="28"/>
        </w:rPr>
        <w:t xml:space="preserve">deficit in community infrastructure when </w:t>
      </w:r>
      <w:r w:rsidR="00B90452" w:rsidRPr="00762CFD">
        <w:rPr>
          <w:sz w:val="28"/>
          <w:szCs w:val="28"/>
        </w:rPr>
        <w:t xml:space="preserve">considered in </w:t>
      </w:r>
      <w:r w:rsidR="00AD7F21" w:rsidRPr="00762CFD">
        <w:rPr>
          <w:sz w:val="28"/>
          <w:szCs w:val="28"/>
        </w:rPr>
        <w:t>quantitative</w:t>
      </w:r>
      <w:r w:rsidR="00B90452" w:rsidRPr="00762CFD">
        <w:rPr>
          <w:sz w:val="28"/>
          <w:szCs w:val="28"/>
        </w:rPr>
        <w:t xml:space="preserve"> and traditional terms</w:t>
      </w:r>
      <w:r w:rsidR="00415282" w:rsidRPr="00762CFD">
        <w:rPr>
          <w:sz w:val="28"/>
          <w:szCs w:val="28"/>
        </w:rPr>
        <w:t xml:space="preserve">. </w:t>
      </w:r>
      <w:r w:rsidR="00AD7F21" w:rsidRPr="00762CFD">
        <w:rPr>
          <w:sz w:val="28"/>
          <w:szCs w:val="28"/>
        </w:rPr>
        <w:t xml:space="preserve"> </w:t>
      </w:r>
      <w:r w:rsidR="00415282" w:rsidRPr="00762CFD">
        <w:rPr>
          <w:sz w:val="28"/>
          <w:szCs w:val="28"/>
        </w:rPr>
        <w:t xml:space="preserve">The deficit increases when </w:t>
      </w:r>
      <w:r w:rsidR="00AD7F21" w:rsidRPr="00762CFD">
        <w:rPr>
          <w:sz w:val="28"/>
          <w:szCs w:val="28"/>
        </w:rPr>
        <w:t>considering</w:t>
      </w:r>
      <w:r w:rsidRPr="00762CFD">
        <w:rPr>
          <w:sz w:val="28"/>
          <w:szCs w:val="28"/>
        </w:rPr>
        <w:t xml:space="preserve"> breadth, quality</w:t>
      </w:r>
      <w:r w:rsidR="00415282" w:rsidRPr="00762CFD">
        <w:rPr>
          <w:sz w:val="28"/>
          <w:szCs w:val="28"/>
        </w:rPr>
        <w:t>, proximity</w:t>
      </w:r>
      <w:r w:rsidRPr="00762CFD">
        <w:rPr>
          <w:sz w:val="28"/>
          <w:szCs w:val="28"/>
        </w:rPr>
        <w:t xml:space="preserve"> and accessibility. </w:t>
      </w:r>
      <w:r w:rsidR="00F837E6" w:rsidRPr="00762CFD">
        <w:rPr>
          <w:sz w:val="28"/>
          <w:szCs w:val="28"/>
        </w:rPr>
        <w:t xml:space="preserve">The </w:t>
      </w:r>
      <w:r w:rsidR="00AD7F21" w:rsidRPr="00762CFD">
        <w:rPr>
          <w:sz w:val="28"/>
          <w:szCs w:val="28"/>
        </w:rPr>
        <w:t>Peninsula</w:t>
      </w:r>
      <w:r w:rsidRPr="00762CFD">
        <w:rPr>
          <w:sz w:val="28"/>
          <w:szCs w:val="28"/>
        </w:rPr>
        <w:t xml:space="preserve"> does</w:t>
      </w:r>
      <w:r w:rsidR="00F837E6" w:rsidRPr="00762CFD">
        <w:rPr>
          <w:sz w:val="28"/>
          <w:szCs w:val="28"/>
        </w:rPr>
        <w:t>,</w:t>
      </w:r>
      <w:r w:rsidRPr="00762CFD">
        <w:rPr>
          <w:sz w:val="28"/>
          <w:szCs w:val="28"/>
        </w:rPr>
        <w:t xml:space="preserve"> however, have a host of assets</w:t>
      </w:r>
      <w:r w:rsidR="00F837E6" w:rsidRPr="00762CFD">
        <w:rPr>
          <w:sz w:val="28"/>
          <w:szCs w:val="28"/>
        </w:rPr>
        <w:t xml:space="preserve"> and activities</w:t>
      </w:r>
      <w:r w:rsidRPr="00762CFD">
        <w:rPr>
          <w:sz w:val="28"/>
          <w:szCs w:val="28"/>
        </w:rPr>
        <w:t xml:space="preserve"> which are of value to the community and support a sense of civic pride and have the potential to drive a higher quality of life locally. </w:t>
      </w:r>
    </w:p>
    <w:p w14:paraId="670652B8" w14:textId="42D3C9BB" w:rsidR="000F36D7" w:rsidRPr="00762CFD" w:rsidRDefault="000F36D7" w:rsidP="00762CFD">
      <w:pPr>
        <w:pStyle w:val="Bulletlist"/>
        <w:numPr>
          <w:ilvl w:val="0"/>
          <w:numId w:val="0"/>
        </w:numPr>
        <w:spacing w:before="0" w:after="120" w:line="240" w:lineRule="auto"/>
        <w:rPr>
          <w:sz w:val="28"/>
          <w:szCs w:val="28"/>
          <w:highlight w:val="yellow"/>
        </w:rPr>
      </w:pPr>
      <w:r w:rsidRPr="00762CFD">
        <w:rPr>
          <w:sz w:val="28"/>
          <w:szCs w:val="28"/>
        </w:rPr>
        <w:lastRenderedPageBreak/>
        <w:t xml:space="preserve">Better reflecting this in the Community Infrastructure Framework, will help form closer links between the </w:t>
      </w:r>
      <w:r w:rsidR="00CB1843" w:rsidRPr="00762CFD">
        <w:rPr>
          <w:sz w:val="28"/>
          <w:szCs w:val="28"/>
        </w:rPr>
        <w:t>f</w:t>
      </w:r>
      <w:r w:rsidRPr="00762CFD">
        <w:rPr>
          <w:sz w:val="28"/>
          <w:szCs w:val="28"/>
        </w:rPr>
        <w:t xml:space="preserve">uture </w:t>
      </w:r>
      <w:r w:rsidR="00CB1843" w:rsidRPr="00762CFD">
        <w:rPr>
          <w:sz w:val="28"/>
          <w:szCs w:val="28"/>
        </w:rPr>
        <w:t xml:space="preserve">of </w:t>
      </w:r>
      <w:r w:rsidRPr="00762CFD">
        <w:rPr>
          <w:sz w:val="28"/>
          <w:szCs w:val="28"/>
        </w:rPr>
        <w:t xml:space="preserve">Hoo and the needs of the community. </w:t>
      </w:r>
      <w:r w:rsidR="00AD7F21" w:rsidRPr="00762CFD">
        <w:rPr>
          <w:sz w:val="28"/>
          <w:szCs w:val="28"/>
        </w:rPr>
        <w:t xml:space="preserve"> </w:t>
      </w:r>
      <w:r w:rsidRPr="00762CFD">
        <w:rPr>
          <w:sz w:val="28"/>
          <w:szCs w:val="28"/>
        </w:rPr>
        <w:t xml:space="preserve">Projects such as the Community Parks will help to do this, but it </w:t>
      </w:r>
      <w:r w:rsidR="3938EE43" w:rsidRPr="00762CFD">
        <w:rPr>
          <w:sz w:val="28"/>
          <w:szCs w:val="28"/>
        </w:rPr>
        <w:t xml:space="preserve">is </w:t>
      </w:r>
      <w:r w:rsidRPr="00762CFD">
        <w:rPr>
          <w:sz w:val="28"/>
          <w:szCs w:val="28"/>
        </w:rPr>
        <w:t xml:space="preserve">also important to celebrate what already exists and connect people to </w:t>
      </w:r>
      <w:r w:rsidR="00CB1843" w:rsidRPr="00762CFD">
        <w:rPr>
          <w:sz w:val="28"/>
          <w:szCs w:val="28"/>
        </w:rPr>
        <w:t>it</w:t>
      </w:r>
      <w:r w:rsidRPr="00762CFD">
        <w:rPr>
          <w:sz w:val="28"/>
          <w:szCs w:val="28"/>
        </w:rPr>
        <w:t xml:space="preserve">. </w:t>
      </w:r>
      <w:r w:rsidR="00AD7F21" w:rsidRPr="00762CFD">
        <w:rPr>
          <w:sz w:val="28"/>
          <w:szCs w:val="28"/>
        </w:rPr>
        <w:t xml:space="preserve"> Key</w:t>
      </w:r>
      <w:r w:rsidRPr="00762CFD">
        <w:rPr>
          <w:sz w:val="28"/>
          <w:szCs w:val="28"/>
        </w:rPr>
        <w:t xml:space="preserve"> to this, has been establishing what is already considered precious, especially through the work with the Community Panel, and so ensuring that this is enhanced through the process.  </w:t>
      </w:r>
    </w:p>
    <w:p w14:paraId="7B40AE1E" w14:textId="2D400803" w:rsidR="0098088A" w:rsidRPr="00762CFD" w:rsidRDefault="0098088A" w:rsidP="00762CFD">
      <w:pPr>
        <w:spacing w:line="240" w:lineRule="auto"/>
        <w:rPr>
          <w:rStyle w:val="BodyTextChar"/>
          <w:rFonts w:ascii="Century Gothic" w:eastAsiaTheme="majorEastAsia" w:hAnsi="Century Gothic" w:cstheme="majorBidi"/>
          <w:b/>
          <w:caps/>
          <w:color w:val="0B3142"/>
          <w:spacing w:val="32"/>
          <w:sz w:val="28"/>
          <w:szCs w:val="28"/>
        </w:rPr>
      </w:pPr>
      <w:bookmarkStart w:id="31" w:name="_Toc175069058"/>
    </w:p>
    <w:bookmarkEnd w:id="31"/>
    <w:p w14:paraId="4FD38B59" w14:textId="74EE206F" w:rsidR="00306075" w:rsidRPr="00762CFD" w:rsidRDefault="00306075" w:rsidP="00762CFD">
      <w:pPr>
        <w:pStyle w:val="BodyText"/>
        <w:spacing w:line="240" w:lineRule="auto"/>
        <w:rPr>
          <w:color w:val="A52745"/>
          <w:sz w:val="28"/>
          <w:szCs w:val="28"/>
        </w:rPr>
      </w:pPr>
      <w:r w:rsidRPr="00762CFD">
        <w:rPr>
          <w:sz w:val="28"/>
          <w:szCs w:val="28"/>
        </w:rPr>
        <w:br w:type="page"/>
      </w:r>
    </w:p>
    <w:p w14:paraId="31206409" w14:textId="318ED8B0" w:rsidR="007E0B12" w:rsidRPr="00762CFD" w:rsidRDefault="00562E7E" w:rsidP="00762CFD">
      <w:pPr>
        <w:pStyle w:val="Heading1"/>
        <w:spacing w:line="240" w:lineRule="auto"/>
        <w:rPr>
          <w:sz w:val="32"/>
        </w:rPr>
      </w:pPr>
      <w:bookmarkStart w:id="32" w:name="_Toc188626374"/>
      <w:r w:rsidRPr="00762CFD">
        <w:rPr>
          <w:caps w:val="0"/>
          <w:sz w:val="32"/>
        </w:rPr>
        <w:lastRenderedPageBreak/>
        <w:t xml:space="preserve">Actioning </w:t>
      </w:r>
      <w:r w:rsidR="00FB4975">
        <w:rPr>
          <w:caps w:val="0"/>
          <w:sz w:val="32"/>
        </w:rPr>
        <w:t>a</w:t>
      </w:r>
      <w:r w:rsidR="00326238" w:rsidRPr="00762CFD">
        <w:rPr>
          <w:caps w:val="0"/>
          <w:sz w:val="32"/>
        </w:rPr>
        <w:t xml:space="preserve"> </w:t>
      </w:r>
      <w:r w:rsidR="00983E7E">
        <w:rPr>
          <w:caps w:val="0"/>
          <w:sz w:val="32"/>
        </w:rPr>
        <w:t>b</w:t>
      </w:r>
      <w:r w:rsidR="00326238" w:rsidRPr="00762CFD">
        <w:rPr>
          <w:caps w:val="0"/>
          <w:sz w:val="32"/>
        </w:rPr>
        <w:t xml:space="preserve">road </w:t>
      </w:r>
      <w:r w:rsidR="00983E7E">
        <w:rPr>
          <w:caps w:val="0"/>
          <w:sz w:val="32"/>
        </w:rPr>
        <w:t>a</w:t>
      </w:r>
      <w:r w:rsidR="00326238" w:rsidRPr="00762CFD">
        <w:rPr>
          <w:caps w:val="0"/>
          <w:sz w:val="32"/>
        </w:rPr>
        <w:t xml:space="preserve">pproach </w:t>
      </w:r>
      <w:r w:rsidR="00762CFD" w:rsidRPr="00762CFD">
        <w:rPr>
          <w:caps w:val="0"/>
          <w:sz w:val="32"/>
        </w:rPr>
        <w:t>t</w:t>
      </w:r>
      <w:r w:rsidR="00326238" w:rsidRPr="00762CFD">
        <w:rPr>
          <w:caps w:val="0"/>
          <w:sz w:val="32"/>
        </w:rPr>
        <w:t>o Community Infrastructure</w:t>
      </w:r>
      <w:bookmarkEnd w:id="32"/>
    </w:p>
    <w:p w14:paraId="375EEE2E" w14:textId="77777777" w:rsidR="000F7495" w:rsidRPr="00762CFD" w:rsidRDefault="00573647" w:rsidP="00762CFD">
      <w:pPr>
        <w:pStyle w:val="BodyText"/>
        <w:spacing w:line="240" w:lineRule="auto"/>
        <w:rPr>
          <w:sz w:val="28"/>
          <w:szCs w:val="28"/>
        </w:rPr>
      </w:pPr>
      <w:r w:rsidRPr="00762CFD">
        <w:rPr>
          <w:sz w:val="28"/>
          <w:szCs w:val="28"/>
        </w:rPr>
        <w:t xml:space="preserve">New and improved community infrastructure </w:t>
      </w:r>
      <w:r w:rsidR="000D1410" w:rsidRPr="00762CFD">
        <w:rPr>
          <w:sz w:val="28"/>
          <w:szCs w:val="28"/>
        </w:rPr>
        <w:t xml:space="preserve">can sometimes be seen </w:t>
      </w:r>
      <w:r w:rsidR="009C55B8" w:rsidRPr="00762CFD">
        <w:rPr>
          <w:sz w:val="28"/>
          <w:szCs w:val="28"/>
        </w:rPr>
        <w:t xml:space="preserve">as only linked to new development and as something that exists in the future. </w:t>
      </w:r>
    </w:p>
    <w:p w14:paraId="752A18F8" w14:textId="27AD1086" w:rsidR="00292170" w:rsidRPr="00762CFD" w:rsidRDefault="00F62F3D" w:rsidP="00762CFD">
      <w:pPr>
        <w:pStyle w:val="BodyText"/>
        <w:spacing w:line="240" w:lineRule="auto"/>
        <w:rPr>
          <w:sz w:val="28"/>
          <w:szCs w:val="28"/>
        </w:rPr>
      </w:pPr>
      <w:r w:rsidRPr="00762CFD">
        <w:rPr>
          <w:sz w:val="28"/>
          <w:szCs w:val="28"/>
        </w:rPr>
        <w:t>In reality, the delivery of better facilities</w:t>
      </w:r>
      <w:r w:rsidR="00292170" w:rsidRPr="00762CFD">
        <w:rPr>
          <w:sz w:val="28"/>
          <w:szCs w:val="28"/>
        </w:rPr>
        <w:t xml:space="preserve"> is an </w:t>
      </w:r>
      <w:r w:rsidR="00256DCC" w:rsidRPr="00762CFD">
        <w:rPr>
          <w:sz w:val="28"/>
          <w:szCs w:val="28"/>
        </w:rPr>
        <w:t>ongoing process</w:t>
      </w:r>
      <w:r w:rsidR="00292170" w:rsidRPr="00762CFD">
        <w:rPr>
          <w:sz w:val="28"/>
          <w:szCs w:val="28"/>
        </w:rPr>
        <w:t xml:space="preserve"> which will evolve with the population regardless of whether or not the population grows. </w:t>
      </w:r>
      <w:r w:rsidR="00F15AA5" w:rsidRPr="00762CFD">
        <w:rPr>
          <w:sz w:val="28"/>
          <w:szCs w:val="28"/>
        </w:rPr>
        <w:t xml:space="preserve"> </w:t>
      </w:r>
      <w:r w:rsidR="00292170" w:rsidRPr="00762CFD">
        <w:rPr>
          <w:sz w:val="28"/>
          <w:szCs w:val="28"/>
        </w:rPr>
        <w:t xml:space="preserve">It is important that processes are in place which capitalise upon the ongoing momentum and evolution in places and communities. </w:t>
      </w:r>
    </w:p>
    <w:p w14:paraId="033ABA66" w14:textId="51236B81" w:rsidR="003928B6" w:rsidRPr="00762CFD" w:rsidRDefault="00292170" w:rsidP="00762CFD">
      <w:pPr>
        <w:pStyle w:val="BodyText"/>
        <w:spacing w:line="240" w:lineRule="auto"/>
        <w:rPr>
          <w:sz w:val="28"/>
          <w:szCs w:val="28"/>
        </w:rPr>
      </w:pPr>
      <w:r w:rsidRPr="00762CFD">
        <w:rPr>
          <w:sz w:val="28"/>
          <w:szCs w:val="28"/>
        </w:rPr>
        <w:t xml:space="preserve">Previous planning for community infrastructure has been </w:t>
      </w:r>
      <w:r w:rsidR="004C6DCD" w:rsidRPr="00762CFD">
        <w:rPr>
          <w:sz w:val="28"/>
          <w:szCs w:val="28"/>
        </w:rPr>
        <w:t>delivered in isolation</w:t>
      </w:r>
      <w:r w:rsidR="0088214C" w:rsidRPr="00762CFD">
        <w:rPr>
          <w:sz w:val="28"/>
          <w:szCs w:val="28"/>
        </w:rPr>
        <w:t xml:space="preserve">, in specific locations, sometimes linked to </w:t>
      </w:r>
      <w:r w:rsidR="006C1D9A" w:rsidRPr="00762CFD">
        <w:rPr>
          <w:sz w:val="28"/>
          <w:szCs w:val="28"/>
        </w:rPr>
        <w:t xml:space="preserve">specific developments. </w:t>
      </w:r>
      <w:r w:rsidR="00F15AA5" w:rsidRPr="00762CFD">
        <w:rPr>
          <w:sz w:val="28"/>
          <w:szCs w:val="28"/>
        </w:rPr>
        <w:t xml:space="preserve"> </w:t>
      </w:r>
      <w:r w:rsidR="006C1D9A" w:rsidRPr="00762CFD">
        <w:rPr>
          <w:sz w:val="28"/>
          <w:szCs w:val="28"/>
        </w:rPr>
        <w:t xml:space="preserve">A new approach needs to support a more holistic view which </w:t>
      </w:r>
      <w:r w:rsidR="00F54075" w:rsidRPr="00762CFD">
        <w:rPr>
          <w:sz w:val="28"/>
          <w:szCs w:val="28"/>
        </w:rPr>
        <w:t>unities the places, communities and partnerships which exist across the Hoo Peni</w:t>
      </w:r>
      <w:r w:rsidR="00965876" w:rsidRPr="00762CFD">
        <w:rPr>
          <w:sz w:val="28"/>
          <w:szCs w:val="28"/>
        </w:rPr>
        <w:t>nsula</w:t>
      </w:r>
      <w:r w:rsidR="18816B87" w:rsidRPr="00762CFD">
        <w:rPr>
          <w:sz w:val="28"/>
          <w:szCs w:val="28"/>
        </w:rPr>
        <w:t>. T</w:t>
      </w:r>
      <w:r w:rsidR="00965876" w:rsidRPr="00762CFD">
        <w:rPr>
          <w:sz w:val="28"/>
          <w:szCs w:val="28"/>
        </w:rPr>
        <w:t xml:space="preserve">he first part of </w:t>
      </w:r>
      <w:r w:rsidR="008022F7" w:rsidRPr="00762CFD">
        <w:rPr>
          <w:sz w:val="28"/>
          <w:szCs w:val="28"/>
        </w:rPr>
        <w:t xml:space="preserve">this, is understanding the scale of existing commitment and delivery. </w:t>
      </w:r>
    </w:p>
    <w:p w14:paraId="2BA12E0E" w14:textId="5F4D8CEB" w:rsidR="00A76635" w:rsidRPr="00FB4975" w:rsidRDefault="00326238" w:rsidP="00762CFD">
      <w:pPr>
        <w:pStyle w:val="Heading2"/>
        <w:rPr>
          <w:sz w:val="28"/>
        </w:rPr>
      </w:pPr>
      <w:bookmarkStart w:id="33" w:name="_Toc188626375"/>
      <w:r w:rsidRPr="00FB4975">
        <w:rPr>
          <w:caps w:val="0"/>
          <w:sz w:val="28"/>
        </w:rPr>
        <w:t xml:space="preserve">Focus </w:t>
      </w:r>
      <w:r w:rsidR="00F84A45" w:rsidRPr="00FB4975">
        <w:rPr>
          <w:caps w:val="0"/>
          <w:sz w:val="28"/>
        </w:rPr>
        <w:t>on the</w:t>
      </w:r>
      <w:r w:rsidRPr="00FB4975">
        <w:rPr>
          <w:caps w:val="0"/>
          <w:sz w:val="28"/>
        </w:rPr>
        <w:t xml:space="preserve"> </w:t>
      </w:r>
      <w:r w:rsidR="00A6787A">
        <w:rPr>
          <w:caps w:val="0"/>
          <w:sz w:val="28"/>
        </w:rPr>
        <w:t>h</w:t>
      </w:r>
      <w:r w:rsidRPr="00FB4975">
        <w:rPr>
          <w:caps w:val="0"/>
          <w:sz w:val="28"/>
        </w:rPr>
        <w:t xml:space="preserve">ere &amp; </w:t>
      </w:r>
      <w:r w:rsidR="00A6787A">
        <w:rPr>
          <w:caps w:val="0"/>
          <w:sz w:val="28"/>
        </w:rPr>
        <w:t>n</w:t>
      </w:r>
      <w:r w:rsidRPr="00FB4975">
        <w:rPr>
          <w:caps w:val="0"/>
          <w:sz w:val="28"/>
        </w:rPr>
        <w:t xml:space="preserve">ow: Existing </w:t>
      </w:r>
      <w:r w:rsidR="00A6787A">
        <w:rPr>
          <w:caps w:val="0"/>
          <w:sz w:val="28"/>
        </w:rPr>
        <w:t>p</w:t>
      </w:r>
      <w:r w:rsidRPr="00FB4975">
        <w:rPr>
          <w:caps w:val="0"/>
          <w:sz w:val="28"/>
        </w:rPr>
        <w:t xml:space="preserve">rojects </w:t>
      </w:r>
      <w:r w:rsidR="00F84A45" w:rsidRPr="00FB4975">
        <w:rPr>
          <w:caps w:val="0"/>
          <w:sz w:val="28"/>
        </w:rPr>
        <w:t>and</w:t>
      </w:r>
      <w:r w:rsidRPr="00FB4975">
        <w:rPr>
          <w:caps w:val="0"/>
          <w:sz w:val="28"/>
        </w:rPr>
        <w:t xml:space="preserve"> </w:t>
      </w:r>
      <w:r w:rsidR="00A6787A">
        <w:rPr>
          <w:caps w:val="0"/>
          <w:sz w:val="28"/>
        </w:rPr>
        <w:t>m</w:t>
      </w:r>
      <w:r w:rsidRPr="00FB4975">
        <w:rPr>
          <w:caps w:val="0"/>
          <w:sz w:val="28"/>
        </w:rPr>
        <w:t>omentum</w:t>
      </w:r>
      <w:bookmarkEnd w:id="33"/>
      <w:r w:rsidRPr="00FB4975">
        <w:rPr>
          <w:caps w:val="0"/>
          <w:sz w:val="28"/>
        </w:rPr>
        <w:t xml:space="preserve"> </w:t>
      </w:r>
    </w:p>
    <w:p w14:paraId="33DF3325" w14:textId="1E19AB0A" w:rsidR="00B012A7" w:rsidRPr="008C3F1D" w:rsidRDefault="00B012A7" w:rsidP="008C3F1D">
      <w:pPr>
        <w:pStyle w:val="BodyText"/>
        <w:spacing w:line="240" w:lineRule="auto"/>
        <w:rPr>
          <w:sz w:val="28"/>
          <w:szCs w:val="28"/>
        </w:rPr>
      </w:pPr>
      <w:r w:rsidRPr="008C3F1D">
        <w:rPr>
          <w:sz w:val="28"/>
          <w:szCs w:val="28"/>
        </w:rPr>
        <w:t xml:space="preserve">There are a number of </w:t>
      </w:r>
      <w:r w:rsidR="0076667F" w:rsidRPr="008C3F1D">
        <w:rPr>
          <w:sz w:val="28"/>
          <w:szCs w:val="28"/>
        </w:rPr>
        <w:t>committed</w:t>
      </w:r>
      <w:r w:rsidRPr="008C3F1D">
        <w:rPr>
          <w:sz w:val="28"/>
          <w:szCs w:val="28"/>
        </w:rPr>
        <w:t xml:space="preserve"> projects and investment</w:t>
      </w:r>
      <w:r w:rsidR="398F0A4E" w:rsidRPr="008C3F1D">
        <w:rPr>
          <w:sz w:val="28"/>
          <w:szCs w:val="28"/>
        </w:rPr>
        <w:t>s</w:t>
      </w:r>
      <w:r w:rsidRPr="008C3F1D">
        <w:rPr>
          <w:sz w:val="28"/>
          <w:szCs w:val="28"/>
        </w:rPr>
        <w:t xml:space="preserve"> which will </w:t>
      </w:r>
      <w:r w:rsidR="00D71486" w:rsidRPr="008C3F1D">
        <w:rPr>
          <w:sz w:val="28"/>
          <w:szCs w:val="28"/>
        </w:rPr>
        <w:t xml:space="preserve">support the aspirations set out within this process, delivering new, or </w:t>
      </w:r>
      <w:r w:rsidR="0076667F" w:rsidRPr="008C3F1D">
        <w:rPr>
          <w:sz w:val="28"/>
          <w:szCs w:val="28"/>
        </w:rPr>
        <w:t>improving</w:t>
      </w:r>
      <w:r w:rsidR="00D71486" w:rsidRPr="008C3F1D">
        <w:rPr>
          <w:sz w:val="28"/>
          <w:szCs w:val="28"/>
        </w:rPr>
        <w:t xml:space="preserve"> existing community </w:t>
      </w:r>
      <w:r w:rsidR="0076667F" w:rsidRPr="008C3F1D">
        <w:rPr>
          <w:sz w:val="28"/>
          <w:szCs w:val="28"/>
        </w:rPr>
        <w:t>infrastructure</w:t>
      </w:r>
      <w:r w:rsidRPr="008C3F1D">
        <w:rPr>
          <w:sz w:val="28"/>
          <w:szCs w:val="28"/>
        </w:rPr>
        <w:t xml:space="preserve">:  </w:t>
      </w:r>
    </w:p>
    <w:p w14:paraId="09CB3A2D" w14:textId="50096F82" w:rsidR="007D5447" w:rsidRPr="008C3F1D" w:rsidRDefault="0076667F" w:rsidP="008C3F1D">
      <w:pPr>
        <w:pStyle w:val="Bulletlist"/>
        <w:spacing w:line="240" w:lineRule="auto"/>
        <w:rPr>
          <w:sz w:val="28"/>
          <w:szCs w:val="28"/>
        </w:rPr>
      </w:pPr>
      <w:r w:rsidRPr="008C3F1D">
        <w:rPr>
          <w:sz w:val="28"/>
          <w:szCs w:val="28"/>
        </w:rPr>
        <w:t>T</w:t>
      </w:r>
      <w:r w:rsidR="5791156D" w:rsidRPr="008C3F1D">
        <w:rPr>
          <w:sz w:val="28"/>
          <w:szCs w:val="28"/>
        </w:rPr>
        <w:t>he</w:t>
      </w:r>
      <w:r w:rsidRPr="008C3F1D">
        <w:rPr>
          <w:b/>
          <w:bCs/>
          <w:sz w:val="28"/>
          <w:szCs w:val="28"/>
        </w:rPr>
        <w:t xml:space="preserve"> </w:t>
      </w:r>
      <w:r w:rsidR="000B3DCA" w:rsidRPr="008C3F1D">
        <w:rPr>
          <w:b/>
          <w:bCs/>
          <w:sz w:val="28"/>
          <w:szCs w:val="28"/>
        </w:rPr>
        <w:t>Strategic Environmental Management Scheme</w:t>
      </w:r>
      <w:r w:rsidR="00506DC7" w:rsidRPr="008C3F1D">
        <w:rPr>
          <w:b/>
          <w:bCs/>
          <w:sz w:val="28"/>
          <w:szCs w:val="28"/>
        </w:rPr>
        <w:t xml:space="preserve"> </w:t>
      </w:r>
      <w:r w:rsidR="00506DC7" w:rsidRPr="008C3F1D">
        <w:rPr>
          <w:sz w:val="28"/>
          <w:szCs w:val="28"/>
        </w:rPr>
        <w:t>will deliver a network of new public open spaces</w:t>
      </w:r>
      <w:r w:rsidR="005D39A8" w:rsidRPr="008C3F1D">
        <w:rPr>
          <w:sz w:val="28"/>
          <w:szCs w:val="28"/>
        </w:rPr>
        <w:t xml:space="preserve">, designed to provide recreational space for local residents and reduce pressure on more sensitive existing habitats around the Hoo Peninsula.  This network will include Lodge Hill, Cockham Community Parkland, Deangate Community Parkland and the creation of wet meadow in the Hoo Flats.  </w:t>
      </w:r>
    </w:p>
    <w:p w14:paraId="68587FEB" w14:textId="62ABA136" w:rsidR="000B3DCA" w:rsidRPr="008C3F1D" w:rsidRDefault="000B3DCA" w:rsidP="008C3F1D">
      <w:pPr>
        <w:pStyle w:val="Bulletlist"/>
        <w:spacing w:line="240" w:lineRule="auto"/>
        <w:rPr>
          <w:sz w:val="28"/>
          <w:szCs w:val="28"/>
        </w:rPr>
      </w:pPr>
      <w:r w:rsidRPr="008C3F1D">
        <w:rPr>
          <w:b/>
          <w:bCs/>
          <w:sz w:val="28"/>
          <w:szCs w:val="28"/>
        </w:rPr>
        <w:t xml:space="preserve">Deangate Community Parkland </w:t>
      </w:r>
      <w:r w:rsidR="00B056F6" w:rsidRPr="008C3F1D">
        <w:rPr>
          <w:sz w:val="28"/>
          <w:szCs w:val="28"/>
        </w:rPr>
        <w:t xml:space="preserve">will transform a site currently not in use into a new parkland that can be enjoyed by local wildlife around the area including </w:t>
      </w:r>
      <w:r w:rsidR="00F65D35" w:rsidRPr="008C3F1D">
        <w:rPr>
          <w:sz w:val="28"/>
          <w:szCs w:val="28"/>
        </w:rPr>
        <w:t>nightingales and</w:t>
      </w:r>
      <w:r w:rsidR="00B056F6" w:rsidRPr="008C3F1D">
        <w:rPr>
          <w:sz w:val="28"/>
          <w:szCs w:val="28"/>
        </w:rPr>
        <w:t xml:space="preserve"> provide a space for families to enjoy.  </w:t>
      </w:r>
      <w:r w:rsidR="00F65D35" w:rsidRPr="008C3F1D">
        <w:rPr>
          <w:sz w:val="28"/>
          <w:szCs w:val="28"/>
        </w:rPr>
        <w:t>Th</w:t>
      </w:r>
      <w:r w:rsidR="008B6B90" w:rsidRPr="008C3F1D">
        <w:rPr>
          <w:sz w:val="28"/>
          <w:szCs w:val="28"/>
        </w:rPr>
        <w:t>e</w:t>
      </w:r>
      <w:r w:rsidR="007A6763" w:rsidRPr="008C3F1D">
        <w:rPr>
          <w:sz w:val="28"/>
          <w:szCs w:val="28"/>
        </w:rPr>
        <w:t xml:space="preserve"> landscape strategy for the park will </w:t>
      </w:r>
      <w:r w:rsidR="006804FD" w:rsidRPr="008C3F1D">
        <w:rPr>
          <w:sz w:val="28"/>
          <w:szCs w:val="28"/>
        </w:rPr>
        <w:t xml:space="preserve">improve the interconnectivity between the woodlands, introduce new </w:t>
      </w:r>
      <w:r w:rsidR="004F38E3" w:rsidRPr="008C3F1D">
        <w:rPr>
          <w:sz w:val="28"/>
          <w:szCs w:val="28"/>
        </w:rPr>
        <w:t xml:space="preserve">areas of habitat and manage how people move through the site.  </w:t>
      </w:r>
      <w:r w:rsidR="00341CA1" w:rsidRPr="008C3F1D">
        <w:rPr>
          <w:sz w:val="28"/>
          <w:szCs w:val="28"/>
        </w:rPr>
        <w:t xml:space="preserve">There are also aspirations to improve the visitors experience including café and toilet facilities. </w:t>
      </w:r>
    </w:p>
    <w:p w14:paraId="5C84229A" w14:textId="7EFC1290" w:rsidR="00994DD9" w:rsidRPr="008C3F1D" w:rsidRDefault="00657BE6" w:rsidP="008C3F1D">
      <w:pPr>
        <w:pStyle w:val="Bulletlist"/>
        <w:spacing w:line="240" w:lineRule="auto"/>
        <w:rPr>
          <w:sz w:val="28"/>
          <w:szCs w:val="28"/>
        </w:rPr>
      </w:pPr>
      <w:r w:rsidRPr="008C3F1D">
        <w:rPr>
          <w:b/>
          <w:bCs/>
          <w:sz w:val="28"/>
          <w:szCs w:val="28"/>
        </w:rPr>
        <w:t xml:space="preserve">The </w:t>
      </w:r>
      <w:r w:rsidR="00994DD9" w:rsidRPr="008C3F1D">
        <w:rPr>
          <w:b/>
          <w:bCs/>
          <w:sz w:val="28"/>
          <w:szCs w:val="28"/>
        </w:rPr>
        <w:t>Deangate Play Zone</w:t>
      </w:r>
      <w:r w:rsidR="00341CA1" w:rsidRPr="008C3F1D">
        <w:rPr>
          <w:b/>
          <w:bCs/>
          <w:sz w:val="28"/>
          <w:szCs w:val="28"/>
        </w:rPr>
        <w:t xml:space="preserve"> </w:t>
      </w:r>
      <w:r w:rsidR="0918DE8E" w:rsidRPr="008C3F1D">
        <w:rPr>
          <w:b/>
          <w:bCs/>
          <w:sz w:val="28"/>
          <w:szCs w:val="28"/>
        </w:rPr>
        <w:t xml:space="preserve">will </w:t>
      </w:r>
      <w:r w:rsidR="0041086C" w:rsidRPr="008C3F1D">
        <w:rPr>
          <w:sz w:val="28"/>
          <w:szCs w:val="28"/>
        </w:rPr>
        <w:t>use investment from Sport England to support</w:t>
      </w:r>
      <w:r w:rsidR="00D228E4" w:rsidRPr="008C3F1D">
        <w:rPr>
          <w:sz w:val="28"/>
          <w:szCs w:val="28"/>
        </w:rPr>
        <w:t xml:space="preserve"> activities including basketball, netball, rugby, hockey and cricket.  </w:t>
      </w:r>
    </w:p>
    <w:p w14:paraId="66C56D7E" w14:textId="301C001C" w:rsidR="00994DD9" w:rsidRPr="008C3F1D" w:rsidRDefault="006B69A3" w:rsidP="008C3F1D">
      <w:pPr>
        <w:pStyle w:val="Bulletlist"/>
        <w:spacing w:line="240" w:lineRule="auto"/>
        <w:rPr>
          <w:sz w:val="28"/>
          <w:szCs w:val="28"/>
        </w:rPr>
      </w:pPr>
      <w:r w:rsidRPr="008C3F1D">
        <w:rPr>
          <w:sz w:val="28"/>
          <w:szCs w:val="28"/>
        </w:rPr>
        <w:t xml:space="preserve">A £1 million investment in </w:t>
      </w:r>
      <w:r w:rsidR="00994DD9" w:rsidRPr="008C3F1D">
        <w:rPr>
          <w:b/>
          <w:bCs/>
          <w:sz w:val="28"/>
          <w:szCs w:val="28"/>
        </w:rPr>
        <w:t>Hoo Sports Centr</w:t>
      </w:r>
      <w:r w:rsidRPr="008C3F1D">
        <w:rPr>
          <w:b/>
          <w:bCs/>
          <w:sz w:val="28"/>
          <w:szCs w:val="28"/>
        </w:rPr>
        <w:t xml:space="preserve">e </w:t>
      </w:r>
      <w:r w:rsidRPr="008C3F1D">
        <w:rPr>
          <w:sz w:val="28"/>
          <w:szCs w:val="28"/>
        </w:rPr>
        <w:t xml:space="preserve">will improve energy efficiency and customer facilities.  The investment will include solar panels, </w:t>
      </w:r>
      <w:r w:rsidRPr="008C3F1D">
        <w:rPr>
          <w:sz w:val="28"/>
          <w:szCs w:val="28"/>
        </w:rPr>
        <w:lastRenderedPageBreak/>
        <w:t>boiler replacement and the redesign an</w:t>
      </w:r>
      <w:r w:rsidR="18F9F504" w:rsidRPr="008C3F1D">
        <w:rPr>
          <w:sz w:val="28"/>
          <w:szCs w:val="28"/>
        </w:rPr>
        <w:t>d</w:t>
      </w:r>
      <w:r w:rsidRPr="008C3F1D">
        <w:rPr>
          <w:sz w:val="28"/>
          <w:szCs w:val="28"/>
        </w:rPr>
        <w:t xml:space="preserve"> installation of new changing rooms.  The improvements are funding by Sport England and Section 106 </w:t>
      </w:r>
      <w:r w:rsidR="7A9A3064" w:rsidRPr="008C3F1D">
        <w:rPr>
          <w:sz w:val="28"/>
          <w:szCs w:val="28"/>
        </w:rPr>
        <w:t>contributions</w:t>
      </w:r>
      <w:r w:rsidRPr="008C3F1D">
        <w:rPr>
          <w:sz w:val="28"/>
          <w:szCs w:val="28"/>
        </w:rPr>
        <w:t xml:space="preserve">.  </w:t>
      </w:r>
    </w:p>
    <w:p w14:paraId="13811C65" w14:textId="56E007EF" w:rsidR="00841E5A" w:rsidRPr="008C3F1D" w:rsidRDefault="008C3F1D" w:rsidP="008C3F1D">
      <w:pPr>
        <w:pStyle w:val="Bulletlist"/>
        <w:spacing w:line="240" w:lineRule="auto"/>
        <w:rPr>
          <w:sz w:val="28"/>
          <w:szCs w:val="28"/>
        </w:rPr>
      </w:pPr>
      <w:r>
        <w:rPr>
          <w:noProof/>
        </w:rPr>
        <mc:AlternateContent>
          <mc:Choice Requires="wps">
            <w:drawing>
              <wp:inline distT="0" distB="0" distL="0" distR="0" wp14:anchorId="6E9FF64E" wp14:editId="098567E7">
                <wp:extent cx="6197600" cy="4216400"/>
                <wp:effectExtent l="0" t="0" r="0" b="0"/>
                <wp:docPr id="15855423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7600" cy="4216400"/>
                        </a:xfrm>
                        <a:prstGeom prst="rect">
                          <a:avLst/>
                        </a:prstGeom>
                        <a:solidFill>
                          <a:srgbClr val="FFFFFF"/>
                        </a:solidFill>
                        <a:ln w="9525">
                          <a:noFill/>
                          <a:miter lim="800000"/>
                          <a:headEnd/>
                          <a:tailEnd/>
                        </a:ln>
                      </wps:spPr>
                      <wps:txbx>
                        <w:txbxContent>
                          <w:p w14:paraId="40E7CD2C" w14:textId="2EFA10DA" w:rsidR="00983E7E" w:rsidRPr="00983E7E" w:rsidRDefault="00983E7E" w:rsidP="00983E7E">
                            <w:pPr>
                              <w:pStyle w:val="Heading3"/>
                              <w:rPr>
                                <w:sz w:val="28"/>
                                <w:szCs w:val="28"/>
                              </w:rPr>
                            </w:pPr>
                            <w:r>
                              <w:rPr>
                                <w:sz w:val="28"/>
                                <w:szCs w:val="28"/>
                              </w:rPr>
                              <w:t>Planned community facilities investment</w:t>
                            </w:r>
                          </w:p>
                          <w:p w14:paraId="15A6A58F" w14:textId="352A2EE6" w:rsidR="00F15AA5" w:rsidRPr="00F15AA5" w:rsidRDefault="00F15AA5">
                            <w:pPr>
                              <w:rPr>
                                <w:b/>
                                <w:bCs/>
                              </w:rPr>
                            </w:pPr>
                            <w:r>
                              <w:rPr>
                                <w:noProof/>
                              </w:rPr>
                              <w:drawing>
                                <wp:inline distT="0" distB="0" distL="0" distR="0" wp14:anchorId="2E560021" wp14:editId="63F0743A">
                                  <wp:extent cx="6005830" cy="4240948"/>
                                  <wp:effectExtent l="0" t="0" r="0" b="7620"/>
                                  <wp:docPr id="856983126" name="Picture 856983126" descr="A map of the Hoo Peninsula showing planned community facilities invest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653462" name="Picture 1879653462" descr="A map of the Hoo Peninsula showing planned community facilities investment. "/>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005830" cy="4240948"/>
                                          </a:xfrm>
                                          <a:prstGeom prst="rect">
                                            <a:avLst/>
                                          </a:prstGeom>
                                        </pic:spPr>
                                      </pic:pic>
                                    </a:graphicData>
                                  </a:graphic>
                                </wp:inline>
                              </w:drawing>
                            </w:r>
                          </w:p>
                        </w:txbxContent>
                      </wps:txbx>
                      <wps:bodyPr rot="0" vert="horz" wrap="square" lIns="91440" tIns="45720" rIns="91440" bIns="45720" anchor="t" anchorCtr="0">
                        <a:noAutofit/>
                      </wps:bodyPr>
                    </wps:wsp>
                  </a:graphicData>
                </a:graphic>
              </wp:inline>
            </w:drawing>
          </mc:Choice>
          <mc:Fallback>
            <w:pict>
              <v:shape w14:anchorId="6E9FF64E" id="_x0000_s1046" type="#_x0000_t202" style="width:488pt;height:3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" stroked="f">
                <v:textbox>
                  <w:txbxContent>
                    <w:p w14:paraId="40E7CD2C" w14:textId="2EFA10DA" w:rsidR="00983E7E" w:rsidRPr="00983E7E" w:rsidRDefault="00983E7E" w:rsidP="00983E7E">
                      <w:pPr>
                        <w:pStyle w:val="Heading3"/>
                        <w:rPr>
                          <w:sz w:val="28"/>
                          <w:szCs w:val="28"/>
                        </w:rPr>
                      </w:pPr>
                      <w:r>
                        <w:rPr>
                          <w:sz w:val="28"/>
                          <w:szCs w:val="28"/>
                        </w:rPr>
                        <w:t>Planned community facilities investment</w:t>
                      </w:r>
                    </w:p>
                    <w:p w14:paraId="15A6A58F" w14:textId="352A2EE6" w:rsidR="00F15AA5" w:rsidRPr="00F15AA5" w:rsidRDefault="00F15AA5">
                      <w:pPr>
                        <w:rPr>
                          <w:b/>
                          <w:bCs/>
                        </w:rPr>
                      </w:pPr>
                      <w:r>
                        <w:rPr>
                          <w:noProof/>
                        </w:rPr>
                        <w:drawing>
                          <wp:inline distT="0" distB="0" distL="0" distR="0" wp14:anchorId="2E560021" wp14:editId="63F0743A">
                            <wp:extent cx="6005830" cy="4240948"/>
                            <wp:effectExtent l="0" t="0" r="0" b="7620"/>
                            <wp:docPr id="856983126" name="Picture 856983126" descr="A map of the Hoo Peninsula showing planned community facilities invest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653462" name="Picture 1879653462" descr="A map of the Hoo Peninsula showing planned community facilities investment. "/>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005830" cy="4240948"/>
                                    </a:xfrm>
                                    <a:prstGeom prst="rect">
                                      <a:avLst/>
                                    </a:prstGeom>
                                  </pic:spPr>
                                </pic:pic>
                              </a:graphicData>
                            </a:graphic>
                          </wp:inline>
                        </w:drawing>
                      </w:r>
                    </w:p>
                  </w:txbxContent>
                </v:textbox>
                <w10:anchorlock/>
              </v:shape>
            </w:pict>
          </mc:Fallback>
        </mc:AlternateContent>
      </w:r>
      <w:r w:rsidR="00841E5A" w:rsidRPr="008C3F1D">
        <w:rPr>
          <w:b/>
          <w:bCs/>
          <w:sz w:val="28"/>
          <w:szCs w:val="28"/>
        </w:rPr>
        <w:t xml:space="preserve">Whose Hoo </w:t>
      </w:r>
      <w:r w:rsidR="00841E5A" w:rsidRPr="008C3F1D">
        <w:rPr>
          <w:sz w:val="28"/>
          <w:szCs w:val="28"/>
        </w:rPr>
        <w:t xml:space="preserve">is </w:t>
      </w:r>
      <w:r w:rsidR="00F965E7" w:rsidRPr="008C3F1D">
        <w:rPr>
          <w:sz w:val="28"/>
          <w:szCs w:val="28"/>
        </w:rPr>
        <w:t xml:space="preserve">a heritage funded, landscape scale project focussing on the remarkable Hoo Peninsula. Through engaging activities, educational programs, and community involvement, the Whose Hoo project aims to highlight the hidden treasures of the Hoo Peninsula, creating a stronger bond between people and their local environment. </w:t>
      </w:r>
    </w:p>
    <w:p w14:paraId="5E94E816" w14:textId="1A10957C" w:rsidR="00D32A48" w:rsidRPr="00841E5A" w:rsidRDefault="00D32A48" w:rsidP="00F838BE">
      <w:pPr>
        <w:pStyle w:val="Bulletlist"/>
        <w:numPr>
          <w:ilvl w:val="0"/>
          <w:numId w:val="0"/>
        </w:numPr>
        <w:jc w:val="both"/>
      </w:pPr>
    </w:p>
    <w:p w14:paraId="4D51AC8B" w14:textId="377ED6DE" w:rsidR="005E6CA1" w:rsidRDefault="00F15AA5" w:rsidP="00F838BE">
      <w:pPr>
        <w:spacing w:after="160" w:line="259" w:lineRule="auto"/>
        <w:jc w:val="both"/>
        <w:rPr>
          <w:rFonts w:ascii="Arial Nova" w:hAnsi="Arial Nova"/>
        </w:rPr>
      </w:pPr>
      <w:r>
        <w:rPr>
          <w:noProof/>
        </w:rPr>
        <w:br w:type="page"/>
      </w:r>
    </w:p>
    <w:p w14:paraId="6C181DB9" w14:textId="5FAC4972" w:rsidR="005E6CA1" w:rsidRDefault="005E6CA1" w:rsidP="00F838BE">
      <w:pPr>
        <w:pStyle w:val="BodyText"/>
        <w:jc w:val="both"/>
      </w:pPr>
    </w:p>
    <w:p w14:paraId="4AF727B0" w14:textId="76666F9F" w:rsidR="002F0561" w:rsidRPr="008C3F1D" w:rsidRDefault="0080537D" w:rsidP="00F96DEC">
      <w:pPr>
        <w:pStyle w:val="Heading3"/>
        <w:rPr>
          <w:sz w:val="28"/>
          <w:szCs w:val="28"/>
        </w:rPr>
      </w:pPr>
      <w:r w:rsidRPr="008C3F1D">
        <w:rPr>
          <w:sz w:val="28"/>
          <w:szCs w:val="28"/>
        </w:rPr>
        <w:t xml:space="preserve">Section 106 </w:t>
      </w:r>
      <w:r w:rsidR="00983E7E">
        <w:rPr>
          <w:sz w:val="28"/>
          <w:szCs w:val="28"/>
        </w:rPr>
        <w:t>i</w:t>
      </w:r>
      <w:r w:rsidRPr="008C3F1D">
        <w:rPr>
          <w:sz w:val="28"/>
          <w:szCs w:val="28"/>
        </w:rPr>
        <w:t xml:space="preserve">nvestment </w:t>
      </w:r>
      <w:r w:rsidR="00983E7E">
        <w:rPr>
          <w:sz w:val="28"/>
          <w:szCs w:val="28"/>
        </w:rPr>
        <w:t xml:space="preserve">on </w:t>
      </w:r>
      <w:r w:rsidRPr="008C3F1D">
        <w:rPr>
          <w:sz w:val="28"/>
          <w:szCs w:val="28"/>
        </w:rPr>
        <w:t>the Hoo Peninsula</w:t>
      </w:r>
      <w:r w:rsidR="002F0561" w:rsidRPr="008C3F1D">
        <w:rPr>
          <w:sz w:val="28"/>
          <w:szCs w:val="28"/>
        </w:rPr>
        <w:t xml:space="preserve"> </w:t>
      </w:r>
    </w:p>
    <w:p w14:paraId="57E0E74C" w14:textId="450DBA18" w:rsidR="00A1676F" w:rsidRPr="008C3F1D" w:rsidRDefault="00A1676F" w:rsidP="00F96DEC">
      <w:pPr>
        <w:pStyle w:val="BodyText"/>
        <w:rPr>
          <w:sz w:val="28"/>
          <w:szCs w:val="28"/>
        </w:rPr>
      </w:pPr>
      <w:r w:rsidRPr="008C3F1D">
        <w:rPr>
          <w:sz w:val="28"/>
          <w:szCs w:val="28"/>
        </w:rPr>
        <w:t xml:space="preserve">Medway Council has been successful in negotiating </w:t>
      </w:r>
      <w:r w:rsidR="00E70F12" w:rsidRPr="008C3F1D">
        <w:rPr>
          <w:sz w:val="28"/>
          <w:szCs w:val="28"/>
        </w:rPr>
        <w:t xml:space="preserve">investment from Section 106 agreements which supports the objectives of this framework. These are set out in the table below: </w:t>
      </w:r>
    </w:p>
    <w:p w14:paraId="2D14D20E" w14:textId="15372376" w:rsidR="00267212" w:rsidRPr="008C3F1D" w:rsidRDefault="002F0561" w:rsidP="00F96DEC">
      <w:pPr>
        <w:pStyle w:val="BodyText"/>
        <w:rPr>
          <w:sz w:val="28"/>
          <w:szCs w:val="28"/>
        </w:rPr>
      </w:pPr>
      <w:r w:rsidRPr="008C3F1D">
        <w:rPr>
          <w:sz w:val="28"/>
          <w:szCs w:val="28"/>
        </w:rPr>
        <w:t>The area has benefit</w:t>
      </w:r>
      <w:r w:rsidR="1BECB164" w:rsidRPr="008C3F1D">
        <w:rPr>
          <w:sz w:val="28"/>
          <w:szCs w:val="28"/>
        </w:rPr>
        <w:t>ed</w:t>
      </w:r>
      <w:r w:rsidR="00267212" w:rsidRPr="008C3F1D">
        <w:rPr>
          <w:sz w:val="28"/>
          <w:szCs w:val="28"/>
        </w:rPr>
        <w:t xml:space="preserve"> from and continues to benefit from Section 106 </w:t>
      </w:r>
      <w:r w:rsidR="002A3023" w:rsidRPr="008C3F1D">
        <w:rPr>
          <w:sz w:val="28"/>
          <w:szCs w:val="28"/>
        </w:rPr>
        <w:t>investment</w:t>
      </w:r>
      <w:r w:rsidR="00267212" w:rsidRPr="008C3F1D">
        <w:rPr>
          <w:sz w:val="28"/>
          <w:szCs w:val="28"/>
        </w:rPr>
        <w:t xml:space="preserve"> including: </w:t>
      </w:r>
    </w:p>
    <w:tbl>
      <w:tblPr>
        <w:tblStyle w:val="TableGrid"/>
        <w:tblW w:w="9634" w:type="dxa"/>
        <w:tblLook w:val="04A0" w:firstRow="1" w:lastRow="0" w:firstColumn="1" w:lastColumn="0" w:noHBand="0" w:noVBand="1"/>
      </w:tblPr>
      <w:tblGrid>
        <w:gridCol w:w="2050"/>
        <w:gridCol w:w="7584"/>
      </w:tblGrid>
      <w:tr w:rsidR="003D08A9" w:rsidRPr="008C3F1D" w14:paraId="16C15040" w14:textId="77777777" w:rsidTr="00F15AA5">
        <w:trPr>
          <w:tblHeader/>
        </w:trPr>
        <w:tc>
          <w:tcPr>
            <w:tcW w:w="1695" w:type="dxa"/>
            <w:shd w:val="clear" w:color="auto" w:fill="FF8A8B" w:themeFill="accent1"/>
          </w:tcPr>
          <w:p w14:paraId="471A36D5" w14:textId="1C2F83A3" w:rsidR="003D08A9" w:rsidRPr="008C3F1D" w:rsidRDefault="003D08A9" w:rsidP="00F838BE">
            <w:pPr>
              <w:pStyle w:val="BodyText"/>
              <w:spacing w:before="0" w:after="0" w:line="240" w:lineRule="auto"/>
              <w:jc w:val="both"/>
              <w:rPr>
                <w:b/>
                <w:bCs/>
                <w:sz w:val="28"/>
                <w:szCs w:val="28"/>
              </w:rPr>
            </w:pPr>
            <w:r w:rsidRPr="008C3F1D">
              <w:rPr>
                <w:b/>
                <w:bCs/>
                <w:sz w:val="28"/>
                <w:szCs w:val="28"/>
              </w:rPr>
              <w:t xml:space="preserve">Type of Community Infrastructure </w:t>
            </w:r>
          </w:p>
        </w:tc>
        <w:tc>
          <w:tcPr>
            <w:tcW w:w="7939" w:type="dxa"/>
            <w:shd w:val="clear" w:color="auto" w:fill="FF8A8B" w:themeFill="accent1"/>
          </w:tcPr>
          <w:p w14:paraId="53B66158" w14:textId="2B3E2E54" w:rsidR="003D08A9" w:rsidRPr="008C3F1D" w:rsidRDefault="003D08A9" w:rsidP="00F838BE">
            <w:pPr>
              <w:pStyle w:val="BodyText"/>
              <w:spacing w:before="0" w:after="0" w:line="240" w:lineRule="auto"/>
              <w:jc w:val="both"/>
              <w:rPr>
                <w:b/>
                <w:bCs/>
                <w:sz w:val="28"/>
                <w:szCs w:val="28"/>
              </w:rPr>
            </w:pPr>
            <w:r w:rsidRPr="008C3F1D">
              <w:rPr>
                <w:b/>
                <w:bCs/>
                <w:sz w:val="28"/>
                <w:szCs w:val="28"/>
              </w:rPr>
              <w:t>Investment</w:t>
            </w:r>
          </w:p>
        </w:tc>
      </w:tr>
      <w:tr w:rsidR="002A3023" w:rsidRPr="008C3F1D" w14:paraId="42A3EC58" w14:textId="77777777" w:rsidTr="38FC3154">
        <w:tc>
          <w:tcPr>
            <w:tcW w:w="1695" w:type="dxa"/>
          </w:tcPr>
          <w:p w14:paraId="1B99D201" w14:textId="3C4247DB" w:rsidR="002A3023" w:rsidRPr="008C3F1D" w:rsidRDefault="0080537D" w:rsidP="008C3F1D">
            <w:pPr>
              <w:pStyle w:val="BodyText"/>
              <w:spacing w:before="0" w:after="0" w:line="240" w:lineRule="auto"/>
              <w:rPr>
                <w:sz w:val="28"/>
                <w:szCs w:val="28"/>
              </w:rPr>
            </w:pPr>
            <w:r w:rsidRPr="008C3F1D">
              <w:rPr>
                <w:sz w:val="28"/>
                <w:szCs w:val="28"/>
              </w:rPr>
              <w:t xml:space="preserve"> </w:t>
            </w:r>
            <w:r w:rsidR="002A3023" w:rsidRPr="008C3F1D">
              <w:rPr>
                <w:sz w:val="28"/>
                <w:szCs w:val="28"/>
              </w:rPr>
              <w:t>Education</w:t>
            </w:r>
          </w:p>
        </w:tc>
        <w:tc>
          <w:tcPr>
            <w:tcW w:w="7939" w:type="dxa"/>
          </w:tcPr>
          <w:p w14:paraId="732B9F37" w14:textId="4D3E71BF" w:rsidR="008E63E7" w:rsidRPr="008C3F1D" w:rsidRDefault="008E63E7" w:rsidP="008C3F1D">
            <w:pPr>
              <w:pStyle w:val="BodyText"/>
              <w:numPr>
                <w:ilvl w:val="0"/>
                <w:numId w:val="7"/>
              </w:numPr>
              <w:spacing w:before="0" w:after="0" w:line="240" w:lineRule="auto"/>
              <w:ind w:left="321" w:hanging="357"/>
              <w:rPr>
                <w:sz w:val="28"/>
                <w:szCs w:val="28"/>
              </w:rPr>
            </w:pPr>
            <w:r w:rsidRPr="008C3F1D">
              <w:rPr>
                <w:sz w:val="28"/>
                <w:szCs w:val="28"/>
              </w:rPr>
              <w:t xml:space="preserve">Hundred of Hoo Primary Academy expansion to two form entry - £2.779m of S106 contributions </w:t>
            </w:r>
          </w:p>
          <w:p w14:paraId="6B87FDF5" w14:textId="6F9E967C" w:rsidR="008E63E7" w:rsidRPr="008C3F1D" w:rsidRDefault="008E63E7" w:rsidP="008C3F1D">
            <w:pPr>
              <w:pStyle w:val="BodyText"/>
              <w:numPr>
                <w:ilvl w:val="0"/>
                <w:numId w:val="7"/>
              </w:numPr>
              <w:spacing w:before="0" w:after="0" w:line="240" w:lineRule="auto"/>
              <w:ind w:left="321" w:hanging="357"/>
              <w:rPr>
                <w:sz w:val="28"/>
                <w:szCs w:val="28"/>
              </w:rPr>
            </w:pPr>
            <w:r w:rsidRPr="008C3F1D">
              <w:rPr>
                <w:sz w:val="28"/>
                <w:szCs w:val="28"/>
              </w:rPr>
              <w:t xml:space="preserve">Hundred of Hoo Secondary Academy kitchen/dining and changing facilities - £1.25m of S106 contributions </w:t>
            </w:r>
          </w:p>
          <w:p w14:paraId="5B269F4E" w14:textId="31FFF4AE" w:rsidR="008E63E7" w:rsidRPr="008C3F1D" w:rsidRDefault="008E63E7" w:rsidP="008C3F1D">
            <w:pPr>
              <w:pStyle w:val="BodyText"/>
              <w:numPr>
                <w:ilvl w:val="0"/>
                <w:numId w:val="7"/>
              </w:numPr>
              <w:spacing w:before="0" w:after="0" w:line="240" w:lineRule="auto"/>
              <w:ind w:left="321" w:hanging="357"/>
              <w:rPr>
                <w:sz w:val="28"/>
                <w:szCs w:val="28"/>
              </w:rPr>
            </w:pPr>
            <w:r w:rsidRPr="008C3F1D">
              <w:rPr>
                <w:sz w:val="28"/>
                <w:szCs w:val="28"/>
              </w:rPr>
              <w:t>Hundred of Hoo Secondary Academy 6</w:t>
            </w:r>
            <w:r w:rsidRPr="008C3F1D">
              <w:rPr>
                <w:sz w:val="28"/>
                <w:szCs w:val="28"/>
                <w:vertAlign w:val="superscript"/>
              </w:rPr>
              <w:t>th</w:t>
            </w:r>
            <w:r w:rsidRPr="008C3F1D">
              <w:rPr>
                <w:sz w:val="28"/>
                <w:szCs w:val="28"/>
              </w:rPr>
              <w:t xml:space="preserve"> form block - £691,000 of S106 contributions </w:t>
            </w:r>
          </w:p>
          <w:p w14:paraId="73BA648D" w14:textId="77777777" w:rsidR="008E63E7" w:rsidRPr="008C3F1D" w:rsidRDefault="008E63E7" w:rsidP="008C3F1D">
            <w:pPr>
              <w:pStyle w:val="BodyText"/>
              <w:numPr>
                <w:ilvl w:val="0"/>
                <w:numId w:val="7"/>
              </w:numPr>
              <w:spacing w:before="0" w:after="0" w:line="240" w:lineRule="auto"/>
              <w:ind w:left="321" w:hanging="357"/>
              <w:rPr>
                <w:sz w:val="28"/>
                <w:szCs w:val="28"/>
              </w:rPr>
            </w:pPr>
            <w:r w:rsidRPr="008C3F1D">
              <w:rPr>
                <w:sz w:val="28"/>
                <w:szCs w:val="28"/>
              </w:rPr>
              <w:t>These projects are in addition to S106 spent in the past to expand Hundred of Hoo Academy, additionally supported by basic need grant.</w:t>
            </w:r>
          </w:p>
          <w:p w14:paraId="771A2FAD" w14:textId="2972DE7F" w:rsidR="00F965E7" w:rsidRPr="008C3F1D" w:rsidRDefault="008E63E7" w:rsidP="008C3F1D">
            <w:pPr>
              <w:pStyle w:val="BodyText"/>
              <w:numPr>
                <w:ilvl w:val="0"/>
                <w:numId w:val="7"/>
              </w:numPr>
              <w:spacing w:before="0" w:after="0" w:line="240" w:lineRule="auto"/>
              <w:ind w:left="321" w:hanging="357"/>
              <w:rPr>
                <w:sz w:val="28"/>
                <w:szCs w:val="28"/>
              </w:rPr>
            </w:pPr>
            <w:r w:rsidRPr="008C3F1D">
              <w:rPr>
                <w:sz w:val="28"/>
                <w:szCs w:val="28"/>
              </w:rPr>
              <w:t xml:space="preserve">Currently c£1m in the education pot from developments on the </w:t>
            </w:r>
            <w:r w:rsidR="00E57049">
              <w:rPr>
                <w:sz w:val="28"/>
                <w:szCs w:val="28"/>
              </w:rPr>
              <w:t>P</w:t>
            </w:r>
            <w:r w:rsidRPr="008C3F1D">
              <w:rPr>
                <w:sz w:val="28"/>
                <w:szCs w:val="28"/>
              </w:rPr>
              <w:t xml:space="preserve">eninsula still to be allocated and spent. </w:t>
            </w:r>
          </w:p>
        </w:tc>
      </w:tr>
      <w:tr w:rsidR="002A3023" w:rsidRPr="008C3F1D" w14:paraId="06BBFE88" w14:textId="77777777" w:rsidTr="38FC3154">
        <w:tc>
          <w:tcPr>
            <w:tcW w:w="1695" w:type="dxa"/>
          </w:tcPr>
          <w:p w14:paraId="25AEC669" w14:textId="75363D48" w:rsidR="002A3023" w:rsidRPr="008C3F1D" w:rsidRDefault="008E63E7" w:rsidP="008C3F1D">
            <w:pPr>
              <w:pStyle w:val="BodyText"/>
              <w:spacing w:before="0" w:after="0" w:line="240" w:lineRule="auto"/>
              <w:rPr>
                <w:sz w:val="28"/>
                <w:szCs w:val="28"/>
              </w:rPr>
            </w:pPr>
            <w:r w:rsidRPr="008C3F1D">
              <w:rPr>
                <w:sz w:val="28"/>
                <w:szCs w:val="28"/>
              </w:rPr>
              <w:t>Open Space</w:t>
            </w:r>
          </w:p>
        </w:tc>
        <w:tc>
          <w:tcPr>
            <w:tcW w:w="7939" w:type="dxa"/>
          </w:tcPr>
          <w:p w14:paraId="145C3F09" w14:textId="77777777" w:rsidR="00A83B49" w:rsidRPr="008C3F1D" w:rsidRDefault="00A83B49" w:rsidP="008C3F1D">
            <w:pPr>
              <w:pStyle w:val="BodyText"/>
              <w:numPr>
                <w:ilvl w:val="0"/>
                <w:numId w:val="7"/>
              </w:numPr>
              <w:spacing w:before="0" w:after="0" w:line="240" w:lineRule="auto"/>
              <w:ind w:left="321" w:hanging="357"/>
              <w:rPr>
                <w:sz w:val="28"/>
                <w:szCs w:val="28"/>
              </w:rPr>
            </w:pPr>
            <w:r w:rsidRPr="008C3F1D">
              <w:rPr>
                <w:sz w:val="28"/>
                <w:szCs w:val="28"/>
              </w:rPr>
              <w:t>Kingshill Recreation Ground - £200,000</w:t>
            </w:r>
          </w:p>
          <w:p w14:paraId="31EAEABA" w14:textId="77777777" w:rsidR="00A83B49" w:rsidRPr="008C3F1D" w:rsidRDefault="00A83B49" w:rsidP="008C3F1D">
            <w:pPr>
              <w:pStyle w:val="BodyText"/>
              <w:numPr>
                <w:ilvl w:val="0"/>
                <w:numId w:val="7"/>
              </w:numPr>
              <w:spacing w:before="0" w:after="0" w:line="240" w:lineRule="auto"/>
              <w:ind w:left="321" w:hanging="357"/>
              <w:rPr>
                <w:sz w:val="28"/>
                <w:szCs w:val="28"/>
              </w:rPr>
            </w:pPr>
            <w:r w:rsidRPr="008C3F1D">
              <w:rPr>
                <w:sz w:val="28"/>
                <w:szCs w:val="28"/>
              </w:rPr>
              <w:t>Pottery Road Recreation Ground – nearly £50,000</w:t>
            </w:r>
          </w:p>
          <w:p w14:paraId="1C3BACBA" w14:textId="77777777" w:rsidR="00A83B49" w:rsidRPr="008C3F1D" w:rsidRDefault="00A83B49" w:rsidP="008C3F1D">
            <w:pPr>
              <w:pStyle w:val="BodyText"/>
              <w:numPr>
                <w:ilvl w:val="0"/>
                <w:numId w:val="7"/>
              </w:numPr>
              <w:spacing w:before="0" w:after="0" w:line="240" w:lineRule="auto"/>
              <w:ind w:left="321" w:hanging="357"/>
              <w:rPr>
                <w:sz w:val="28"/>
                <w:szCs w:val="28"/>
              </w:rPr>
            </w:pPr>
            <w:r w:rsidRPr="008C3F1D">
              <w:rPr>
                <w:sz w:val="28"/>
                <w:szCs w:val="28"/>
              </w:rPr>
              <w:t>Christmas Lane footpath improvements - £60,000</w:t>
            </w:r>
          </w:p>
          <w:p w14:paraId="385E162A" w14:textId="77777777" w:rsidR="00A83B49" w:rsidRPr="008C3F1D" w:rsidRDefault="00A83B49" w:rsidP="008C3F1D">
            <w:pPr>
              <w:pStyle w:val="BodyText"/>
              <w:numPr>
                <w:ilvl w:val="0"/>
                <w:numId w:val="7"/>
              </w:numPr>
              <w:spacing w:before="0" w:after="0" w:line="240" w:lineRule="auto"/>
              <w:ind w:left="321" w:hanging="357"/>
              <w:rPr>
                <w:sz w:val="28"/>
                <w:szCs w:val="28"/>
              </w:rPr>
            </w:pPr>
            <w:r w:rsidRPr="008C3F1D">
              <w:rPr>
                <w:sz w:val="28"/>
                <w:szCs w:val="28"/>
              </w:rPr>
              <w:t>£13,000 transferred in 2020 to Cliffe and Cliffe Woods Parish Council for improvements to the recreation ground. A further c£36,000 spent by the open space team.</w:t>
            </w:r>
          </w:p>
          <w:p w14:paraId="3CFE66D6" w14:textId="28DF3A8D" w:rsidR="002A3023" w:rsidRPr="008C3F1D" w:rsidRDefault="00A83B49" w:rsidP="008C3F1D">
            <w:pPr>
              <w:pStyle w:val="BodyText"/>
              <w:numPr>
                <w:ilvl w:val="0"/>
                <w:numId w:val="7"/>
              </w:numPr>
              <w:spacing w:before="0" w:after="0" w:line="240" w:lineRule="auto"/>
              <w:ind w:left="321" w:hanging="357"/>
              <w:rPr>
                <w:sz w:val="28"/>
                <w:szCs w:val="28"/>
              </w:rPr>
            </w:pPr>
            <w:r w:rsidRPr="008C3F1D">
              <w:rPr>
                <w:sz w:val="28"/>
                <w:szCs w:val="28"/>
              </w:rPr>
              <w:t xml:space="preserve">Currently c£2.2m in the open space pot from developments on the </w:t>
            </w:r>
            <w:r w:rsidR="00E57049">
              <w:rPr>
                <w:sz w:val="28"/>
                <w:szCs w:val="28"/>
              </w:rPr>
              <w:t>P</w:t>
            </w:r>
            <w:r w:rsidRPr="008C3F1D">
              <w:rPr>
                <w:sz w:val="28"/>
                <w:szCs w:val="28"/>
              </w:rPr>
              <w:t xml:space="preserve">eninsula. </w:t>
            </w:r>
          </w:p>
        </w:tc>
      </w:tr>
      <w:tr w:rsidR="002A3023" w:rsidRPr="008C3F1D" w14:paraId="5E5130F7" w14:textId="77777777" w:rsidTr="38FC3154">
        <w:tc>
          <w:tcPr>
            <w:tcW w:w="1695" w:type="dxa"/>
          </w:tcPr>
          <w:p w14:paraId="75205243" w14:textId="1A4C1393" w:rsidR="002A3023" w:rsidRPr="008C3F1D" w:rsidRDefault="00A83B49" w:rsidP="008C3F1D">
            <w:pPr>
              <w:pStyle w:val="BodyText"/>
              <w:spacing w:before="0" w:after="0" w:line="240" w:lineRule="auto"/>
              <w:rPr>
                <w:sz w:val="28"/>
                <w:szCs w:val="28"/>
              </w:rPr>
            </w:pPr>
            <w:r w:rsidRPr="008C3F1D">
              <w:rPr>
                <w:sz w:val="28"/>
                <w:szCs w:val="28"/>
              </w:rPr>
              <w:t xml:space="preserve">Community </w:t>
            </w:r>
          </w:p>
        </w:tc>
        <w:tc>
          <w:tcPr>
            <w:tcW w:w="7939" w:type="dxa"/>
          </w:tcPr>
          <w:p w14:paraId="72F21418" w14:textId="77777777" w:rsidR="00496A51" w:rsidRPr="008C3F1D" w:rsidRDefault="00496A51" w:rsidP="008C3F1D">
            <w:pPr>
              <w:pStyle w:val="BodyText"/>
              <w:numPr>
                <w:ilvl w:val="0"/>
                <w:numId w:val="7"/>
              </w:numPr>
              <w:spacing w:before="0" w:after="0" w:line="240" w:lineRule="auto"/>
              <w:ind w:left="321"/>
              <w:rPr>
                <w:sz w:val="28"/>
                <w:szCs w:val="28"/>
              </w:rPr>
            </w:pPr>
            <w:r w:rsidRPr="008C3F1D">
              <w:rPr>
                <w:sz w:val="28"/>
                <w:szCs w:val="28"/>
              </w:rPr>
              <w:t xml:space="preserve">New community centre Hoo - £1.58m </w:t>
            </w:r>
          </w:p>
          <w:p w14:paraId="4BF9DE32" w14:textId="77777777" w:rsidR="00496A51" w:rsidRPr="008C3F1D" w:rsidRDefault="00496A51" w:rsidP="008C3F1D">
            <w:pPr>
              <w:pStyle w:val="BodyText"/>
              <w:numPr>
                <w:ilvl w:val="0"/>
                <w:numId w:val="7"/>
              </w:numPr>
              <w:spacing w:before="0" w:after="0" w:line="240" w:lineRule="auto"/>
              <w:ind w:left="321"/>
              <w:rPr>
                <w:sz w:val="28"/>
                <w:szCs w:val="28"/>
              </w:rPr>
            </w:pPr>
            <w:r w:rsidRPr="008C3F1D">
              <w:rPr>
                <w:sz w:val="28"/>
                <w:szCs w:val="28"/>
              </w:rPr>
              <w:t>Community facilities in Chattenden - £258,000</w:t>
            </w:r>
          </w:p>
          <w:p w14:paraId="7F5A21C6" w14:textId="77777777" w:rsidR="002A3023" w:rsidRPr="008C3F1D" w:rsidRDefault="00496A51" w:rsidP="008C3F1D">
            <w:pPr>
              <w:pStyle w:val="BodyText"/>
              <w:numPr>
                <w:ilvl w:val="0"/>
                <w:numId w:val="7"/>
              </w:numPr>
              <w:spacing w:before="0" w:after="0" w:line="240" w:lineRule="auto"/>
              <w:ind w:left="321"/>
              <w:rPr>
                <w:sz w:val="28"/>
                <w:szCs w:val="28"/>
              </w:rPr>
            </w:pPr>
            <w:r w:rsidRPr="008C3F1D">
              <w:rPr>
                <w:sz w:val="28"/>
                <w:szCs w:val="28"/>
              </w:rPr>
              <w:t>Community Centre Cliffe Woods - £24,000</w:t>
            </w:r>
          </w:p>
          <w:p w14:paraId="3FCEA77C" w14:textId="77777777" w:rsidR="00DA2196" w:rsidRPr="008C3F1D" w:rsidRDefault="00DA2196" w:rsidP="008C3F1D">
            <w:pPr>
              <w:pStyle w:val="BodyText"/>
              <w:numPr>
                <w:ilvl w:val="0"/>
                <w:numId w:val="7"/>
              </w:numPr>
              <w:spacing w:before="0" w:after="0" w:line="240" w:lineRule="auto"/>
              <w:ind w:left="321"/>
              <w:rPr>
                <w:sz w:val="28"/>
                <w:szCs w:val="28"/>
              </w:rPr>
            </w:pPr>
            <w:r w:rsidRPr="008C3F1D">
              <w:rPr>
                <w:sz w:val="28"/>
                <w:szCs w:val="28"/>
              </w:rPr>
              <w:t>Provision / expansion of Frindsbury Extra community hall (Liberty Park)</w:t>
            </w:r>
          </w:p>
          <w:p w14:paraId="7400D0A5" w14:textId="039BF861" w:rsidR="00DA2196" w:rsidRPr="008C3F1D" w:rsidRDefault="00DA2196" w:rsidP="008C3F1D">
            <w:pPr>
              <w:pStyle w:val="BodyText"/>
              <w:numPr>
                <w:ilvl w:val="0"/>
                <w:numId w:val="7"/>
              </w:numPr>
              <w:spacing w:before="0" w:after="0" w:line="240" w:lineRule="auto"/>
              <w:ind w:left="321"/>
              <w:rPr>
                <w:sz w:val="28"/>
                <w:szCs w:val="28"/>
              </w:rPr>
            </w:pPr>
            <w:r w:rsidRPr="008C3F1D">
              <w:rPr>
                <w:sz w:val="28"/>
                <w:szCs w:val="28"/>
              </w:rPr>
              <w:t>Extra community hall Hearing loop in High Halstow village hall</w:t>
            </w:r>
          </w:p>
        </w:tc>
      </w:tr>
      <w:tr w:rsidR="008871BD" w:rsidRPr="008C3F1D" w14:paraId="62123F86" w14:textId="77777777" w:rsidTr="38FC3154">
        <w:tc>
          <w:tcPr>
            <w:tcW w:w="1695" w:type="dxa"/>
          </w:tcPr>
          <w:p w14:paraId="4E6EA4C5" w14:textId="50298389" w:rsidR="008871BD" w:rsidRPr="008C3F1D" w:rsidRDefault="008871BD" w:rsidP="008C3F1D">
            <w:pPr>
              <w:pStyle w:val="BodyText"/>
              <w:spacing w:before="0" w:after="0" w:line="240" w:lineRule="auto"/>
              <w:rPr>
                <w:sz w:val="28"/>
                <w:szCs w:val="28"/>
              </w:rPr>
            </w:pPr>
            <w:r w:rsidRPr="008C3F1D">
              <w:rPr>
                <w:sz w:val="28"/>
                <w:szCs w:val="28"/>
              </w:rPr>
              <w:lastRenderedPageBreak/>
              <w:t>Highways &amp; Travel</w:t>
            </w:r>
          </w:p>
        </w:tc>
        <w:tc>
          <w:tcPr>
            <w:tcW w:w="7939" w:type="dxa"/>
          </w:tcPr>
          <w:p w14:paraId="302518BB" w14:textId="77777777" w:rsidR="00134736" w:rsidRPr="008C3F1D" w:rsidRDefault="00134736" w:rsidP="008C3F1D">
            <w:pPr>
              <w:pStyle w:val="BodyText"/>
              <w:numPr>
                <w:ilvl w:val="0"/>
                <w:numId w:val="7"/>
              </w:numPr>
              <w:spacing w:before="0" w:after="0" w:line="240" w:lineRule="auto"/>
              <w:ind w:left="321"/>
              <w:rPr>
                <w:sz w:val="28"/>
                <w:szCs w:val="28"/>
              </w:rPr>
            </w:pPr>
            <w:r w:rsidRPr="008C3F1D">
              <w:rPr>
                <w:sz w:val="28"/>
                <w:szCs w:val="28"/>
              </w:rPr>
              <w:t xml:space="preserve">A228 Peninsula Way junction with Main Rd Hoo </w:t>
            </w:r>
          </w:p>
          <w:p w14:paraId="1A32827F" w14:textId="77777777" w:rsidR="00134736" w:rsidRPr="008C3F1D" w:rsidRDefault="00134736" w:rsidP="008C3F1D">
            <w:pPr>
              <w:pStyle w:val="BodyText"/>
              <w:numPr>
                <w:ilvl w:val="0"/>
                <w:numId w:val="7"/>
              </w:numPr>
              <w:spacing w:before="0" w:after="0" w:line="240" w:lineRule="auto"/>
              <w:ind w:left="321"/>
              <w:rPr>
                <w:sz w:val="28"/>
                <w:szCs w:val="28"/>
              </w:rPr>
            </w:pPr>
            <w:r w:rsidRPr="008C3F1D">
              <w:rPr>
                <w:sz w:val="28"/>
                <w:szCs w:val="28"/>
              </w:rPr>
              <w:t xml:space="preserve">Highway work/improvements to junctions </w:t>
            </w:r>
          </w:p>
          <w:p w14:paraId="1EC4FD55" w14:textId="6E5F442C" w:rsidR="00134736" w:rsidRPr="008C3F1D" w:rsidRDefault="00134736" w:rsidP="008C3F1D">
            <w:pPr>
              <w:pStyle w:val="BodyText"/>
              <w:numPr>
                <w:ilvl w:val="0"/>
                <w:numId w:val="7"/>
              </w:numPr>
              <w:spacing w:before="0" w:after="0" w:line="240" w:lineRule="auto"/>
              <w:ind w:left="321"/>
              <w:rPr>
                <w:sz w:val="28"/>
                <w:szCs w:val="28"/>
              </w:rPr>
            </w:pPr>
            <w:r w:rsidRPr="008C3F1D">
              <w:rPr>
                <w:sz w:val="28"/>
                <w:szCs w:val="28"/>
              </w:rPr>
              <w:t xml:space="preserve">Pedestrian access improvements to local primary school and High Halstow </w:t>
            </w:r>
          </w:p>
          <w:p w14:paraId="06376C64" w14:textId="77777777" w:rsidR="00134736" w:rsidRPr="008C3F1D" w:rsidRDefault="00134736" w:rsidP="008C3F1D">
            <w:pPr>
              <w:pStyle w:val="BodyText"/>
              <w:numPr>
                <w:ilvl w:val="0"/>
                <w:numId w:val="7"/>
              </w:numPr>
              <w:spacing w:before="0" w:after="0" w:line="240" w:lineRule="auto"/>
              <w:ind w:left="321"/>
              <w:rPr>
                <w:sz w:val="28"/>
                <w:szCs w:val="28"/>
              </w:rPr>
            </w:pPr>
            <w:r w:rsidRPr="008C3F1D">
              <w:rPr>
                <w:sz w:val="28"/>
                <w:szCs w:val="28"/>
              </w:rPr>
              <w:t xml:space="preserve">Pedestrian infrastructure to provide safer routes to school </w:t>
            </w:r>
          </w:p>
          <w:p w14:paraId="1745E8E2" w14:textId="77777777" w:rsidR="00134736" w:rsidRPr="008C3F1D" w:rsidRDefault="00134736" w:rsidP="008C3F1D">
            <w:pPr>
              <w:pStyle w:val="BodyText"/>
              <w:numPr>
                <w:ilvl w:val="0"/>
                <w:numId w:val="7"/>
              </w:numPr>
              <w:spacing w:before="0" w:after="0" w:line="240" w:lineRule="auto"/>
              <w:ind w:left="321"/>
              <w:rPr>
                <w:sz w:val="28"/>
                <w:szCs w:val="28"/>
              </w:rPr>
            </w:pPr>
            <w:r w:rsidRPr="008C3F1D">
              <w:rPr>
                <w:sz w:val="28"/>
                <w:szCs w:val="28"/>
              </w:rPr>
              <w:t>Pedestrian facilities Elm Ave/Broadwood Rd and Main Rd to improve link to Hoo school</w:t>
            </w:r>
          </w:p>
          <w:p w14:paraId="7003F48D" w14:textId="77777777" w:rsidR="00134736" w:rsidRPr="008C3F1D" w:rsidRDefault="00134736" w:rsidP="008C3F1D">
            <w:pPr>
              <w:pStyle w:val="BodyText"/>
              <w:numPr>
                <w:ilvl w:val="0"/>
                <w:numId w:val="7"/>
              </w:numPr>
              <w:spacing w:before="0" w:after="0" w:line="240" w:lineRule="auto"/>
              <w:ind w:left="321"/>
              <w:rPr>
                <w:sz w:val="28"/>
                <w:szCs w:val="28"/>
              </w:rPr>
            </w:pPr>
            <w:r w:rsidRPr="008C3F1D">
              <w:rPr>
                <w:sz w:val="28"/>
                <w:szCs w:val="28"/>
              </w:rPr>
              <w:t xml:space="preserve">Bus shelter in High Halstow (Walnut Tree Farm) </w:t>
            </w:r>
          </w:p>
          <w:p w14:paraId="05B3E985" w14:textId="38389FDD" w:rsidR="008871BD" w:rsidRPr="008C3F1D" w:rsidRDefault="00134736" w:rsidP="008C3F1D">
            <w:pPr>
              <w:pStyle w:val="BodyText"/>
              <w:numPr>
                <w:ilvl w:val="0"/>
                <w:numId w:val="7"/>
              </w:numPr>
              <w:spacing w:before="0" w:after="0" w:line="240" w:lineRule="auto"/>
              <w:ind w:left="321"/>
              <w:rPr>
                <w:sz w:val="28"/>
                <w:szCs w:val="28"/>
              </w:rPr>
            </w:pPr>
            <w:r w:rsidRPr="008C3F1D">
              <w:rPr>
                <w:sz w:val="28"/>
                <w:szCs w:val="28"/>
              </w:rPr>
              <w:t>Improved bus service and bus shelter (west of Town Rd) + bus shelter (Town Road)</w:t>
            </w:r>
          </w:p>
        </w:tc>
      </w:tr>
      <w:tr w:rsidR="00134736" w:rsidRPr="008C3F1D" w14:paraId="26EF4856" w14:textId="77777777" w:rsidTr="38FC3154">
        <w:tc>
          <w:tcPr>
            <w:tcW w:w="1695" w:type="dxa"/>
          </w:tcPr>
          <w:p w14:paraId="498C3BF6" w14:textId="529AA8F0" w:rsidR="00134736" w:rsidRPr="008C3F1D" w:rsidRDefault="00134736" w:rsidP="008C3F1D">
            <w:pPr>
              <w:pStyle w:val="BodyText"/>
              <w:spacing w:before="0" w:after="0" w:line="240" w:lineRule="auto"/>
              <w:rPr>
                <w:sz w:val="28"/>
                <w:szCs w:val="28"/>
              </w:rPr>
            </w:pPr>
            <w:r w:rsidRPr="008C3F1D">
              <w:rPr>
                <w:sz w:val="28"/>
                <w:szCs w:val="28"/>
              </w:rPr>
              <w:t>Health &amp; Wellbeing</w:t>
            </w:r>
          </w:p>
        </w:tc>
        <w:tc>
          <w:tcPr>
            <w:tcW w:w="7939" w:type="dxa"/>
          </w:tcPr>
          <w:p w14:paraId="0461DFDA" w14:textId="77777777" w:rsidR="0022306A" w:rsidRPr="008C3F1D" w:rsidRDefault="0022306A" w:rsidP="008C3F1D">
            <w:pPr>
              <w:pStyle w:val="BodyText"/>
              <w:numPr>
                <w:ilvl w:val="0"/>
                <w:numId w:val="7"/>
              </w:numPr>
              <w:spacing w:before="0" w:after="0" w:line="240" w:lineRule="auto"/>
              <w:ind w:left="321"/>
              <w:rPr>
                <w:sz w:val="28"/>
                <w:szCs w:val="28"/>
              </w:rPr>
            </w:pPr>
            <w:r w:rsidRPr="008C3F1D">
              <w:rPr>
                <w:sz w:val="28"/>
                <w:szCs w:val="28"/>
              </w:rPr>
              <w:t xml:space="preserve">Currently there is approximately £700,000 received for health which is unspent. </w:t>
            </w:r>
          </w:p>
          <w:p w14:paraId="39D556CF" w14:textId="77777777" w:rsidR="0022306A" w:rsidRPr="008C3F1D" w:rsidRDefault="0022306A" w:rsidP="008C3F1D">
            <w:pPr>
              <w:pStyle w:val="BodyText"/>
              <w:numPr>
                <w:ilvl w:val="0"/>
                <w:numId w:val="7"/>
              </w:numPr>
              <w:spacing w:before="0" w:after="0" w:line="240" w:lineRule="auto"/>
              <w:ind w:left="321"/>
              <w:rPr>
                <w:sz w:val="28"/>
                <w:szCs w:val="28"/>
              </w:rPr>
            </w:pPr>
            <w:r w:rsidRPr="008C3F1D">
              <w:rPr>
                <w:sz w:val="28"/>
                <w:szCs w:val="28"/>
              </w:rPr>
              <w:t xml:space="preserve">The vast majority of developments contribute to health. </w:t>
            </w:r>
          </w:p>
          <w:p w14:paraId="487007E9" w14:textId="77777777" w:rsidR="0022306A" w:rsidRPr="008C3F1D" w:rsidRDefault="0022306A" w:rsidP="008C3F1D">
            <w:pPr>
              <w:pStyle w:val="BodyText"/>
              <w:numPr>
                <w:ilvl w:val="0"/>
                <w:numId w:val="7"/>
              </w:numPr>
              <w:spacing w:before="0" w:after="0" w:line="240" w:lineRule="auto"/>
              <w:ind w:left="321"/>
              <w:rPr>
                <w:sz w:val="28"/>
                <w:szCs w:val="28"/>
              </w:rPr>
            </w:pPr>
            <w:r w:rsidRPr="008C3F1D">
              <w:rPr>
                <w:sz w:val="28"/>
                <w:szCs w:val="28"/>
              </w:rPr>
              <w:t xml:space="preserve">All contributions are ringfenced to the service/wording in the agreements – health contributions are held on behalf of the NHS and can only be spent when the NHS propose an appropriate scheme which must be agreed by Medway Council. </w:t>
            </w:r>
          </w:p>
          <w:p w14:paraId="23E518A5" w14:textId="0456A6B9" w:rsidR="00134736" w:rsidRPr="008C3F1D" w:rsidRDefault="0022306A" w:rsidP="008C3F1D">
            <w:pPr>
              <w:pStyle w:val="BodyText"/>
              <w:numPr>
                <w:ilvl w:val="0"/>
                <w:numId w:val="7"/>
              </w:numPr>
              <w:spacing w:before="0" w:after="0" w:line="240" w:lineRule="auto"/>
              <w:ind w:left="321"/>
              <w:rPr>
                <w:sz w:val="28"/>
                <w:szCs w:val="28"/>
              </w:rPr>
            </w:pPr>
            <w:r w:rsidRPr="008C3F1D">
              <w:rPr>
                <w:sz w:val="28"/>
                <w:szCs w:val="28"/>
              </w:rPr>
              <w:t>Once agreed NHS England submit an invoice for payment.</w:t>
            </w:r>
          </w:p>
        </w:tc>
      </w:tr>
      <w:tr w:rsidR="0022306A" w:rsidRPr="008C3F1D" w14:paraId="2D7A007C" w14:textId="77777777" w:rsidTr="38FC3154">
        <w:tc>
          <w:tcPr>
            <w:tcW w:w="1695" w:type="dxa"/>
          </w:tcPr>
          <w:p w14:paraId="723C238B" w14:textId="31D591F8" w:rsidR="0022306A" w:rsidRPr="008C3F1D" w:rsidRDefault="000274FC" w:rsidP="008C3F1D">
            <w:pPr>
              <w:pStyle w:val="BodyText"/>
              <w:spacing w:before="0" w:after="0" w:line="240" w:lineRule="auto"/>
              <w:rPr>
                <w:sz w:val="28"/>
                <w:szCs w:val="28"/>
              </w:rPr>
            </w:pPr>
            <w:r w:rsidRPr="008C3F1D">
              <w:rPr>
                <w:sz w:val="28"/>
                <w:szCs w:val="28"/>
              </w:rPr>
              <w:t>Other</w:t>
            </w:r>
          </w:p>
        </w:tc>
        <w:tc>
          <w:tcPr>
            <w:tcW w:w="7939" w:type="dxa"/>
          </w:tcPr>
          <w:p w14:paraId="40BAE803" w14:textId="77777777" w:rsidR="000274FC" w:rsidRPr="008C3F1D" w:rsidRDefault="000274FC" w:rsidP="008C3F1D">
            <w:pPr>
              <w:pStyle w:val="BodyText"/>
              <w:numPr>
                <w:ilvl w:val="0"/>
                <w:numId w:val="7"/>
              </w:numPr>
              <w:spacing w:before="0" w:after="0" w:line="240" w:lineRule="auto"/>
              <w:ind w:left="321"/>
              <w:rPr>
                <w:sz w:val="28"/>
                <w:szCs w:val="28"/>
              </w:rPr>
            </w:pPr>
            <w:r w:rsidRPr="008C3F1D">
              <w:rPr>
                <w:sz w:val="28"/>
                <w:szCs w:val="28"/>
              </w:rPr>
              <w:t xml:space="preserve">Improvements to the burial ground in Hoo </w:t>
            </w:r>
          </w:p>
          <w:p w14:paraId="6BF4A2A7" w14:textId="77777777" w:rsidR="000274FC" w:rsidRPr="008C3F1D" w:rsidRDefault="000274FC" w:rsidP="008C3F1D">
            <w:pPr>
              <w:pStyle w:val="BodyText"/>
              <w:numPr>
                <w:ilvl w:val="0"/>
                <w:numId w:val="7"/>
              </w:numPr>
              <w:spacing w:before="0" w:after="0" w:line="240" w:lineRule="auto"/>
              <w:ind w:left="321"/>
              <w:rPr>
                <w:sz w:val="28"/>
                <w:szCs w:val="28"/>
              </w:rPr>
            </w:pPr>
            <w:r w:rsidRPr="008C3F1D">
              <w:rPr>
                <w:sz w:val="28"/>
                <w:szCs w:val="28"/>
              </w:rPr>
              <w:t>Improvements at Upnor Castle</w:t>
            </w:r>
          </w:p>
          <w:p w14:paraId="2310E12C" w14:textId="77777777" w:rsidR="000274FC" w:rsidRPr="008C3F1D" w:rsidRDefault="000274FC" w:rsidP="008C3F1D">
            <w:pPr>
              <w:pStyle w:val="BodyText"/>
              <w:numPr>
                <w:ilvl w:val="0"/>
                <w:numId w:val="7"/>
              </w:numPr>
              <w:spacing w:before="0" w:after="0" w:line="240" w:lineRule="auto"/>
              <w:ind w:left="321"/>
              <w:rPr>
                <w:sz w:val="28"/>
                <w:szCs w:val="28"/>
              </w:rPr>
            </w:pPr>
            <w:r w:rsidRPr="008C3F1D">
              <w:rPr>
                <w:sz w:val="28"/>
                <w:szCs w:val="28"/>
              </w:rPr>
              <w:t>Improvements/maintenance to heritage assets and/or provision of local public facilities</w:t>
            </w:r>
          </w:p>
          <w:p w14:paraId="082C7B11" w14:textId="26B260C5" w:rsidR="0022306A" w:rsidRPr="008C3F1D" w:rsidRDefault="000274FC" w:rsidP="008C3F1D">
            <w:pPr>
              <w:pStyle w:val="BodyText"/>
              <w:numPr>
                <w:ilvl w:val="0"/>
                <w:numId w:val="7"/>
              </w:numPr>
              <w:spacing w:before="0" w:after="0" w:line="240" w:lineRule="auto"/>
              <w:ind w:left="321"/>
              <w:rPr>
                <w:sz w:val="28"/>
                <w:szCs w:val="28"/>
              </w:rPr>
            </w:pPr>
            <w:r w:rsidRPr="008C3F1D">
              <w:rPr>
                <w:sz w:val="28"/>
                <w:szCs w:val="28"/>
              </w:rPr>
              <w:t>PROW contributions from various developments in Hoo cover additional/improvements to signage</w:t>
            </w:r>
          </w:p>
        </w:tc>
      </w:tr>
    </w:tbl>
    <w:p w14:paraId="3155B12C" w14:textId="77777777" w:rsidR="00F15AA5" w:rsidRDefault="00F15AA5" w:rsidP="006154FC">
      <w:pPr>
        <w:pStyle w:val="BodyText"/>
      </w:pPr>
    </w:p>
    <w:p w14:paraId="622B5F81" w14:textId="77777777" w:rsidR="00F15AA5" w:rsidRDefault="00F15AA5" w:rsidP="00F838BE">
      <w:pPr>
        <w:spacing w:after="160" w:line="259" w:lineRule="auto"/>
        <w:jc w:val="both"/>
        <w:rPr>
          <w:rFonts w:ascii="Century Gothic" w:eastAsiaTheme="majorEastAsia" w:hAnsi="Century Gothic" w:cstheme="majorBidi"/>
          <w:b/>
          <w:caps/>
          <w:color w:val="0B3142"/>
          <w:spacing w:val="30"/>
          <w:sz w:val="40"/>
          <w:szCs w:val="32"/>
        </w:rPr>
      </w:pPr>
      <w:r>
        <w:br w:type="page"/>
      </w:r>
    </w:p>
    <w:p w14:paraId="6EB4BBE3" w14:textId="369CC315" w:rsidR="00FE1BD0" w:rsidRDefault="00562E7E" w:rsidP="00F838BE">
      <w:pPr>
        <w:pStyle w:val="Heading1"/>
        <w:jc w:val="both"/>
      </w:pPr>
      <w:bookmarkStart w:id="34" w:name="_Toc188626376"/>
      <w:r>
        <w:rPr>
          <w:caps w:val="0"/>
        </w:rPr>
        <w:lastRenderedPageBreak/>
        <w:t xml:space="preserve">Planning </w:t>
      </w:r>
      <w:r w:rsidR="00F84A45">
        <w:rPr>
          <w:caps w:val="0"/>
        </w:rPr>
        <w:t>to</w:t>
      </w:r>
      <w:r w:rsidR="00326238">
        <w:rPr>
          <w:caps w:val="0"/>
        </w:rPr>
        <w:t xml:space="preserve"> </w:t>
      </w:r>
      <w:r w:rsidR="00983E7E">
        <w:rPr>
          <w:caps w:val="0"/>
        </w:rPr>
        <w:t>d</w:t>
      </w:r>
      <w:r w:rsidR="00326238">
        <w:rPr>
          <w:caps w:val="0"/>
        </w:rPr>
        <w:t xml:space="preserve">eliver </w:t>
      </w:r>
      <w:r w:rsidR="00983E7E">
        <w:rPr>
          <w:caps w:val="0"/>
        </w:rPr>
        <w:t>b</w:t>
      </w:r>
      <w:r w:rsidR="00326238">
        <w:rPr>
          <w:caps w:val="0"/>
        </w:rPr>
        <w:t>etter</w:t>
      </w:r>
      <w:bookmarkEnd w:id="34"/>
    </w:p>
    <w:p w14:paraId="4CD0CBD5" w14:textId="12866D6A" w:rsidR="00A76635" w:rsidRPr="008C3F1D" w:rsidRDefault="00304036" w:rsidP="008C3F1D">
      <w:pPr>
        <w:pStyle w:val="Heading3"/>
        <w:spacing w:line="240" w:lineRule="auto"/>
        <w:rPr>
          <w:sz w:val="28"/>
          <w:szCs w:val="28"/>
        </w:rPr>
      </w:pPr>
      <w:r w:rsidRPr="008C3F1D">
        <w:rPr>
          <w:sz w:val="28"/>
          <w:szCs w:val="28"/>
        </w:rPr>
        <w:t>Maximising opportunities through planning</w:t>
      </w:r>
    </w:p>
    <w:p w14:paraId="6CA815ED" w14:textId="0B9542C4" w:rsidR="00545F75" w:rsidRPr="008C3F1D" w:rsidRDefault="003C7F2F" w:rsidP="008C3F1D">
      <w:pPr>
        <w:pStyle w:val="BodyText"/>
        <w:spacing w:line="240" w:lineRule="auto"/>
        <w:rPr>
          <w:sz w:val="28"/>
          <w:szCs w:val="28"/>
        </w:rPr>
      </w:pPr>
      <w:r w:rsidRPr="008C3F1D">
        <w:rPr>
          <w:sz w:val="28"/>
          <w:szCs w:val="28"/>
        </w:rPr>
        <w:t xml:space="preserve">The </w:t>
      </w:r>
      <w:r w:rsidR="001D42C9" w:rsidRPr="008C3F1D">
        <w:rPr>
          <w:sz w:val="28"/>
          <w:szCs w:val="28"/>
        </w:rPr>
        <w:t xml:space="preserve">Local Plan and Neighbourhood Plans and the planning process </w:t>
      </w:r>
      <w:r w:rsidR="005F1A10" w:rsidRPr="008C3F1D">
        <w:rPr>
          <w:sz w:val="28"/>
          <w:szCs w:val="28"/>
        </w:rPr>
        <w:t xml:space="preserve">have limitations, but they also play a critical role in maximising local benefits </w:t>
      </w:r>
      <w:r w:rsidR="00B82CA7" w:rsidRPr="008C3F1D">
        <w:rPr>
          <w:sz w:val="28"/>
          <w:szCs w:val="28"/>
        </w:rPr>
        <w:t xml:space="preserve">associated with development. </w:t>
      </w:r>
      <w:r w:rsidR="00F15AA5" w:rsidRPr="008C3F1D">
        <w:rPr>
          <w:sz w:val="28"/>
          <w:szCs w:val="28"/>
        </w:rPr>
        <w:t xml:space="preserve"> </w:t>
      </w:r>
      <w:r w:rsidR="00C9721C" w:rsidRPr="008C3F1D">
        <w:rPr>
          <w:sz w:val="28"/>
          <w:szCs w:val="28"/>
        </w:rPr>
        <w:t>A dedicated Hoo Peninsula strategic approach is needed</w:t>
      </w:r>
      <w:r w:rsidR="00F66A08" w:rsidRPr="008C3F1D">
        <w:rPr>
          <w:sz w:val="28"/>
          <w:szCs w:val="28"/>
        </w:rPr>
        <w:t xml:space="preserve">, so that housing delivery </w:t>
      </w:r>
      <w:r w:rsidR="00545F75" w:rsidRPr="008C3F1D">
        <w:rPr>
          <w:sz w:val="28"/>
          <w:szCs w:val="28"/>
        </w:rPr>
        <w:t>is clearly associated with a broader range of planning values:</w:t>
      </w:r>
    </w:p>
    <w:p w14:paraId="531B0614" w14:textId="299EA4F1" w:rsidR="0060532D" w:rsidRPr="008C3F1D" w:rsidRDefault="0060532D" w:rsidP="008C3F1D">
      <w:pPr>
        <w:pStyle w:val="Bulletlist"/>
        <w:spacing w:line="240" w:lineRule="auto"/>
        <w:rPr>
          <w:sz w:val="28"/>
          <w:szCs w:val="28"/>
        </w:rPr>
      </w:pPr>
      <w:r w:rsidRPr="008C3F1D">
        <w:rPr>
          <w:sz w:val="28"/>
          <w:szCs w:val="28"/>
        </w:rPr>
        <w:t xml:space="preserve">The Council and communities </w:t>
      </w:r>
      <w:r w:rsidR="00466831" w:rsidRPr="008C3F1D">
        <w:rPr>
          <w:sz w:val="28"/>
          <w:szCs w:val="28"/>
        </w:rPr>
        <w:t xml:space="preserve">should come together and agree </w:t>
      </w:r>
      <w:r w:rsidR="002268C8" w:rsidRPr="008C3F1D">
        <w:rPr>
          <w:sz w:val="28"/>
          <w:szCs w:val="28"/>
        </w:rPr>
        <w:t xml:space="preserve">how </w:t>
      </w:r>
      <w:r w:rsidR="00466831" w:rsidRPr="008C3F1D">
        <w:rPr>
          <w:sz w:val="28"/>
          <w:szCs w:val="28"/>
        </w:rPr>
        <w:t>to jointly lead development on the Peninsula.</w:t>
      </w:r>
    </w:p>
    <w:p w14:paraId="37CD0102" w14:textId="301D67C0" w:rsidR="008F0A42" w:rsidRPr="008C3F1D" w:rsidRDefault="00B2141E" w:rsidP="008C3F1D">
      <w:pPr>
        <w:pStyle w:val="Bulletlist"/>
        <w:spacing w:line="240" w:lineRule="auto"/>
        <w:rPr>
          <w:sz w:val="28"/>
          <w:szCs w:val="28"/>
        </w:rPr>
      </w:pPr>
      <w:r w:rsidRPr="008C3F1D">
        <w:rPr>
          <w:sz w:val="28"/>
          <w:szCs w:val="28"/>
        </w:rPr>
        <w:t xml:space="preserve">A renewed version of the Hoo Development Framework </w:t>
      </w:r>
      <w:r w:rsidR="00CF173F" w:rsidRPr="008C3F1D">
        <w:rPr>
          <w:sz w:val="28"/>
          <w:szCs w:val="28"/>
        </w:rPr>
        <w:t xml:space="preserve">should be </w:t>
      </w:r>
      <w:r w:rsidR="0028065A" w:rsidRPr="008C3F1D">
        <w:rPr>
          <w:sz w:val="28"/>
          <w:szCs w:val="28"/>
        </w:rPr>
        <w:t>co-designed with the local communities</w:t>
      </w:r>
      <w:r w:rsidR="0034515C" w:rsidRPr="008C3F1D">
        <w:rPr>
          <w:sz w:val="28"/>
          <w:szCs w:val="28"/>
        </w:rPr>
        <w:t>, local employers</w:t>
      </w:r>
      <w:r w:rsidR="00E47BC4" w:rsidRPr="008C3F1D">
        <w:rPr>
          <w:sz w:val="28"/>
          <w:szCs w:val="28"/>
        </w:rPr>
        <w:t xml:space="preserve">, </w:t>
      </w:r>
      <w:r w:rsidR="0010084F" w:rsidRPr="008C3F1D">
        <w:rPr>
          <w:sz w:val="28"/>
          <w:szCs w:val="28"/>
        </w:rPr>
        <w:t>landowners a</w:t>
      </w:r>
      <w:r w:rsidR="0034515C" w:rsidRPr="008C3F1D">
        <w:rPr>
          <w:sz w:val="28"/>
          <w:szCs w:val="28"/>
        </w:rPr>
        <w:t xml:space="preserve">nd </w:t>
      </w:r>
      <w:r w:rsidR="0010084F" w:rsidRPr="008C3F1D">
        <w:rPr>
          <w:sz w:val="28"/>
          <w:szCs w:val="28"/>
        </w:rPr>
        <w:t>developers</w:t>
      </w:r>
      <w:r w:rsidR="00CC7691" w:rsidRPr="008C3F1D">
        <w:rPr>
          <w:sz w:val="28"/>
          <w:szCs w:val="28"/>
        </w:rPr>
        <w:t xml:space="preserve"> to identify an ambitious, realistic and acceptable vision for growth in Hoo</w:t>
      </w:r>
      <w:r w:rsidR="00681EBA" w:rsidRPr="008C3F1D">
        <w:rPr>
          <w:sz w:val="28"/>
          <w:szCs w:val="28"/>
        </w:rPr>
        <w:t xml:space="preserve">. </w:t>
      </w:r>
      <w:r w:rsidR="00F03970" w:rsidRPr="008C3F1D">
        <w:rPr>
          <w:sz w:val="28"/>
          <w:szCs w:val="28"/>
        </w:rPr>
        <w:t xml:space="preserve"> </w:t>
      </w:r>
      <w:r w:rsidR="00681EBA" w:rsidRPr="008C3F1D">
        <w:rPr>
          <w:sz w:val="28"/>
          <w:szCs w:val="28"/>
        </w:rPr>
        <w:t>This new version should</w:t>
      </w:r>
      <w:r w:rsidR="00C27D4C" w:rsidRPr="008C3F1D">
        <w:rPr>
          <w:sz w:val="28"/>
          <w:szCs w:val="28"/>
        </w:rPr>
        <w:t xml:space="preserve"> be adopted as soon as possible and </w:t>
      </w:r>
      <w:r w:rsidR="00681EBA" w:rsidRPr="008C3F1D">
        <w:rPr>
          <w:sz w:val="28"/>
          <w:szCs w:val="28"/>
        </w:rPr>
        <w:t>include a detailed implementation strategy and infrastructure delivery plan</w:t>
      </w:r>
      <w:r w:rsidR="0060532D" w:rsidRPr="008C3F1D">
        <w:rPr>
          <w:sz w:val="28"/>
          <w:szCs w:val="28"/>
        </w:rPr>
        <w:t xml:space="preserve"> and firmly guide all planning applications.</w:t>
      </w:r>
    </w:p>
    <w:p w14:paraId="5BA052DD" w14:textId="6FEBB90E" w:rsidR="00DD5B69" w:rsidRPr="008C3F1D" w:rsidRDefault="00DD5B69" w:rsidP="008C3F1D">
      <w:pPr>
        <w:pStyle w:val="Bulletlist"/>
        <w:spacing w:line="240" w:lineRule="auto"/>
        <w:rPr>
          <w:sz w:val="28"/>
          <w:szCs w:val="28"/>
        </w:rPr>
      </w:pPr>
      <w:r w:rsidRPr="008C3F1D">
        <w:rPr>
          <w:sz w:val="28"/>
          <w:szCs w:val="28"/>
        </w:rPr>
        <w:t xml:space="preserve">Assessment of vulnerability (in terms of risk of loss of livelihoods and well-being as well as physical damage) to the impacts of climate extreme events should help drive </w:t>
      </w:r>
      <w:r w:rsidR="002D482E" w:rsidRPr="008C3F1D">
        <w:rPr>
          <w:sz w:val="28"/>
          <w:szCs w:val="28"/>
        </w:rPr>
        <w:t>development and improvement of existing settlements.</w:t>
      </w:r>
    </w:p>
    <w:p w14:paraId="7D8CB8F2" w14:textId="7C05B423" w:rsidR="00C27D4C" w:rsidRPr="008C3F1D" w:rsidRDefault="00C27D4C" w:rsidP="008C3F1D">
      <w:pPr>
        <w:pStyle w:val="Bulletlist"/>
        <w:spacing w:line="240" w:lineRule="auto"/>
        <w:rPr>
          <w:sz w:val="28"/>
          <w:szCs w:val="28"/>
        </w:rPr>
      </w:pPr>
      <w:r w:rsidRPr="008C3F1D">
        <w:rPr>
          <w:sz w:val="28"/>
          <w:szCs w:val="28"/>
        </w:rPr>
        <w:t>An interim</w:t>
      </w:r>
      <w:r w:rsidR="00965178" w:rsidRPr="008C3F1D">
        <w:rPr>
          <w:sz w:val="28"/>
          <w:szCs w:val="28"/>
        </w:rPr>
        <w:t xml:space="preserve"> Hoo Community Infrastructure Delivery Plan, based on this framework and </w:t>
      </w:r>
      <w:r w:rsidR="004608E9" w:rsidRPr="008C3F1D">
        <w:rPr>
          <w:sz w:val="28"/>
          <w:szCs w:val="28"/>
        </w:rPr>
        <w:t>modifying the Medway Guidance to Development Contributions</w:t>
      </w:r>
      <w:r w:rsidR="00F3197C" w:rsidRPr="008C3F1D">
        <w:rPr>
          <w:sz w:val="28"/>
          <w:szCs w:val="28"/>
        </w:rPr>
        <w:t xml:space="preserve"> for the </w:t>
      </w:r>
      <w:r w:rsidR="00F03970" w:rsidRPr="008C3F1D">
        <w:rPr>
          <w:sz w:val="28"/>
          <w:szCs w:val="28"/>
        </w:rPr>
        <w:t>P</w:t>
      </w:r>
      <w:r w:rsidR="00F3197C" w:rsidRPr="008C3F1D">
        <w:rPr>
          <w:sz w:val="28"/>
          <w:szCs w:val="28"/>
        </w:rPr>
        <w:t>eninsula, should be developed and agreed in the shortest period of time</w:t>
      </w:r>
      <w:r w:rsidR="00DA3B3B" w:rsidRPr="008C3F1D">
        <w:rPr>
          <w:sz w:val="28"/>
          <w:szCs w:val="28"/>
        </w:rPr>
        <w:t xml:space="preserve"> to influence pending applications.</w:t>
      </w:r>
    </w:p>
    <w:p w14:paraId="5E4F7A5D" w14:textId="6226093B" w:rsidR="00DA3B3B" w:rsidRPr="008C3F1D" w:rsidRDefault="004E03F3" w:rsidP="008C3F1D">
      <w:pPr>
        <w:pStyle w:val="Bulletlist"/>
        <w:spacing w:line="240" w:lineRule="auto"/>
        <w:rPr>
          <w:sz w:val="28"/>
          <w:szCs w:val="28"/>
        </w:rPr>
      </w:pPr>
      <w:r w:rsidRPr="008C3F1D">
        <w:rPr>
          <w:sz w:val="28"/>
          <w:szCs w:val="28"/>
        </w:rPr>
        <w:t>Quantitative assess</w:t>
      </w:r>
      <w:r w:rsidR="00C00EFB" w:rsidRPr="008C3F1D">
        <w:rPr>
          <w:sz w:val="28"/>
          <w:szCs w:val="28"/>
        </w:rPr>
        <w:t xml:space="preserve">ment of community infrastructure needs for the Hoo Peninsula should also consider the relative isolation of the </w:t>
      </w:r>
      <w:r w:rsidR="00EB4E28" w:rsidRPr="008C3F1D">
        <w:rPr>
          <w:sz w:val="28"/>
          <w:szCs w:val="28"/>
        </w:rPr>
        <w:t xml:space="preserve">area and </w:t>
      </w:r>
      <w:r w:rsidR="00F70C7C" w:rsidRPr="008C3F1D">
        <w:rPr>
          <w:sz w:val="28"/>
          <w:szCs w:val="28"/>
        </w:rPr>
        <w:t xml:space="preserve">aim to </w:t>
      </w:r>
      <w:r w:rsidR="00EB4E28" w:rsidRPr="008C3F1D">
        <w:rPr>
          <w:sz w:val="28"/>
          <w:szCs w:val="28"/>
        </w:rPr>
        <w:t>reduc</w:t>
      </w:r>
      <w:r w:rsidR="00F70C7C" w:rsidRPr="008C3F1D">
        <w:rPr>
          <w:sz w:val="28"/>
          <w:szCs w:val="28"/>
        </w:rPr>
        <w:t>e</w:t>
      </w:r>
      <w:r w:rsidR="00EB4E28" w:rsidRPr="008C3F1D">
        <w:rPr>
          <w:sz w:val="28"/>
          <w:szCs w:val="28"/>
        </w:rPr>
        <w:t xml:space="preserve"> the need to travel: investment in </w:t>
      </w:r>
      <w:r w:rsidR="00C019BA" w:rsidRPr="008C3F1D">
        <w:rPr>
          <w:sz w:val="28"/>
          <w:szCs w:val="28"/>
        </w:rPr>
        <w:t xml:space="preserve">local </w:t>
      </w:r>
      <w:r w:rsidR="00F70C7C" w:rsidRPr="008C3F1D">
        <w:rPr>
          <w:sz w:val="28"/>
          <w:szCs w:val="28"/>
        </w:rPr>
        <w:t xml:space="preserve">jobs, </w:t>
      </w:r>
      <w:r w:rsidR="00EB4E28" w:rsidRPr="008C3F1D">
        <w:rPr>
          <w:sz w:val="28"/>
          <w:szCs w:val="28"/>
        </w:rPr>
        <w:t xml:space="preserve">schools and </w:t>
      </w:r>
      <w:r w:rsidR="00C019BA" w:rsidRPr="008C3F1D">
        <w:rPr>
          <w:sz w:val="28"/>
          <w:szCs w:val="28"/>
        </w:rPr>
        <w:t>other facilities could be cheaper</w:t>
      </w:r>
      <w:r w:rsidR="00705911" w:rsidRPr="008C3F1D">
        <w:rPr>
          <w:sz w:val="28"/>
          <w:szCs w:val="28"/>
        </w:rPr>
        <w:t xml:space="preserve"> and far more sustainable</w:t>
      </w:r>
      <w:r w:rsidR="00C019BA" w:rsidRPr="008C3F1D">
        <w:rPr>
          <w:sz w:val="28"/>
          <w:szCs w:val="28"/>
        </w:rPr>
        <w:t xml:space="preserve"> than </w:t>
      </w:r>
      <w:r w:rsidR="00F70C7C" w:rsidRPr="008C3F1D">
        <w:rPr>
          <w:sz w:val="28"/>
          <w:szCs w:val="28"/>
        </w:rPr>
        <w:t xml:space="preserve">upgrading transport </w:t>
      </w:r>
      <w:r w:rsidR="00705911" w:rsidRPr="008C3F1D">
        <w:rPr>
          <w:sz w:val="28"/>
          <w:szCs w:val="28"/>
        </w:rPr>
        <w:t xml:space="preserve">infrastructure. </w:t>
      </w:r>
    </w:p>
    <w:p w14:paraId="6FF4E2AD" w14:textId="19ED84D9" w:rsidR="00466831" w:rsidRPr="008C3F1D" w:rsidRDefault="00481306" w:rsidP="008C3F1D">
      <w:pPr>
        <w:pStyle w:val="Bulletlist"/>
        <w:spacing w:line="240" w:lineRule="auto"/>
        <w:rPr>
          <w:sz w:val="28"/>
          <w:szCs w:val="28"/>
        </w:rPr>
      </w:pPr>
      <w:r w:rsidRPr="008C3F1D">
        <w:rPr>
          <w:sz w:val="28"/>
          <w:szCs w:val="28"/>
        </w:rPr>
        <w:t xml:space="preserve">Planning policy (including the Neighbourhood Plans) already </w:t>
      </w:r>
      <w:r w:rsidR="00514C64" w:rsidRPr="008C3F1D">
        <w:rPr>
          <w:sz w:val="28"/>
          <w:szCs w:val="28"/>
        </w:rPr>
        <w:t>encourages</w:t>
      </w:r>
      <w:r w:rsidRPr="008C3F1D">
        <w:rPr>
          <w:sz w:val="28"/>
          <w:szCs w:val="28"/>
        </w:rPr>
        <w:t xml:space="preserve"> investment and improvement of existing </w:t>
      </w:r>
      <w:r w:rsidR="007834E9" w:rsidRPr="008C3F1D">
        <w:rPr>
          <w:sz w:val="28"/>
          <w:szCs w:val="28"/>
        </w:rPr>
        <w:t xml:space="preserve">village centres and </w:t>
      </w:r>
      <w:r w:rsidRPr="008C3F1D">
        <w:rPr>
          <w:sz w:val="28"/>
          <w:szCs w:val="28"/>
        </w:rPr>
        <w:t xml:space="preserve">community </w:t>
      </w:r>
      <w:r w:rsidR="00514C64" w:rsidRPr="008C3F1D">
        <w:rPr>
          <w:sz w:val="28"/>
          <w:szCs w:val="28"/>
        </w:rPr>
        <w:t xml:space="preserve">infrastructure ahead of delivery of new facilities. </w:t>
      </w:r>
      <w:r w:rsidR="00F03970" w:rsidRPr="008C3F1D">
        <w:rPr>
          <w:sz w:val="28"/>
          <w:szCs w:val="28"/>
        </w:rPr>
        <w:t xml:space="preserve"> </w:t>
      </w:r>
      <w:r w:rsidR="00705911" w:rsidRPr="008C3F1D">
        <w:rPr>
          <w:sz w:val="28"/>
          <w:szCs w:val="28"/>
        </w:rPr>
        <w:t xml:space="preserve">This approach delivers benefits in terms of local identity, social cohesion and </w:t>
      </w:r>
      <w:r w:rsidR="00B75437" w:rsidRPr="008C3F1D">
        <w:rPr>
          <w:sz w:val="28"/>
          <w:szCs w:val="28"/>
        </w:rPr>
        <w:t xml:space="preserve">carbon reduction. </w:t>
      </w:r>
    </w:p>
    <w:p w14:paraId="04796987" w14:textId="335883CB" w:rsidR="00E50B75" w:rsidRPr="008C3F1D" w:rsidRDefault="00E0382C" w:rsidP="008C3F1D">
      <w:pPr>
        <w:pStyle w:val="Bulletlist"/>
        <w:spacing w:line="240" w:lineRule="auto"/>
        <w:rPr>
          <w:sz w:val="28"/>
          <w:szCs w:val="28"/>
        </w:rPr>
      </w:pPr>
      <w:r w:rsidRPr="008C3F1D">
        <w:rPr>
          <w:sz w:val="28"/>
          <w:szCs w:val="28"/>
        </w:rPr>
        <w:t xml:space="preserve">Any new facilities, as </w:t>
      </w:r>
      <w:r w:rsidR="007B5234" w:rsidRPr="008C3F1D">
        <w:rPr>
          <w:sz w:val="28"/>
          <w:szCs w:val="28"/>
        </w:rPr>
        <w:t>suggested by local Neighbourhood Plans, should be located in an accessible position from the original settlements and easy to reach by walking and cycling.</w:t>
      </w:r>
    </w:p>
    <w:p w14:paraId="12BC8FB8" w14:textId="6F5A2154" w:rsidR="000D0D0F" w:rsidRPr="008C3F1D" w:rsidRDefault="00304036" w:rsidP="008C3F1D">
      <w:pPr>
        <w:pStyle w:val="Heading3"/>
        <w:spacing w:line="240" w:lineRule="auto"/>
        <w:rPr>
          <w:sz w:val="28"/>
          <w:szCs w:val="28"/>
        </w:rPr>
      </w:pPr>
      <w:r w:rsidRPr="008C3F1D">
        <w:rPr>
          <w:sz w:val="28"/>
          <w:szCs w:val="28"/>
        </w:rPr>
        <w:lastRenderedPageBreak/>
        <w:t>Direct community management and delivery</w:t>
      </w:r>
    </w:p>
    <w:p w14:paraId="62C45875" w14:textId="49EACD62" w:rsidR="003F00E9" w:rsidRPr="008C3F1D" w:rsidRDefault="00210F64" w:rsidP="008C3F1D">
      <w:pPr>
        <w:pStyle w:val="BodyText"/>
        <w:spacing w:line="240" w:lineRule="auto"/>
        <w:rPr>
          <w:sz w:val="28"/>
          <w:szCs w:val="28"/>
        </w:rPr>
      </w:pPr>
      <w:r w:rsidRPr="008C3F1D">
        <w:rPr>
          <w:sz w:val="28"/>
          <w:szCs w:val="28"/>
        </w:rPr>
        <w:t>The process of developing this framework for action has been</w:t>
      </w:r>
      <w:r w:rsidR="00A6787A">
        <w:rPr>
          <w:sz w:val="28"/>
          <w:szCs w:val="28"/>
        </w:rPr>
        <w:t xml:space="preserve"> through</w:t>
      </w:r>
      <w:r w:rsidRPr="008C3F1D">
        <w:rPr>
          <w:sz w:val="28"/>
          <w:szCs w:val="28"/>
        </w:rPr>
        <w:t xml:space="preserve"> close collaboration with local </w:t>
      </w:r>
      <w:r w:rsidR="00A07D35" w:rsidRPr="008C3F1D">
        <w:rPr>
          <w:sz w:val="28"/>
          <w:szCs w:val="28"/>
        </w:rPr>
        <w:t>residents</w:t>
      </w:r>
      <w:r w:rsidRPr="008C3F1D">
        <w:rPr>
          <w:sz w:val="28"/>
          <w:szCs w:val="28"/>
        </w:rPr>
        <w:t xml:space="preserve">. </w:t>
      </w:r>
      <w:r w:rsidR="00F03970" w:rsidRPr="008C3F1D">
        <w:rPr>
          <w:sz w:val="28"/>
          <w:szCs w:val="28"/>
        </w:rPr>
        <w:t xml:space="preserve"> </w:t>
      </w:r>
      <w:r w:rsidR="00583039" w:rsidRPr="008C3F1D">
        <w:rPr>
          <w:sz w:val="28"/>
          <w:szCs w:val="28"/>
        </w:rPr>
        <w:t xml:space="preserve">The community itself </w:t>
      </w:r>
      <w:r w:rsidR="00A07D35" w:rsidRPr="008C3F1D">
        <w:rPr>
          <w:sz w:val="28"/>
          <w:szCs w:val="28"/>
        </w:rPr>
        <w:t>is recognised</w:t>
      </w:r>
      <w:r w:rsidR="00583039" w:rsidRPr="008C3F1D">
        <w:rPr>
          <w:sz w:val="28"/>
          <w:szCs w:val="28"/>
        </w:rPr>
        <w:t xml:space="preserve"> as a resource in this process</w:t>
      </w:r>
      <w:r w:rsidR="003F00E9" w:rsidRPr="008C3F1D">
        <w:rPr>
          <w:sz w:val="28"/>
          <w:szCs w:val="28"/>
        </w:rPr>
        <w:t xml:space="preserve">; </w:t>
      </w:r>
      <w:r w:rsidR="00686EB4" w:rsidRPr="008C3F1D">
        <w:rPr>
          <w:sz w:val="28"/>
          <w:szCs w:val="28"/>
        </w:rPr>
        <w:t>they</w:t>
      </w:r>
      <w:r w:rsidR="003F00E9" w:rsidRPr="008C3F1D">
        <w:rPr>
          <w:sz w:val="28"/>
          <w:szCs w:val="28"/>
        </w:rPr>
        <w:t xml:space="preserve"> have the </w:t>
      </w:r>
      <w:r w:rsidR="007236AB" w:rsidRPr="008C3F1D">
        <w:rPr>
          <w:sz w:val="28"/>
          <w:szCs w:val="28"/>
        </w:rPr>
        <w:t xml:space="preserve">insight, experience and capabilities which </w:t>
      </w:r>
      <w:r w:rsidR="003F00E9" w:rsidRPr="008C3F1D">
        <w:rPr>
          <w:sz w:val="28"/>
          <w:szCs w:val="28"/>
        </w:rPr>
        <w:t>is</w:t>
      </w:r>
      <w:r w:rsidR="007236AB" w:rsidRPr="008C3F1D">
        <w:rPr>
          <w:sz w:val="28"/>
          <w:szCs w:val="28"/>
        </w:rPr>
        <w:t xml:space="preserve"> meaningful and real</w:t>
      </w:r>
      <w:r w:rsidR="003F00E9" w:rsidRPr="008C3F1D">
        <w:rPr>
          <w:sz w:val="28"/>
          <w:szCs w:val="28"/>
        </w:rPr>
        <w:t xml:space="preserve"> and there is value in </w:t>
      </w:r>
      <w:r w:rsidR="00FE1BD0" w:rsidRPr="008C3F1D">
        <w:rPr>
          <w:sz w:val="28"/>
          <w:szCs w:val="28"/>
        </w:rPr>
        <w:t xml:space="preserve">using the resource more effectively. </w:t>
      </w:r>
    </w:p>
    <w:p w14:paraId="3F8CB9A3" w14:textId="50C9ECC5" w:rsidR="00AD2D73" w:rsidRPr="008C3F1D" w:rsidRDefault="009C55CC" w:rsidP="008C3F1D">
      <w:pPr>
        <w:pStyle w:val="BodyText"/>
        <w:spacing w:line="240" w:lineRule="auto"/>
        <w:rPr>
          <w:sz w:val="28"/>
          <w:szCs w:val="28"/>
        </w:rPr>
      </w:pPr>
      <w:r w:rsidRPr="008C3F1D">
        <w:rPr>
          <w:sz w:val="28"/>
          <w:szCs w:val="28"/>
        </w:rPr>
        <w:t xml:space="preserve">With the </w:t>
      </w:r>
      <w:r w:rsidR="00C84C18" w:rsidRPr="008C3F1D">
        <w:rPr>
          <w:sz w:val="28"/>
          <w:szCs w:val="28"/>
        </w:rPr>
        <w:t>collective</w:t>
      </w:r>
      <w:r w:rsidRPr="008C3F1D">
        <w:rPr>
          <w:sz w:val="28"/>
          <w:szCs w:val="28"/>
        </w:rPr>
        <w:t xml:space="preserve"> will that has been developed </w:t>
      </w:r>
      <w:r w:rsidR="00F03970" w:rsidRPr="008C3F1D">
        <w:rPr>
          <w:sz w:val="28"/>
          <w:szCs w:val="28"/>
        </w:rPr>
        <w:t>through</w:t>
      </w:r>
      <w:r w:rsidRPr="008C3F1D">
        <w:rPr>
          <w:sz w:val="28"/>
          <w:szCs w:val="28"/>
        </w:rPr>
        <w:t xml:space="preserve"> this process, it is important </w:t>
      </w:r>
      <w:r w:rsidR="004E77F2" w:rsidRPr="008C3F1D">
        <w:rPr>
          <w:sz w:val="28"/>
          <w:szCs w:val="28"/>
        </w:rPr>
        <w:t xml:space="preserve">to provide a </w:t>
      </w:r>
      <w:r w:rsidR="00244FCB" w:rsidRPr="008C3F1D">
        <w:rPr>
          <w:sz w:val="28"/>
          <w:szCs w:val="28"/>
        </w:rPr>
        <w:t>more effective platform for local people to have a more significant say o</w:t>
      </w:r>
      <w:r w:rsidR="00CD288B" w:rsidRPr="008C3F1D">
        <w:rPr>
          <w:sz w:val="28"/>
          <w:szCs w:val="28"/>
        </w:rPr>
        <w:t>n decisions which impact on the experience of</w:t>
      </w:r>
      <w:r w:rsidR="00244FCB" w:rsidRPr="008C3F1D">
        <w:rPr>
          <w:sz w:val="28"/>
          <w:szCs w:val="28"/>
        </w:rPr>
        <w:t xml:space="preserve"> </w:t>
      </w:r>
      <w:r w:rsidR="00FE6F5F" w:rsidRPr="008C3F1D">
        <w:rPr>
          <w:sz w:val="28"/>
          <w:szCs w:val="28"/>
        </w:rPr>
        <w:t xml:space="preserve">living on Hoo </w:t>
      </w:r>
      <w:r w:rsidR="00C84C18" w:rsidRPr="008C3F1D">
        <w:rPr>
          <w:sz w:val="28"/>
          <w:szCs w:val="28"/>
        </w:rPr>
        <w:t>Peninsula</w:t>
      </w:r>
      <w:r w:rsidR="006A6B7D" w:rsidRPr="008C3F1D">
        <w:rPr>
          <w:sz w:val="28"/>
          <w:szCs w:val="28"/>
        </w:rPr>
        <w:t xml:space="preserve">. </w:t>
      </w:r>
      <w:r w:rsidR="00D15963" w:rsidRPr="008C3F1D">
        <w:rPr>
          <w:sz w:val="28"/>
          <w:szCs w:val="28"/>
        </w:rPr>
        <w:t>T</w:t>
      </w:r>
      <w:r w:rsidR="00C84C18" w:rsidRPr="008C3F1D">
        <w:rPr>
          <w:sz w:val="28"/>
          <w:szCs w:val="28"/>
        </w:rPr>
        <w:t xml:space="preserve">his has to be built upon a wider geography which brings together </w:t>
      </w:r>
      <w:r w:rsidR="00975410" w:rsidRPr="008C3F1D">
        <w:rPr>
          <w:sz w:val="28"/>
          <w:szCs w:val="28"/>
        </w:rPr>
        <w:t>a wider group of partners with different skills and objectives</w:t>
      </w:r>
      <w:r w:rsidR="00D15963" w:rsidRPr="008C3F1D">
        <w:rPr>
          <w:sz w:val="28"/>
          <w:szCs w:val="28"/>
        </w:rPr>
        <w:t xml:space="preserve"> on a ‘</w:t>
      </w:r>
      <w:r w:rsidR="007824B2">
        <w:rPr>
          <w:sz w:val="28"/>
          <w:szCs w:val="28"/>
        </w:rPr>
        <w:t>P</w:t>
      </w:r>
      <w:r w:rsidR="00D15963" w:rsidRPr="008C3F1D">
        <w:rPr>
          <w:sz w:val="28"/>
          <w:szCs w:val="28"/>
        </w:rPr>
        <w:t xml:space="preserve">an </w:t>
      </w:r>
      <w:r w:rsidR="007824B2">
        <w:rPr>
          <w:sz w:val="28"/>
          <w:szCs w:val="28"/>
        </w:rPr>
        <w:t>P</w:t>
      </w:r>
      <w:r w:rsidR="00D15963" w:rsidRPr="008C3F1D">
        <w:rPr>
          <w:sz w:val="28"/>
          <w:szCs w:val="28"/>
        </w:rPr>
        <w:t xml:space="preserve">eninsula’ basis. </w:t>
      </w:r>
    </w:p>
    <w:p w14:paraId="105A2EE1" w14:textId="5343D310" w:rsidR="00975410" w:rsidRPr="008C3F1D" w:rsidRDefault="00975410" w:rsidP="008C3F1D">
      <w:pPr>
        <w:pStyle w:val="BodyText"/>
        <w:spacing w:line="240" w:lineRule="auto"/>
        <w:rPr>
          <w:sz w:val="28"/>
          <w:szCs w:val="28"/>
        </w:rPr>
      </w:pPr>
      <w:r w:rsidRPr="008C3F1D">
        <w:rPr>
          <w:sz w:val="28"/>
          <w:szCs w:val="28"/>
        </w:rPr>
        <w:t xml:space="preserve">It is likely that in the first instance this would be </w:t>
      </w:r>
      <w:r w:rsidR="00DE7FA5" w:rsidRPr="008C3F1D">
        <w:rPr>
          <w:sz w:val="28"/>
          <w:szCs w:val="28"/>
        </w:rPr>
        <w:t xml:space="preserve">brought forward informally, </w:t>
      </w:r>
      <w:r w:rsidR="00246A60" w:rsidRPr="008C3F1D">
        <w:rPr>
          <w:sz w:val="28"/>
          <w:szCs w:val="28"/>
        </w:rPr>
        <w:t xml:space="preserve">building further capacity and </w:t>
      </w:r>
      <w:r w:rsidR="00C55796" w:rsidRPr="008C3F1D">
        <w:rPr>
          <w:sz w:val="28"/>
          <w:szCs w:val="28"/>
        </w:rPr>
        <w:t xml:space="preserve">structure for involvement, but could evolve to include: </w:t>
      </w:r>
    </w:p>
    <w:p w14:paraId="14CC126D" w14:textId="18391D66" w:rsidR="00C55796" w:rsidRPr="008C3F1D" w:rsidRDefault="00C55796" w:rsidP="008C3F1D">
      <w:pPr>
        <w:pStyle w:val="Bulletlist"/>
        <w:spacing w:before="0" w:after="120" w:line="240" w:lineRule="auto"/>
        <w:ind w:left="357" w:hanging="357"/>
        <w:rPr>
          <w:sz w:val="28"/>
          <w:szCs w:val="28"/>
        </w:rPr>
      </w:pPr>
      <w:r w:rsidRPr="008C3F1D">
        <w:rPr>
          <w:b/>
          <w:bCs/>
          <w:sz w:val="28"/>
          <w:szCs w:val="28"/>
        </w:rPr>
        <w:t xml:space="preserve">Formal Community </w:t>
      </w:r>
      <w:r w:rsidR="48370413" w:rsidRPr="008C3F1D">
        <w:rPr>
          <w:b/>
          <w:bCs/>
          <w:sz w:val="28"/>
          <w:szCs w:val="28"/>
        </w:rPr>
        <w:t>Involvement</w:t>
      </w:r>
      <w:r w:rsidRPr="008C3F1D">
        <w:rPr>
          <w:b/>
          <w:bCs/>
          <w:sz w:val="28"/>
          <w:szCs w:val="28"/>
        </w:rPr>
        <w:t xml:space="preserve"> in </w:t>
      </w:r>
      <w:r w:rsidR="1F4A1975" w:rsidRPr="008C3F1D">
        <w:rPr>
          <w:b/>
          <w:bCs/>
          <w:sz w:val="28"/>
          <w:szCs w:val="28"/>
        </w:rPr>
        <w:t>Development</w:t>
      </w:r>
      <w:r w:rsidR="004606C4" w:rsidRPr="008C3F1D">
        <w:rPr>
          <w:sz w:val="28"/>
          <w:szCs w:val="28"/>
        </w:rPr>
        <w:t xml:space="preserve"> </w:t>
      </w:r>
      <w:r w:rsidR="00F16268" w:rsidRPr="008C3F1D">
        <w:rPr>
          <w:sz w:val="28"/>
          <w:szCs w:val="28"/>
        </w:rPr>
        <w:t>–</w:t>
      </w:r>
      <w:r w:rsidR="004606C4" w:rsidRPr="008C3F1D">
        <w:rPr>
          <w:sz w:val="28"/>
          <w:szCs w:val="28"/>
        </w:rPr>
        <w:t xml:space="preserve"> </w:t>
      </w:r>
      <w:r w:rsidR="00F16268" w:rsidRPr="008C3F1D">
        <w:rPr>
          <w:sz w:val="28"/>
          <w:szCs w:val="28"/>
        </w:rPr>
        <w:t xml:space="preserve">A more formal role for the community </w:t>
      </w:r>
      <w:r w:rsidR="00D51B97" w:rsidRPr="008C3F1D">
        <w:rPr>
          <w:sz w:val="28"/>
          <w:szCs w:val="28"/>
        </w:rPr>
        <w:t>in supporting developers to come up with better solutions for community infrastructure and facilities</w:t>
      </w:r>
      <w:r w:rsidR="00304036" w:rsidRPr="008C3F1D">
        <w:rPr>
          <w:sz w:val="28"/>
          <w:szCs w:val="28"/>
        </w:rPr>
        <w:t>.</w:t>
      </w:r>
    </w:p>
    <w:p w14:paraId="163EE81D" w14:textId="34CBC430" w:rsidR="00C55796" w:rsidRPr="008C3F1D" w:rsidRDefault="00AF5EF4" w:rsidP="008C3F1D">
      <w:pPr>
        <w:pStyle w:val="Bulletlist"/>
        <w:spacing w:line="240" w:lineRule="auto"/>
        <w:rPr>
          <w:b/>
          <w:bCs/>
          <w:sz w:val="28"/>
          <w:szCs w:val="28"/>
        </w:rPr>
      </w:pPr>
      <w:r w:rsidRPr="008C3F1D">
        <w:rPr>
          <w:b/>
          <w:bCs/>
          <w:sz w:val="28"/>
          <w:szCs w:val="28"/>
        </w:rPr>
        <w:t>Operating c</w:t>
      </w:r>
      <w:r w:rsidR="00384157" w:rsidRPr="008C3F1D">
        <w:rPr>
          <w:b/>
          <w:bCs/>
          <w:sz w:val="28"/>
          <w:szCs w:val="28"/>
        </w:rPr>
        <w:t>ommunity</w:t>
      </w:r>
      <w:r w:rsidR="00304036" w:rsidRPr="008C3F1D">
        <w:rPr>
          <w:b/>
          <w:bCs/>
          <w:sz w:val="28"/>
          <w:szCs w:val="28"/>
        </w:rPr>
        <w:t xml:space="preserve"> infrastructure</w:t>
      </w:r>
      <w:r w:rsidR="00384157" w:rsidRPr="008C3F1D">
        <w:rPr>
          <w:b/>
          <w:bCs/>
          <w:sz w:val="28"/>
          <w:szCs w:val="28"/>
        </w:rPr>
        <w:t xml:space="preserve"> businesses</w:t>
      </w:r>
      <w:r w:rsidR="00304036" w:rsidRPr="008C3F1D">
        <w:rPr>
          <w:sz w:val="28"/>
          <w:szCs w:val="28"/>
        </w:rPr>
        <w:t xml:space="preserve"> </w:t>
      </w:r>
      <w:r w:rsidR="0090321A" w:rsidRPr="008C3F1D">
        <w:rPr>
          <w:sz w:val="28"/>
          <w:szCs w:val="28"/>
        </w:rPr>
        <w:t>- These</w:t>
      </w:r>
      <w:r w:rsidR="00384157" w:rsidRPr="008C3F1D">
        <w:rPr>
          <w:sz w:val="28"/>
          <w:szCs w:val="28"/>
        </w:rPr>
        <w:t xml:space="preserve"> are</w:t>
      </w:r>
      <w:r w:rsidR="00422A1F" w:rsidRPr="008C3F1D">
        <w:rPr>
          <w:sz w:val="28"/>
          <w:szCs w:val="28"/>
        </w:rPr>
        <w:t xml:space="preserve"> establish</w:t>
      </w:r>
      <w:r w:rsidR="00384157" w:rsidRPr="008C3F1D">
        <w:rPr>
          <w:sz w:val="28"/>
          <w:szCs w:val="28"/>
        </w:rPr>
        <w:t xml:space="preserve">ed </w:t>
      </w:r>
      <w:r w:rsidR="00422A1F" w:rsidRPr="008C3F1D">
        <w:rPr>
          <w:sz w:val="28"/>
          <w:szCs w:val="28"/>
        </w:rPr>
        <w:t xml:space="preserve">and </w:t>
      </w:r>
      <w:r w:rsidR="00384157" w:rsidRPr="008C3F1D">
        <w:rPr>
          <w:sz w:val="28"/>
          <w:szCs w:val="28"/>
        </w:rPr>
        <w:t>run by the community</w:t>
      </w:r>
      <w:r w:rsidR="00422A1F" w:rsidRPr="008C3F1D">
        <w:rPr>
          <w:sz w:val="28"/>
          <w:szCs w:val="28"/>
        </w:rPr>
        <w:t xml:space="preserve"> which </w:t>
      </w:r>
      <w:r w:rsidR="00384157" w:rsidRPr="008C3F1D">
        <w:rPr>
          <w:sz w:val="28"/>
          <w:szCs w:val="28"/>
        </w:rPr>
        <w:t>seek to address</w:t>
      </w:r>
      <w:r w:rsidR="005E1F82" w:rsidRPr="008C3F1D">
        <w:rPr>
          <w:sz w:val="28"/>
          <w:szCs w:val="28"/>
        </w:rPr>
        <w:t xml:space="preserve"> gaps in local provision. Community businesses are often community pub, supermarkets and </w:t>
      </w:r>
      <w:r w:rsidR="00A83C4B" w:rsidRPr="008C3F1D">
        <w:rPr>
          <w:sz w:val="28"/>
          <w:szCs w:val="28"/>
        </w:rPr>
        <w:t>childcare</w:t>
      </w:r>
      <w:r w:rsidR="00FB470B" w:rsidRPr="008C3F1D">
        <w:rPr>
          <w:sz w:val="28"/>
          <w:szCs w:val="28"/>
        </w:rPr>
        <w:t xml:space="preserve"> facilities operating in spaces </w:t>
      </w:r>
      <w:r w:rsidR="00304036" w:rsidRPr="008C3F1D">
        <w:rPr>
          <w:sz w:val="28"/>
          <w:szCs w:val="28"/>
        </w:rPr>
        <w:t xml:space="preserve">where </w:t>
      </w:r>
      <w:r w:rsidR="00FB470B" w:rsidRPr="008C3F1D">
        <w:rPr>
          <w:sz w:val="28"/>
          <w:szCs w:val="28"/>
        </w:rPr>
        <w:t xml:space="preserve">the market </w:t>
      </w:r>
      <w:r w:rsidR="00304036" w:rsidRPr="008C3F1D">
        <w:rPr>
          <w:sz w:val="28"/>
          <w:szCs w:val="28"/>
        </w:rPr>
        <w:t xml:space="preserve">cannot </w:t>
      </w:r>
      <w:r w:rsidR="00FB470B" w:rsidRPr="008C3F1D">
        <w:rPr>
          <w:sz w:val="28"/>
          <w:szCs w:val="28"/>
        </w:rPr>
        <w:t>necessarily</w:t>
      </w:r>
      <w:r w:rsidR="00636B84" w:rsidRPr="008C3F1D">
        <w:rPr>
          <w:sz w:val="28"/>
          <w:szCs w:val="28"/>
        </w:rPr>
        <w:t xml:space="preserve"> </w:t>
      </w:r>
      <w:r w:rsidR="00304036" w:rsidRPr="008C3F1D">
        <w:rPr>
          <w:sz w:val="28"/>
          <w:szCs w:val="28"/>
        </w:rPr>
        <w:t>operate with sufficient margins.</w:t>
      </w:r>
    </w:p>
    <w:p w14:paraId="3784D100" w14:textId="4CA49982" w:rsidR="00C55796" w:rsidRPr="008C3F1D" w:rsidRDefault="00C55796" w:rsidP="008C3F1D">
      <w:pPr>
        <w:pStyle w:val="Bulletlist"/>
        <w:spacing w:line="240" w:lineRule="auto"/>
        <w:rPr>
          <w:b/>
          <w:bCs/>
          <w:sz w:val="28"/>
          <w:szCs w:val="28"/>
        </w:rPr>
      </w:pPr>
      <w:r w:rsidRPr="008C3F1D">
        <w:rPr>
          <w:b/>
          <w:bCs/>
          <w:sz w:val="28"/>
          <w:szCs w:val="28"/>
        </w:rPr>
        <w:t>Community Ownership</w:t>
      </w:r>
      <w:r w:rsidR="00636B84" w:rsidRPr="008C3F1D">
        <w:rPr>
          <w:b/>
          <w:bCs/>
          <w:sz w:val="28"/>
          <w:szCs w:val="28"/>
        </w:rPr>
        <w:t xml:space="preserve"> </w:t>
      </w:r>
      <w:r w:rsidR="000D5E44" w:rsidRPr="008C3F1D">
        <w:rPr>
          <w:b/>
          <w:bCs/>
          <w:sz w:val="28"/>
          <w:szCs w:val="28"/>
        </w:rPr>
        <w:t>–</w:t>
      </w:r>
      <w:r w:rsidR="00636B84" w:rsidRPr="008C3F1D">
        <w:rPr>
          <w:b/>
          <w:bCs/>
          <w:sz w:val="28"/>
          <w:szCs w:val="28"/>
        </w:rPr>
        <w:t xml:space="preserve"> </w:t>
      </w:r>
      <w:r w:rsidR="000D5E44" w:rsidRPr="008C3F1D">
        <w:rPr>
          <w:sz w:val="28"/>
          <w:szCs w:val="28"/>
        </w:rPr>
        <w:t>Owning and making good use of sites and building</w:t>
      </w:r>
      <w:r w:rsidR="032249F8" w:rsidRPr="008C3F1D">
        <w:rPr>
          <w:sz w:val="28"/>
          <w:szCs w:val="28"/>
        </w:rPr>
        <w:t>s</w:t>
      </w:r>
      <w:r w:rsidR="000D5E44" w:rsidRPr="008C3F1D">
        <w:rPr>
          <w:sz w:val="28"/>
          <w:szCs w:val="28"/>
        </w:rPr>
        <w:t xml:space="preserve"> which might not otherwise be put to good use.</w:t>
      </w:r>
      <w:r w:rsidR="000D5E44" w:rsidRPr="008C3F1D">
        <w:rPr>
          <w:b/>
          <w:bCs/>
          <w:sz w:val="28"/>
          <w:szCs w:val="28"/>
        </w:rPr>
        <w:t xml:space="preserve"> </w:t>
      </w:r>
    </w:p>
    <w:p w14:paraId="1652C93A" w14:textId="62299903" w:rsidR="008445B8" w:rsidRPr="008C3F1D" w:rsidRDefault="008445B8" w:rsidP="008C3F1D">
      <w:pPr>
        <w:pStyle w:val="Bulletlist"/>
        <w:spacing w:line="240" w:lineRule="auto"/>
        <w:rPr>
          <w:b/>
          <w:bCs/>
          <w:sz w:val="28"/>
          <w:szCs w:val="28"/>
        </w:rPr>
      </w:pPr>
      <w:r w:rsidRPr="008C3F1D">
        <w:rPr>
          <w:b/>
          <w:bCs/>
          <w:sz w:val="28"/>
          <w:szCs w:val="28"/>
        </w:rPr>
        <w:t xml:space="preserve">Community </w:t>
      </w:r>
      <w:r w:rsidR="001C50DC" w:rsidRPr="008C3F1D">
        <w:rPr>
          <w:b/>
          <w:bCs/>
          <w:sz w:val="28"/>
          <w:szCs w:val="28"/>
        </w:rPr>
        <w:t>Shaping of Public Services</w:t>
      </w:r>
      <w:r w:rsidR="000D25EF" w:rsidRPr="008C3F1D">
        <w:rPr>
          <w:b/>
          <w:bCs/>
          <w:sz w:val="28"/>
          <w:szCs w:val="28"/>
        </w:rPr>
        <w:t xml:space="preserve"> – </w:t>
      </w:r>
      <w:r w:rsidR="00A458A9" w:rsidRPr="008C3F1D">
        <w:rPr>
          <w:sz w:val="28"/>
          <w:szCs w:val="28"/>
        </w:rPr>
        <w:t>Going beyond facilities and buildings, p</w:t>
      </w:r>
      <w:r w:rsidR="000D25EF" w:rsidRPr="008C3F1D">
        <w:rPr>
          <w:sz w:val="28"/>
          <w:szCs w:val="28"/>
        </w:rPr>
        <w:t>roviding insights on th</w:t>
      </w:r>
      <w:r w:rsidR="00B75FC1" w:rsidRPr="008C3F1D">
        <w:rPr>
          <w:sz w:val="28"/>
          <w:szCs w:val="28"/>
        </w:rPr>
        <w:t>e services provide</w:t>
      </w:r>
      <w:r w:rsidR="00304036" w:rsidRPr="008C3F1D">
        <w:rPr>
          <w:sz w:val="28"/>
          <w:szCs w:val="28"/>
        </w:rPr>
        <w:t>d</w:t>
      </w:r>
      <w:r w:rsidR="00B75FC1" w:rsidRPr="008C3F1D">
        <w:rPr>
          <w:sz w:val="28"/>
          <w:szCs w:val="28"/>
        </w:rPr>
        <w:t xml:space="preserve"> by public sector partners </w:t>
      </w:r>
      <w:r w:rsidR="00A458A9" w:rsidRPr="008C3F1D">
        <w:rPr>
          <w:sz w:val="28"/>
          <w:szCs w:val="28"/>
        </w:rPr>
        <w:t>ensuring</w:t>
      </w:r>
      <w:r w:rsidR="00B75FC1" w:rsidRPr="008C3F1D">
        <w:rPr>
          <w:sz w:val="28"/>
          <w:szCs w:val="28"/>
        </w:rPr>
        <w:t xml:space="preserve"> that these are </w:t>
      </w:r>
      <w:r w:rsidR="00A458A9" w:rsidRPr="008C3F1D">
        <w:rPr>
          <w:sz w:val="28"/>
          <w:szCs w:val="28"/>
        </w:rPr>
        <w:t xml:space="preserve">aligned with the evolving needs of the </w:t>
      </w:r>
      <w:r w:rsidR="00A71518" w:rsidRPr="008C3F1D">
        <w:rPr>
          <w:sz w:val="28"/>
          <w:szCs w:val="28"/>
        </w:rPr>
        <w:t>Hoo Peninsula.</w:t>
      </w:r>
      <w:r w:rsidR="00A71518" w:rsidRPr="008C3F1D">
        <w:rPr>
          <w:b/>
          <w:bCs/>
          <w:sz w:val="28"/>
          <w:szCs w:val="28"/>
        </w:rPr>
        <w:t xml:space="preserve"> </w:t>
      </w:r>
      <w:r w:rsidR="00EC4ECD" w:rsidRPr="008C3F1D">
        <w:rPr>
          <w:b/>
          <w:bCs/>
          <w:sz w:val="28"/>
          <w:szCs w:val="28"/>
        </w:rPr>
        <w:t xml:space="preserve"> </w:t>
      </w:r>
    </w:p>
    <w:p w14:paraId="204869B8" w14:textId="69A4B593" w:rsidR="008601E8" w:rsidRPr="008C3F1D" w:rsidRDefault="008601E8" w:rsidP="008C3F1D">
      <w:pPr>
        <w:pStyle w:val="Heading3"/>
        <w:spacing w:line="240" w:lineRule="auto"/>
        <w:rPr>
          <w:sz w:val="28"/>
          <w:szCs w:val="28"/>
        </w:rPr>
      </w:pPr>
      <w:r w:rsidRPr="008C3F1D">
        <w:rPr>
          <w:sz w:val="28"/>
          <w:szCs w:val="28"/>
        </w:rPr>
        <w:t xml:space="preserve">Funding outside of the planning process </w:t>
      </w:r>
    </w:p>
    <w:p w14:paraId="695D0641" w14:textId="0AD2D318" w:rsidR="00727FC1" w:rsidRPr="008C3F1D" w:rsidRDefault="00727FC1" w:rsidP="008C3F1D">
      <w:pPr>
        <w:pStyle w:val="Bulletlist"/>
        <w:numPr>
          <w:ilvl w:val="0"/>
          <w:numId w:val="0"/>
        </w:numPr>
        <w:spacing w:before="0" w:after="120" w:line="240" w:lineRule="auto"/>
        <w:rPr>
          <w:sz w:val="28"/>
          <w:szCs w:val="28"/>
        </w:rPr>
      </w:pPr>
      <w:r w:rsidRPr="008C3F1D">
        <w:rPr>
          <w:sz w:val="28"/>
          <w:szCs w:val="28"/>
        </w:rPr>
        <w:t xml:space="preserve">The expectation is that </w:t>
      </w:r>
      <w:r w:rsidR="00F872DB" w:rsidRPr="008C3F1D">
        <w:rPr>
          <w:sz w:val="28"/>
          <w:szCs w:val="28"/>
        </w:rPr>
        <w:t xml:space="preserve">improvements in community infrastructure will largely be delivered </w:t>
      </w:r>
      <w:r w:rsidR="00490618" w:rsidRPr="008C3F1D">
        <w:rPr>
          <w:sz w:val="28"/>
          <w:szCs w:val="28"/>
        </w:rPr>
        <w:t xml:space="preserve">through the planning system. </w:t>
      </w:r>
      <w:r w:rsidR="00FA0B3C" w:rsidRPr="008C3F1D">
        <w:rPr>
          <w:sz w:val="28"/>
          <w:szCs w:val="28"/>
        </w:rPr>
        <w:t xml:space="preserve"> </w:t>
      </w:r>
      <w:r w:rsidR="00FC74B6" w:rsidRPr="008C3F1D">
        <w:rPr>
          <w:sz w:val="28"/>
          <w:szCs w:val="28"/>
        </w:rPr>
        <w:t xml:space="preserve">For residents and local partners however, it is not acceptable to wait for </w:t>
      </w:r>
      <w:r w:rsidR="007C7BAD" w:rsidRPr="008C3F1D">
        <w:rPr>
          <w:sz w:val="28"/>
          <w:szCs w:val="28"/>
        </w:rPr>
        <w:t xml:space="preserve">development to deliver the improvements considered within this framework. It will therefore be important </w:t>
      </w:r>
      <w:r w:rsidR="00ED6743" w:rsidRPr="008C3F1D">
        <w:rPr>
          <w:sz w:val="28"/>
          <w:szCs w:val="28"/>
        </w:rPr>
        <w:t xml:space="preserve">that partners are proactive in </w:t>
      </w:r>
      <w:r w:rsidR="00FB2489" w:rsidRPr="008C3F1D">
        <w:rPr>
          <w:sz w:val="28"/>
          <w:szCs w:val="28"/>
        </w:rPr>
        <w:t xml:space="preserve">identifying other resources which could play an important role. </w:t>
      </w:r>
      <w:r w:rsidR="00FA0B3C" w:rsidRPr="008C3F1D">
        <w:rPr>
          <w:sz w:val="28"/>
          <w:szCs w:val="28"/>
        </w:rPr>
        <w:t xml:space="preserve"> </w:t>
      </w:r>
      <w:r w:rsidR="00FB2489" w:rsidRPr="008C3F1D">
        <w:rPr>
          <w:sz w:val="28"/>
          <w:szCs w:val="28"/>
        </w:rPr>
        <w:t>These could include:</w:t>
      </w:r>
    </w:p>
    <w:p w14:paraId="70912167" w14:textId="5AC24D76" w:rsidR="00451748" w:rsidRPr="008C3F1D" w:rsidRDefault="00304036" w:rsidP="008C3F1D">
      <w:pPr>
        <w:pStyle w:val="Bulletlist"/>
        <w:spacing w:line="240" w:lineRule="auto"/>
        <w:rPr>
          <w:sz w:val="28"/>
          <w:szCs w:val="28"/>
        </w:rPr>
      </w:pPr>
      <w:r w:rsidRPr="008C3F1D">
        <w:rPr>
          <w:b/>
          <w:bCs/>
          <w:sz w:val="28"/>
          <w:szCs w:val="28"/>
        </w:rPr>
        <w:lastRenderedPageBreak/>
        <w:t xml:space="preserve">Possible </w:t>
      </w:r>
      <w:r w:rsidR="00451748" w:rsidRPr="008C3F1D">
        <w:rPr>
          <w:b/>
          <w:bCs/>
          <w:sz w:val="28"/>
          <w:szCs w:val="28"/>
        </w:rPr>
        <w:t>Government Funding</w:t>
      </w:r>
      <w:r w:rsidR="00FB2489" w:rsidRPr="008C3F1D">
        <w:rPr>
          <w:b/>
          <w:bCs/>
          <w:sz w:val="28"/>
          <w:szCs w:val="28"/>
        </w:rPr>
        <w:t>:</w:t>
      </w:r>
      <w:r w:rsidR="00FB2489" w:rsidRPr="008C3F1D">
        <w:rPr>
          <w:sz w:val="28"/>
          <w:szCs w:val="28"/>
        </w:rPr>
        <w:t xml:space="preserve"> The government has been clear that there is little </w:t>
      </w:r>
      <w:r w:rsidR="006B577C" w:rsidRPr="008C3F1D">
        <w:rPr>
          <w:sz w:val="28"/>
          <w:szCs w:val="28"/>
        </w:rPr>
        <w:t>discretionary</w:t>
      </w:r>
      <w:r w:rsidR="00FB2489" w:rsidRPr="008C3F1D">
        <w:rPr>
          <w:sz w:val="28"/>
          <w:szCs w:val="28"/>
        </w:rPr>
        <w:t xml:space="preserve"> funding </w:t>
      </w:r>
      <w:r w:rsidR="006B577C" w:rsidRPr="008C3F1D">
        <w:rPr>
          <w:sz w:val="28"/>
          <w:szCs w:val="28"/>
        </w:rPr>
        <w:t xml:space="preserve">available. </w:t>
      </w:r>
      <w:r w:rsidR="00FA0B3C" w:rsidRPr="008C3F1D">
        <w:rPr>
          <w:sz w:val="28"/>
          <w:szCs w:val="28"/>
        </w:rPr>
        <w:t xml:space="preserve"> </w:t>
      </w:r>
      <w:r w:rsidR="006B577C" w:rsidRPr="008C3F1D">
        <w:rPr>
          <w:sz w:val="28"/>
          <w:szCs w:val="28"/>
        </w:rPr>
        <w:t xml:space="preserve">That said, there will be opportunities to secure </w:t>
      </w:r>
      <w:r w:rsidR="00A52536" w:rsidRPr="008C3F1D">
        <w:rPr>
          <w:sz w:val="28"/>
          <w:szCs w:val="28"/>
        </w:rPr>
        <w:t xml:space="preserve">government investment and partners must be ready for this. </w:t>
      </w:r>
      <w:r w:rsidR="00FA0B3C" w:rsidRPr="008C3F1D">
        <w:rPr>
          <w:sz w:val="28"/>
          <w:szCs w:val="28"/>
        </w:rPr>
        <w:t xml:space="preserve"> </w:t>
      </w:r>
      <w:r w:rsidR="00A52536" w:rsidRPr="008C3F1D">
        <w:rPr>
          <w:sz w:val="28"/>
          <w:szCs w:val="28"/>
        </w:rPr>
        <w:t xml:space="preserve">Based </w:t>
      </w:r>
      <w:r w:rsidRPr="008C3F1D">
        <w:rPr>
          <w:sz w:val="28"/>
          <w:szCs w:val="28"/>
        </w:rPr>
        <w:t xml:space="preserve">on the pre-election </w:t>
      </w:r>
      <w:r w:rsidR="00A52536" w:rsidRPr="008C3F1D">
        <w:rPr>
          <w:sz w:val="28"/>
          <w:szCs w:val="28"/>
        </w:rPr>
        <w:t>manifesto commitments,</w:t>
      </w:r>
      <w:r w:rsidR="00C01B68" w:rsidRPr="008C3F1D">
        <w:rPr>
          <w:sz w:val="28"/>
          <w:szCs w:val="28"/>
        </w:rPr>
        <w:t xml:space="preserve"> priorities </w:t>
      </w:r>
      <w:r w:rsidRPr="008C3F1D">
        <w:rPr>
          <w:sz w:val="28"/>
          <w:szCs w:val="28"/>
        </w:rPr>
        <w:t xml:space="preserve">of the new government </w:t>
      </w:r>
      <w:r w:rsidR="00C01B68" w:rsidRPr="008C3F1D">
        <w:rPr>
          <w:sz w:val="28"/>
          <w:szCs w:val="28"/>
        </w:rPr>
        <w:t xml:space="preserve">could include </w:t>
      </w:r>
      <w:r w:rsidRPr="008C3F1D">
        <w:rPr>
          <w:sz w:val="28"/>
          <w:szCs w:val="28"/>
        </w:rPr>
        <w:t>p</w:t>
      </w:r>
      <w:r w:rsidR="00C01B68" w:rsidRPr="008C3F1D">
        <w:rPr>
          <w:sz w:val="28"/>
          <w:szCs w:val="28"/>
        </w:rPr>
        <w:t xml:space="preserve">ublic </w:t>
      </w:r>
      <w:r w:rsidRPr="008C3F1D">
        <w:rPr>
          <w:sz w:val="28"/>
          <w:szCs w:val="28"/>
        </w:rPr>
        <w:t>h</w:t>
      </w:r>
      <w:r w:rsidR="00C01B68" w:rsidRPr="008C3F1D">
        <w:rPr>
          <w:sz w:val="28"/>
          <w:szCs w:val="28"/>
        </w:rPr>
        <w:t xml:space="preserve">ealth, climate </w:t>
      </w:r>
      <w:r w:rsidR="003B25DE" w:rsidRPr="008C3F1D">
        <w:rPr>
          <w:sz w:val="28"/>
          <w:szCs w:val="28"/>
        </w:rPr>
        <w:t xml:space="preserve">&amp; net zero and </w:t>
      </w:r>
      <w:r w:rsidR="00B26D26" w:rsidRPr="008C3F1D">
        <w:rPr>
          <w:sz w:val="28"/>
          <w:szCs w:val="28"/>
        </w:rPr>
        <w:t xml:space="preserve">community power. </w:t>
      </w:r>
    </w:p>
    <w:p w14:paraId="4B6B77CA" w14:textId="42CA4A76" w:rsidR="00B1742C" w:rsidRPr="008C3F1D" w:rsidRDefault="00304036" w:rsidP="008C3F1D">
      <w:pPr>
        <w:pStyle w:val="Bulletlist"/>
        <w:spacing w:line="240" w:lineRule="auto"/>
        <w:rPr>
          <w:sz w:val="28"/>
          <w:szCs w:val="28"/>
        </w:rPr>
      </w:pPr>
      <w:r w:rsidRPr="008C3F1D">
        <w:rPr>
          <w:b/>
          <w:bCs/>
          <w:sz w:val="28"/>
          <w:szCs w:val="28"/>
        </w:rPr>
        <w:t>Creative Use of</w:t>
      </w:r>
      <w:r w:rsidRPr="008C3F1D">
        <w:rPr>
          <w:sz w:val="28"/>
          <w:szCs w:val="28"/>
        </w:rPr>
        <w:t xml:space="preserve"> </w:t>
      </w:r>
      <w:r w:rsidR="00B1742C" w:rsidRPr="008C3F1D">
        <w:rPr>
          <w:b/>
          <w:bCs/>
          <w:sz w:val="28"/>
          <w:szCs w:val="28"/>
        </w:rPr>
        <w:t>Existing Local Funds</w:t>
      </w:r>
      <w:r w:rsidR="00B26D26" w:rsidRPr="008C3F1D">
        <w:rPr>
          <w:sz w:val="28"/>
          <w:szCs w:val="28"/>
        </w:rPr>
        <w:t>: Wh</w:t>
      </w:r>
      <w:r w:rsidR="002B7F10" w:rsidRPr="008C3F1D">
        <w:rPr>
          <w:sz w:val="28"/>
          <w:szCs w:val="28"/>
        </w:rPr>
        <w:t xml:space="preserve">ilst public sector funding is constrained there is an opportunity to ensure that what money is available is </w:t>
      </w:r>
      <w:r w:rsidR="004D7978" w:rsidRPr="008C3F1D">
        <w:rPr>
          <w:sz w:val="28"/>
          <w:szCs w:val="28"/>
        </w:rPr>
        <w:t xml:space="preserve">used as well as possible. </w:t>
      </w:r>
      <w:r w:rsidR="00401376" w:rsidRPr="008C3F1D">
        <w:rPr>
          <w:sz w:val="28"/>
          <w:szCs w:val="28"/>
        </w:rPr>
        <w:t xml:space="preserve"> </w:t>
      </w:r>
      <w:r w:rsidR="004D7978" w:rsidRPr="008C3F1D">
        <w:rPr>
          <w:sz w:val="28"/>
          <w:szCs w:val="28"/>
        </w:rPr>
        <w:t xml:space="preserve">The Community Panel and Parish Councils can advise on how spending can have a more </w:t>
      </w:r>
      <w:r w:rsidR="00FA0B3C" w:rsidRPr="008C3F1D">
        <w:rPr>
          <w:sz w:val="28"/>
          <w:szCs w:val="28"/>
        </w:rPr>
        <w:t>significant</w:t>
      </w:r>
      <w:r w:rsidR="004D7978" w:rsidRPr="008C3F1D">
        <w:rPr>
          <w:sz w:val="28"/>
          <w:szCs w:val="28"/>
        </w:rPr>
        <w:t xml:space="preserve"> local impact. </w:t>
      </w:r>
      <w:r w:rsidR="00401376" w:rsidRPr="008C3F1D">
        <w:rPr>
          <w:sz w:val="28"/>
          <w:szCs w:val="28"/>
        </w:rPr>
        <w:t xml:space="preserve"> </w:t>
      </w:r>
      <w:r w:rsidR="004D7978" w:rsidRPr="008C3F1D">
        <w:rPr>
          <w:sz w:val="28"/>
          <w:szCs w:val="28"/>
        </w:rPr>
        <w:t>This is particularly true of maintenance of existing facilities.</w:t>
      </w:r>
    </w:p>
    <w:p w14:paraId="0907F89E" w14:textId="2EA5CC0F" w:rsidR="001F726E" w:rsidRPr="008C3F1D" w:rsidRDefault="001F726E" w:rsidP="008C3F1D">
      <w:pPr>
        <w:pStyle w:val="Bulletlist"/>
        <w:spacing w:line="240" w:lineRule="auto"/>
        <w:rPr>
          <w:sz w:val="28"/>
          <w:szCs w:val="28"/>
        </w:rPr>
      </w:pPr>
      <w:r w:rsidRPr="008C3F1D">
        <w:rPr>
          <w:b/>
          <w:bCs/>
          <w:sz w:val="28"/>
          <w:szCs w:val="28"/>
        </w:rPr>
        <w:t>In Kind</w:t>
      </w:r>
      <w:r w:rsidR="00AD446B" w:rsidRPr="008C3F1D">
        <w:rPr>
          <w:b/>
          <w:bCs/>
          <w:sz w:val="28"/>
          <w:szCs w:val="28"/>
        </w:rPr>
        <w:t xml:space="preserve"> and Property</w:t>
      </w:r>
      <w:r w:rsidR="00AD446B" w:rsidRPr="008C3F1D">
        <w:rPr>
          <w:sz w:val="28"/>
          <w:szCs w:val="28"/>
        </w:rPr>
        <w:t xml:space="preserve">: Investment in community infrastructure need not come in the form of cash. </w:t>
      </w:r>
      <w:r w:rsidR="00401376" w:rsidRPr="008C3F1D">
        <w:rPr>
          <w:sz w:val="28"/>
          <w:szCs w:val="28"/>
        </w:rPr>
        <w:t xml:space="preserve"> </w:t>
      </w:r>
      <w:r w:rsidR="00813BC8" w:rsidRPr="008C3F1D">
        <w:rPr>
          <w:sz w:val="28"/>
          <w:szCs w:val="28"/>
        </w:rPr>
        <w:t xml:space="preserve">In kind contributions of people’s time or provision of facilities at zero </w:t>
      </w:r>
      <w:r w:rsidR="000430AB" w:rsidRPr="008C3F1D">
        <w:rPr>
          <w:sz w:val="28"/>
          <w:szCs w:val="28"/>
        </w:rPr>
        <w:t>or</w:t>
      </w:r>
      <w:r w:rsidR="00813BC8" w:rsidRPr="008C3F1D">
        <w:rPr>
          <w:sz w:val="28"/>
          <w:szCs w:val="28"/>
        </w:rPr>
        <w:t xml:space="preserve"> discounted rent</w:t>
      </w:r>
      <w:r w:rsidR="0049624E" w:rsidRPr="008C3F1D">
        <w:rPr>
          <w:sz w:val="28"/>
          <w:szCs w:val="28"/>
        </w:rPr>
        <w:t xml:space="preserve"> can also deliver against the objectives of this framework.</w:t>
      </w:r>
    </w:p>
    <w:p w14:paraId="1E2D2FF0" w14:textId="68B5F11E" w:rsidR="0075373C" w:rsidRPr="008C3F1D" w:rsidRDefault="0075373C" w:rsidP="008C3F1D">
      <w:pPr>
        <w:pStyle w:val="Bulletlist"/>
        <w:spacing w:line="240" w:lineRule="auto"/>
        <w:rPr>
          <w:sz w:val="28"/>
          <w:szCs w:val="28"/>
        </w:rPr>
      </w:pPr>
      <w:r w:rsidRPr="008C3F1D">
        <w:rPr>
          <w:b/>
          <w:bCs/>
          <w:sz w:val="28"/>
          <w:szCs w:val="28"/>
        </w:rPr>
        <w:t xml:space="preserve">Philanthropic </w:t>
      </w:r>
      <w:r w:rsidR="00304036" w:rsidRPr="008C3F1D">
        <w:rPr>
          <w:b/>
          <w:bCs/>
          <w:sz w:val="28"/>
          <w:szCs w:val="28"/>
        </w:rPr>
        <w:t xml:space="preserve">Business </w:t>
      </w:r>
      <w:r w:rsidRPr="008C3F1D">
        <w:rPr>
          <w:b/>
          <w:bCs/>
          <w:sz w:val="28"/>
          <w:szCs w:val="28"/>
        </w:rPr>
        <w:t>Investment:</w:t>
      </w:r>
      <w:r w:rsidRPr="008C3F1D">
        <w:rPr>
          <w:sz w:val="28"/>
          <w:szCs w:val="28"/>
        </w:rPr>
        <w:t xml:space="preserve"> Hoo Peninsula has a history of philanthropic investment. </w:t>
      </w:r>
      <w:r w:rsidR="00401376" w:rsidRPr="008C3F1D">
        <w:rPr>
          <w:sz w:val="28"/>
          <w:szCs w:val="28"/>
        </w:rPr>
        <w:t xml:space="preserve"> </w:t>
      </w:r>
      <w:r w:rsidRPr="008C3F1D">
        <w:rPr>
          <w:sz w:val="28"/>
          <w:szCs w:val="28"/>
        </w:rPr>
        <w:t>Although it is unlikely that the</w:t>
      </w:r>
      <w:r w:rsidR="004B61C3" w:rsidRPr="008C3F1D">
        <w:rPr>
          <w:sz w:val="28"/>
          <w:szCs w:val="28"/>
        </w:rPr>
        <w:t xml:space="preserve"> businesses will invest in </w:t>
      </w:r>
      <w:r w:rsidR="0095211E" w:rsidRPr="008C3F1D">
        <w:rPr>
          <w:sz w:val="28"/>
          <w:szCs w:val="28"/>
        </w:rPr>
        <w:t>facilities</w:t>
      </w:r>
      <w:r w:rsidR="004B61C3" w:rsidRPr="008C3F1D">
        <w:rPr>
          <w:sz w:val="28"/>
          <w:szCs w:val="28"/>
        </w:rPr>
        <w:t xml:space="preserve"> at the scale that B</w:t>
      </w:r>
      <w:r w:rsidR="00F869A6" w:rsidRPr="008C3F1D">
        <w:rPr>
          <w:sz w:val="28"/>
          <w:szCs w:val="28"/>
        </w:rPr>
        <w:t>P</w:t>
      </w:r>
      <w:r w:rsidR="004B61C3" w:rsidRPr="008C3F1D">
        <w:rPr>
          <w:sz w:val="28"/>
          <w:szCs w:val="28"/>
        </w:rPr>
        <w:t xml:space="preserve"> and BAE have in the past,</w:t>
      </w:r>
      <w:r w:rsidR="0095211E" w:rsidRPr="008C3F1D">
        <w:rPr>
          <w:sz w:val="28"/>
          <w:szCs w:val="28"/>
        </w:rPr>
        <w:t xml:space="preserve"> companies are interested in </w:t>
      </w:r>
      <w:r w:rsidR="00890111" w:rsidRPr="008C3F1D">
        <w:rPr>
          <w:sz w:val="28"/>
          <w:szCs w:val="28"/>
        </w:rPr>
        <w:t>supporting community infrastructure, particularly where this benefits their workforce.</w:t>
      </w:r>
    </w:p>
    <w:p w14:paraId="4DCFC8C6" w14:textId="5AC83C36" w:rsidR="00451748" w:rsidRPr="008C3F1D" w:rsidRDefault="005E00C0" w:rsidP="008C3F1D">
      <w:pPr>
        <w:pStyle w:val="Bulletlist"/>
        <w:spacing w:line="240" w:lineRule="auto"/>
        <w:rPr>
          <w:sz w:val="28"/>
          <w:szCs w:val="28"/>
        </w:rPr>
      </w:pPr>
      <w:r w:rsidRPr="008C3F1D">
        <w:rPr>
          <w:b/>
          <w:bCs/>
          <w:sz w:val="28"/>
          <w:szCs w:val="28"/>
        </w:rPr>
        <w:t>Foundations and Think Tanks</w:t>
      </w:r>
      <w:r w:rsidR="00F47CE0" w:rsidRPr="008C3F1D">
        <w:rPr>
          <w:sz w:val="28"/>
          <w:szCs w:val="28"/>
        </w:rPr>
        <w:t>:</w:t>
      </w:r>
      <w:r w:rsidRPr="008C3F1D">
        <w:rPr>
          <w:sz w:val="28"/>
          <w:szCs w:val="28"/>
        </w:rPr>
        <w:t xml:space="preserve"> There are a range of organisations who provide </w:t>
      </w:r>
      <w:r w:rsidR="007511CF" w:rsidRPr="008C3F1D">
        <w:rPr>
          <w:sz w:val="28"/>
          <w:szCs w:val="28"/>
        </w:rPr>
        <w:t xml:space="preserve">funding. </w:t>
      </w:r>
      <w:r w:rsidR="00401376" w:rsidRPr="008C3F1D">
        <w:rPr>
          <w:sz w:val="28"/>
          <w:szCs w:val="28"/>
        </w:rPr>
        <w:t xml:space="preserve"> </w:t>
      </w:r>
      <w:r w:rsidR="007511CF" w:rsidRPr="008C3F1D">
        <w:rPr>
          <w:sz w:val="28"/>
          <w:szCs w:val="28"/>
        </w:rPr>
        <w:t xml:space="preserve">There are scores of organisations who focus on themes which are relevant to Hoo Peninsula. </w:t>
      </w:r>
      <w:r w:rsidR="00401376" w:rsidRPr="008C3F1D">
        <w:rPr>
          <w:sz w:val="28"/>
          <w:szCs w:val="28"/>
        </w:rPr>
        <w:t xml:space="preserve"> </w:t>
      </w:r>
      <w:r w:rsidR="007511CF" w:rsidRPr="008C3F1D">
        <w:rPr>
          <w:sz w:val="28"/>
          <w:szCs w:val="28"/>
        </w:rPr>
        <w:t xml:space="preserve">These include Power to Change (community business), Esmee Fairburn (participation and community power), </w:t>
      </w:r>
      <w:r w:rsidR="00766FB4" w:rsidRPr="008C3F1D">
        <w:rPr>
          <w:sz w:val="28"/>
          <w:szCs w:val="28"/>
        </w:rPr>
        <w:t>Laudes Foundation (Environment)</w:t>
      </w:r>
      <w:r w:rsidR="0006196F" w:rsidRPr="008C3F1D">
        <w:rPr>
          <w:sz w:val="28"/>
          <w:szCs w:val="28"/>
        </w:rPr>
        <w:t>, Kings Fund (Health), Josep</w:t>
      </w:r>
      <w:r w:rsidR="004454F0" w:rsidRPr="008C3F1D">
        <w:rPr>
          <w:sz w:val="28"/>
          <w:szCs w:val="28"/>
        </w:rPr>
        <w:t>h Rowntree Foundation (Poverty)</w:t>
      </w:r>
    </w:p>
    <w:p w14:paraId="64B4402D" w14:textId="24E9C8C3" w:rsidR="004454F0" w:rsidRPr="008C3F1D" w:rsidRDefault="004454F0" w:rsidP="008C3F1D">
      <w:pPr>
        <w:pStyle w:val="Bulletlist"/>
        <w:spacing w:line="240" w:lineRule="auto"/>
        <w:rPr>
          <w:sz w:val="28"/>
          <w:szCs w:val="28"/>
        </w:rPr>
      </w:pPr>
      <w:r w:rsidRPr="008C3F1D">
        <w:rPr>
          <w:b/>
          <w:bCs/>
          <w:sz w:val="28"/>
          <w:szCs w:val="28"/>
        </w:rPr>
        <w:t xml:space="preserve">National </w:t>
      </w:r>
      <w:r w:rsidR="00451748" w:rsidRPr="008C3F1D">
        <w:rPr>
          <w:b/>
          <w:bCs/>
          <w:sz w:val="28"/>
          <w:szCs w:val="28"/>
        </w:rPr>
        <w:t>Lottery</w:t>
      </w:r>
      <w:r w:rsidR="00F47CE0" w:rsidRPr="008C3F1D">
        <w:rPr>
          <w:sz w:val="28"/>
          <w:szCs w:val="28"/>
        </w:rPr>
        <w:t>:</w:t>
      </w:r>
      <w:r w:rsidR="00451748" w:rsidRPr="008C3F1D">
        <w:rPr>
          <w:sz w:val="28"/>
          <w:szCs w:val="28"/>
        </w:rPr>
        <w:t xml:space="preserve"> </w:t>
      </w:r>
      <w:r w:rsidRPr="008C3F1D">
        <w:rPr>
          <w:sz w:val="28"/>
          <w:szCs w:val="28"/>
        </w:rPr>
        <w:t xml:space="preserve">The Hoo Peninsula Community </w:t>
      </w:r>
      <w:r w:rsidR="00BB376C" w:rsidRPr="008C3F1D">
        <w:rPr>
          <w:sz w:val="28"/>
          <w:szCs w:val="28"/>
        </w:rPr>
        <w:t>already</w:t>
      </w:r>
      <w:r w:rsidRPr="008C3F1D">
        <w:rPr>
          <w:sz w:val="28"/>
          <w:szCs w:val="28"/>
        </w:rPr>
        <w:t xml:space="preserve"> benefits from lottery funding</w:t>
      </w:r>
      <w:r w:rsidR="00744E26" w:rsidRPr="008C3F1D">
        <w:rPr>
          <w:sz w:val="28"/>
          <w:szCs w:val="28"/>
        </w:rPr>
        <w:t xml:space="preserve">, with Heritage Lottery funding </w:t>
      </w:r>
      <w:r w:rsidR="75341ED7" w:rsidRPr="008C3F1D">
        <w:rPr>
          <w:sz w:val="28"/>
          <w:szCs w:val="28"/>
        </w:rPr>
        <w:t xml:space="preserve">for </w:t>
      </w:r>
      <w:r w:rsidR="00744E26" w:rsidRPr="008C3F1D">
        <w:rPr>
          <w:sz w:val="28"/>
          <w:szCs w:val="28"/>
        </w:rPr>
        <w:t xml:space="preserve">the </w:t>
      </w:r>
      <w:r w:rsidR="00BB376C" w:rsidRPr="008C3F1D">
        <w:rPr>
          <w:sz w:val="28"/>
          <w:szCs w:val="28"/>
        </w:rPr>
        <w:t>‘</w:t>
      </w:r>
      <w:r w:rsidR="00744E26" w:rsidRPr="008C3F1D">
        <w:rPr>
          <w:sz w:val="28"/>
          <w:szCs w:val="28"/>
        </w:rPr>
        <w:t>Whose Hoo</w:t>
      </w:r>
      <w:r w:rsidR="00BB376C" w:rsidRPr="008C3F1D">
        <w:rPr>
          <w:sz w:val="28"/>
          <w:szCs w:val="28"/>
        </w:rPr>
        <w:t>’</w:t>
      </w:r>
      <w:r w:rsidR="00744E26" w:rsidRPr="008C3F1D">
        <w:rPr>
          <w:sz w:val="28"/>
          <w:szCs w:val="28"/>
        </w:rPr>
        <w:t xml:space="preserve"> programme.</w:t>
      </w:r>
      <w:r w:rsidR="00BB376C" w:rsidRPr="008C3F1D">
        <w:rPr>
          <w:sz w:val="28"/>
          <w:szCs w:val="28"/>
        </w:rPr>
        <w:t xml:space="preserve"> </w:t>
      </w:r>
      <w:r w:rsidR="00401376" w:rsidRPr="008C3F1D">
        <w:rPr>
          <w:sz w:val="28"/>
          <w:szCs w:val="28"/>
        </w:rPr>
        <w:t xml:space="preserve"> </w:t>
      </w:r>
      <w:r w:rsidR="00BB376C" w:rsidRPr="008C3F1D">
        <w:rPr>
          <w:sz w:val="28"/>
          <w:szCs w:val="28"/>
        </w:rPr>
        <w:t xml:space="preserve">National Lottery Communities Fund, places emphasis on </w:t>
      </w:r>
      <w:r w:rsidR="008F73B9" w:rsidRPr="008C3F1D">
        <w:rPr>
          <w:sz w:val="28"/>
          <w:szCs w:val="28"/>
        </w:rPr>
        <w:t>participation which</w:t>
      </w:r>
      <w:r w:rsidR="00BB376C" w:rsidRPr="008C3F1D">
        <w:rPr>
          <w:sz w:val="28"/>
          <w:szCs w:val="28"/>
        </w:rPr>
        <w:t xml:space="preserve"> could also provide potential to build capacity of </w:t>
      </w:r>
      <w:r w:rsidR="00B62C77" w:rsidRPr="008C3F1D">
        <w:rPr>
          <w:sz w:val="28"/>
          <w:szCs w:val="28"/>
        </w:rPr>
        <w:t>the emerging partnership</w:t>
      </w:r>
    </w:p>
    <w:p w14:paraId="4D18EACB" w14:textId="39747137" w:rsidR="00B1742C" w:rsidRPr="008C3F1D" w:rsidRDefault="00B1742C" w:rsidP="008C3F1D">
      <w:pPr>
        <w:pStyle w:val="Bulletlist"/>
        <w:spacing w:line="240" w:lineRule="auto"/>
        <w:rPr>
          <w:sz w:val="28"/>
          <w:szCs w:val="28"/>
        </w:rPr>
      </w:pPr>
      <w:r w:rsidRPr="008C3F1D">
        <w:rPr>
          <w:b/>
          <w:bCs/>
          <w:sz w:val="28"/>
          <w:szCs w:val="28"/>
        </w:rPr>
        <w:t>National Bodies</w:t>
      </w:r>
      <w:r w:rsidR="00F47CE0" w:rsidRPr="008C3F1D">
        <w:rPr>
          <w:sz w:val="28"/>
          <w:szCs w:val="28"/>
        </w:rPr>
        <w:t>:</w:t>
      </w:r>
      <w:r w:rsidRPr="008C3F1D">
        <w:rPr>
          <w:sz w:val="28"/>
          <w:szCs w:val="28"/>
        </w:rPr>
        <w:t xml:space="preserve"> </w:t>
      </w:r>
      <w:r w:rsidR="00B62C77" w:rsidRPr="008C3F1D">
        <w:rPr>
          <w:sz w:val="28"/>
          <w:szCs w:val="28"/>
        </w:rPr>
        <w:t xml:space="preserve">Sport England are already investing in </w:t>
      </w:r>
      <w:r w:rsidR="00866F3E" w:rsidRPr="008C3F1D">
        <w:rPr>
          <w:sz w:val="28"/>
          <w:szCs w:val="28"/>
        </w:rPr>
        <w:t xml:space="preserve">facilities at Deangate and could do more with the local partnership to create new facilities. </w:t>
      </w:r>
      <w:r w:rsidR="00401376" w:rsidRPr="008C3F1D">
        <w:rPr>
          <w:sz w:val="28"/>
          <w:szCs w:val="28"/>
        </w:rPr>
        <w:t xml:space="preserve"> </w:t>
      </w:r>
      <w:r w:rsidR="00866F3E" w:rsidRPr="008C3F1D">
        <w:rPr>
          <w:sz w:val="28"/>
          <w:szCs w:val="28"/>
        </w:rPr>
        <w:t xml:space="preserve">In addition, </w:t>
      </w:r>
      <w:r w:rsidR="00DB01C1" w:rsidRPr="008C3F1D">
        <w:rPr>
          <w:sz w:val="28"/>
          <w:szCs w:val="28"/>
        </w:rPr>
        <w:t xml:space="preserve">Arts Council England and Natural England all have </w:t>
      </w:r>
      <w:r w:rsidR="00F47CE0" w:rsidRPr="008C3F1D">
        <w:rPr>
          <w:sz w:val="28"/>
          <w:szCs w:val="28"/>
        </w:rPr>
        <w:t>funding priorities which align with the ideas in this framework.</w:t>
      </w:r>
    </w:p>
    <w:p w14:paraId="413AFD06" w14:textId="661618F1" w:rsidR="00905829" w:rsidRPr="00983E7E" w:rsidRDefault="00326238" w:rsidP="008C3F1D">
      <w:pPr>
        <w:pStyle w:val="Heading2"/>
        <w:rPr>
          <w:sz w:val="28"/>
        </w:rPr>
      </w:pPr>
      <w:bookmarkStart w:id="35" w:name="_Toc188626377"/>
      <w:r w:rsidRPr="00983E7E">
        <w:rPr>
          <w:caps w:val="0"/>
          <w:sz w:val="28"/>
        </w:rPr>
        <w:lastRenderedPageBreak/>
        <w:t xml:space="preserve">Learning </w:t>
      </w:r>
      <w:r w:rsidR="00F84A45" w:rsidRPr="00983E7E">
        <w:rPr>
          <w:caps w:val="0"/>
          <w:sz w:val="28"/>
        </w:rPr>
        <w:t>from</w:t>
      </w:r>
      <w:r w:rsidRPr="00983E7E">
        <w:rPr>
          <w:caps w:val="0"/>
          <w:sz w:val="28"/>
        </w:rPr>
        <w:t xml:space="preserve"> </w:t>
      </w:r>
      <w:r w:rsidR="00FB4975">
        <w:rPr>
          <w:caps w:val="0"/>
          <w:sz w:val="28"/>
        </w:rPr>
        <w:t>o</w:t>
      </w:r>
      <w:r w:rsidRPr="00983E7E">
        <w:rPr>
          <w:caps w:val="0"/>
          <w:sz w:val="28"/>
        </w:rPr>
        <w:t xml:space="preserve">thers: Inspiration </w:t>
      </w:r>
      <w:r w:rsidR="00F84A45" w:rsidRPr="00983E7E">
        <w:rPr>
          <w:caps w:val="0"/>
          <w:sz w:val="28"/>
        </w:rPr>
        <w:t>from</w:t>
      </w:r>
      <w:r w:rsidRPr="00983E7E">
        <w:rPr>
          <w:caps w:val="0"/>
          <w:sz w:val="28"/>
        </w:rPr>
        <w:t xml:space="preserve"> </w:t>
      </w:r>
      <w:r w:rsidR="00FB4975">
        <w:rPr>
          <w:caps w:val="0"/>
          <w:sz w:val="28"/>
        </w:rPr>
        <w:t>e</w:t>
      </w:r>
      <w:r w:rsidRPr="00983E7E">
        <w:rPr>
          <w:caps w:val="0"/>
          <w:sz w:val="28"/>
        </w:rPr>
        <w:t>lsewhere</w:t>
      </w:r>
      <w:bookmarkEnd w:id="3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7224B8" w:rsidRPr="008C3F1D" w14:paraId="4C1998F0" w14:textId="77777777" w:rsidTr="00845537">
        <w:tc>
          <w:tcPr>
            <w:tcW w:w="9628" w:type="dxa"/>
          </w:tcPr>
          <w:p w14:paraId="213C65A1" w14:textId="50A9373A" w:rsidR="007224B8" w:rsidRPr="008C3F1D" w:rsidRDefault="007224B8" w:rsidP="008C3F1D">
            <w:pPr>
              <w:pStyle w:val="Bulletlist"/>
              <w:numPr>
                <w:ilvl w:val="0"/>
                <w:numId w:val="0"/>
              </w:numPr>
              <w:spacing w:before="0" w:after="120" w:line="240" w:lineRule="auto"/>
              <w:rPr>
                <w:rFonts w:asciiTheme="minorHAnsi" w:hAnsiTheme="minorHAnsi" w:cstheme="minorHAnsi"/>
                <w:b/>
                <w:bCs/>
                <w:sz w:val="28"/>
                <w:szCs w:val="28"/>
              </w:rPr>
            </w:pPr>
            <w:r w:rsidRPr="008C3F1D">
              <w:rPr>
                <w:rFonts w:asciiTheme="minorHAnsi" w:hAnsiTheme="minorHAnsi" w:cstheme="minorHAnsi"/>
                <w:b/>
                <w:bCs/>
                <w:sz w:val="28"/>
                <w:szCs w:val="28"/>
              </w:rPr>
              <w:t>Delivering Community Transport, Hartley Wintney Parish Council in Hampshire</w:t>
            </w:r>
            <w:r w:rsidRPr="008C3F1D">
              <w:rPr>
                <w:rStyle w:val="FootnoteReference"/>
                <w:rFonts w:asciiTheme="minorHAnsi" w:hAnsiTheme="minorHAnsi" w:cstheme="minorHAnsi"/>
                <w:b/>
                <w:bCs/>
                <w:sz w:val="28"/>
                <w:szCs w:val="28"/>
              </w:rPr>
              <w:footnoteReference w:id="34"/>
            </w:r>
            <w:r w:rsidR="00304036" w:rsidRPr="008C3F1D">
              <w:rPr>
                <w:rFonts w:asciiTheme="minorHAnsi" w:hAnsiTheme="minorHAnsi" w:cstheme="minorHAnsi"/>
                <w:b/>
                <w:bCs/>
                <w:sz w:val="28"/>
                <w:szCs w:val="28"/>
              </w:rPr>
              <w:t xml:space="preserve">  - Enhanced public transport</w:t>
            </w:r>
          </w:p>
          <w:p w14:paraId="2513A316" w14:textId="2EAD74D0" w:rsidR="007224B8" w:rsidRPr="008C3F1D" w:rsidRDefault="007224B8" w:rsidP="008C3F1D">
            <w:pPr>
              <w:spacing w:after="160" w:line="240" w:lineRule="auto"/>
              <w:rPr>
                <w:sz w:val="28"/>
                <w:szCs w:val="28"/>
              </w:rPr>
            </w:pPr>
            <w:r w:rsidRPr="008C3F1D">
              <w:rPr>
                <w:sz w:val="28"/>
                <w:szCs w:val="28"/>
              </w:rPr>
              <w:t xml:space="preserve">When the County Council withdrew funding for the regular bus service, residents in Hartley Wintney </w:t>
            </w:r>
            <w:r w:rsidR="32D158BA" w:rsidRPr="008C3F1D">
              <w:rPr>
                <w:sz w:val="28"/>
                <w:szCs w:val="28"/>
              </w:rPr>
              <w:t>were</w:t>
            </w:r>
            <w:r w:rsidRPr="008C3F1D">
              <w:rPr>
                <w:sz w:val="28"/>
                <w:szCs w:val="28"/>
              </w:rPr>
              <w:t xml:space="preserve"> left without any service to Winchfield rail station and los</w:t>
            </w:r>
            <w:r w:rsidR="1ECF49E4" w:rsidRPr="008C3F1D">
              <w:rPr>
                <w:sz w:val="28"/>
                <w:szCs w:val="28"/>
              </w:rPr>
              <w:t>t</w:t>
            </w:r>
            <w:r w:rsidRPr="008C3F1D">
              <w:rPr>
                <w:sz w:val="28"/>
                <w:szCs w:val="28"/>
              </w:rPr>
              <w:t xml:space="preserve"> direct routes to services and jobs in Basingstoke and Oldham.  The Parish Council were asked to create a proposal for a community bus</w:t>
            </w:r>
            <w:r w:rsidR="2D5C241D" w:rsidRPr="008C3F1D">
              <w:rPr>
                <w:sz w:val="28"/>
                <w:szCs w:val="28"/>
              </w:rPr>
              <w:t>.  F</w:t>
            </w:r>
            <w:r w:rsidRPr="008C3F1D">
              <w:rPr>
                <w:sz w:val="28"/>
                <w:szCs w:val="28"/>
              </w:rPr>
              <w:t xml:space="preserve">ollowing a business plan and feasibility process the Parish Council became an approved transport provider. The cost of the scheme was estimated at £325,000 of which £246,000 would come from section 106 funding, with the shortfall made up from </w:t>
            </w:r>
            <w:r w:rsidR="00304036" w:rsidRPr="008C3F1D">
              <w:rPr>
                <w:sz w:val="28"/>
                <w:szCs w:val="28"/>
              </w:rPr>
              <w:t xml:space="preserve">fare </w:t>
            </w:r>
            <w:r w:rsidRPr="008C3F1D">
              <w:rPr>
                <w:sz w:val="28"/>
                <w:szCs w:val="28"/>
              </w:rPr>
              <w:t xml:space="preserve">income. </w:t>
            </w:r>
          </w:p>
          <w:p w14:paraId="754DFE16" w14:textId="1DEBA6BC" w:rsidR="007224B8" w:rsidRPr="008C3F1D" w:rsidRDefault="007224B8" w:rsidP="008C3F1D">
            <w:pPr>
              <w:spacing w:after="160" w:line="240" w:lineRule="auto"/>
              <w:rPr>
                <w:rFonts w:cstheme="minorHAnsi"/>
                <w:sz w:val="28"/>
                <w:szCs w:val="28"/>
              </w:rPr>
            </w:pPr>
            <w:r w:rsidRPr="008C3F1D">
              <w:rPr>
                <w:rFonts w:cstheme="minorHAnsi"/>
                <w:sz w:val="28"/>
                <w:szCs w:val="28"/>
              </w:rPr>
              <w:t xml:space="preserve">Traditionally community transport models are operated by volunteers and provide a door to door or call and go service.  This model has paid for staff and provides a timetable route around the town, including serving nearby settlements.  </w:t>
            </w:r>
          </w:p>
        </w:tc>
      </w:tr>
    </w:tbl>
    <w:p w14:paraId="27A9BFCE" w14:textId="77777777" w:rsidR="007224B8" w:rsidRDefault="007224B8" w:rsidP="00F838BE">
      <w:pPr>
        <w:pStyle w:val="Bulletlist"/>
        <w:numPr>
          <w:ilvl w:val="0"/>
          <w:numId w:val="0"/>
        </w:numPr>
        <w:spacing w:before="0" w:after="120"/>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77675F" w:rsidRPr="008C3F1D" w14:paraId="2B7DC7F2" w14:textId="77777777" w:rsidTr="00845537">
        <w:tc>
          <w:tcPr>
            <w:tcW w:w="9628" w:type="dxa"/>
          </w:tcPr>
          <w:p w14:paraId="5EE90727" w14:textId="54C4E853" w:rsidR="0077675F" w:rsidRPr="008C3F1D" w:rsidRDefault="6D538299" w:rsidP="008C3F1D">
            <w:pPr>
              <w:spacing w:after="160" w:line="240" w:lineRule="auto"/>
              <w:rPr>
                <w:b/>
                <w:bCs/>
                <w:sz w:val="28"/>
                <w:szCs w:val="28"/>
              </w:rPr>
            </w:pPr>
            <w:r w:rsidRPr="008C3F1D">
              <w:rPr>
                <w:b/>
                <w:bCs/>
                <w:sz w:val="28"/>
                <w:szCs w:val="28"/>
              </w:rPr>
              <w:t>Sustaining Villa</w:t>
            </w:r>
            <w:r w:rsidR="2A586AB7" w:rsidRPr="008C3F1D">
              <w:rPr>
                <w:b/>
                <w:bCs/>
                <w:sz w:val="28"/>
                <w:szCs w:val="28"/>
              </w:rPr>
              <w:t>g</w:t>
            </w:r>
            <w:r w:rsidRPr="008C3F1D">
              <w:rPr>
                <w:b/>
                <w:bCs/>
                <w:sz w:val="28"/>
                <w:szCs w:val="28"/>
              </w:rPr>
              <w:t>e Life Through Community Action, Dunsfold in Surrey</w:t>
            </w:r>
            <w:r w:rsidR="0077675F" w:rsidRPr="008C3F1D">
              <w:rPr>
                <w:rStyle w:val="FootnoteReference"/>
                <w:b/>
                <w:bCs/>
                <w:sz w:val="28"/>
                <w:szCs w:val="28"/>
              </w:rPr>
              <w:footnoteReference w:id="35"/>
            </w:r>
            <w:r w:rsidR="00304036" w:rsidRPr="008C3F1D">
              <w:rPr>
                <w:b/>
                <w:bCs/>
                <w:sz w:val="28"/>
                <w:szCs w:val="28"/>
              </w:rPr>
              <w:t xml:space="preserve"> - Affordable housing</w:t>
            </w:r>
          </w:p>
          <w:p w14:paraId="2CC43A03" w14:textId="77777777" w:rsidR="0077675F" w:rsidRPr="008C3F1D" w:rsidRDefault="0077675F" w:rsidP="008C3F1D">
            <w:pPr>
              <w:spacing w:after="160" w:line="240" w:lineRule="auto"/>
              <w:rPr>
                <w:sz w:val="28"/>
                <w:szCs w:val="28"/>
              </w:rPr>
            </w:pPr>
            <w:r w:rsidRPr="008C3F1D">
              <w:rPr>
                <w:sz w:val="28"/>
                <w:szCs w:val="28"/>
              </w:rPr>
              <w:t xml:space="preserve">The community of Dunsfold has decided to focus on affordable housing and championing community ownership.  The village’s is proactively committed to providing affordable homes, meeting local needs, fostering a diverse and vibrant community. </w:t>
            </w:r>
          </w:p>
          <w:p w14:paraId="7EF24C91" w14:textId="50105671" w:rsidR="0077675F" w:rsidRPr="008C3F1D" w:rsidRDefault="0077675F" w:rsidP="008C3F1D">
            <w:pPr>
              <w:spacing w:after="160" w:line="240" w:lineRule="auto"/>
              <w:rPr>
                <w:rFonts w:ascii="Arial Nova" w:hAnsi="Arial Nova"/>
                <w:sz w:val="28"/>
                <w:szCs w:val="28"/>
              </w:rPr>
            </w:pPr>
            <w:r w:rsidRPr="008C3F1D">
              <w:rPr>
                <w:rFonts w:ascii="Arial Nova" w:hAnsi="Arial Nova"/>
                <w:sz w:val="28"/>
                <w:szCs w:val="28"/>
              </w:rPr>
              <w:t xml:space="preserve">A collaboration </w:t>
            </w:r>
            <w:r w:rsidR="00304036" w:rsidRPr="008C3F1D">
              <w:rPr>
                <w:rFonts w:ascii="Arial Nova" w:hAnsi="Arial Nova"/>
                <w:sz w:val="28"/>
                <w:szCs w:val="28"/>
              </w:rPr>
              <w:t xml:space="preserve">between </w:t>
            </w:r>
            <w:r w:rsidRPr="008C3F1D">
              <w:rPr>
                <w:rFonts w:ascii="Arial Nova" w:hAnsi="Arial Nova"/>
                <w:sz w:val="28"/>
                <w:szCs w:val="28"/>
              </w:rPr>
              <w:t xml:space="preserve">the Parish Council, Waverley Borough Council and English Rural housing association brought about the delivery of eight energy efficient affordable homes on a Rural Exception Site.  Adopted planning restrictions ensure that these homes will remain affordable and will prioritise people with connections to Dunsfold.  </w:t>
            </w:r>
          </w:p>
          <w:p w14:paraId="5C791093" w14:textId="307061D2" w:rsidR="0077675F" w:rsidRPr="008C3F1D" w:rsidRDefault="0077675F" w:rsidP="008C3F1D">
            <w:pPr>
              <w:spacing w:after="160" w:line="240" w:lineRule="auto"/>
              <w:rPr>
                <w:rFonts w:ascii="Arial Nova" w:hAnsi="Arial Nova"/>
                <w:sz w:val="28"/>
                <w:szCs w:val="28"/>
              </w:rPr>
            </w:pPr>
            <w:r w:rsidRPr="008C3F1D">
              <w:rPr>
                <w:rFonts w:ascii="Arial Nova" w:hAnsi="Arial Nova"/>
                <w:sz w:val="28"/>
                <w:szCs w:val="28"/>
              </w:rPr>
              <w:t>Community ownership goes beyond housing in Dunsfold.  The Community Shop Association was formed to save the local shop from closure.  The Associations raised funds through community shares, grants and loans.  It is now a key part of village life providing employment, training and essential goods.</w:t>
            </w:r>
          </w:p>
        </w:tc>
      </w:tr>
    </w:tbl>
    <w:p w14:paraId="5BF2F3A0" w14:textId="77777777" w:rsidR="0077675F" w:rsidRPr="008C3F1D" w:rsidRDefault="0077675F" w:rsidP="008C3F1D">
      <w:pPr>
        <w:spacing w:after="160" w:line="240" w:lineRule="auto"/>
        <w:rPr>
          <w:rFonts w:ascii="Arial Nova" w:hAnsi="Arial Nova"/>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E53F04" w:rsidRPr="008C3F1D" w14:paraId="4234EF27" w14:textId="77777777" w:rsidTr="00845537">
        <w:tc>
          <w:tcPr>
            <w:tcW w:w="9628" w:type="dxa"/>
          </w:tcPr>
          <w:p w14:paraId="568295BA" w14:textId="7EC296E5" w:rsidR="00E53F04" w:rsidRPr="008C3F1D" w:rsidRDefault="00E53F04" w:rsidP="008C3F1D">
            <w:pPr>
              <w:spacing w:after="160" w:line="240" w:lineRule="auto"/>
              <w:rPr>
                <w:rFonts w:ascii="Arial Nova" w:hAnsi="Arial Nova"/>
                <w:b/>
                <w:bCs/>
                <w:sz w:val="28"/>
                <w:szCs w:val="28"/>
              </w:rPr>
            </w:pPr>
            <w:r w:rsidRPr="008C3F1D">
              <w:rPr>
                <w:rFonts w:ascii="Arial Nova" w:hAnsi="Arial Nova"/>
                <w:b/>
                <w:bCs/>
                <w:sz w:val="28"/>
                <w:szCs w:val="28"/>
              </w:rPr>
              <w:lastRenderedPageBreak/>
              <w:t xml:space="preserve">Supporting Solutions </w:t>
            </w:r>
            <w:r w:rsidR="008F73B9" w:rsidRPr="008C3F1D">
              <w:rPr>
                <w:rFonts w:ascii="Arial Nova" w:hAnsi="Arial Nova"/>
                <w:b/>
                <w:bCs/>
                <w:sz w:val="28"/>
                <w:szCs w:val="28"/>
              </w:rPr>
              <w:t>to</w:t>
            </w:r>
            <w:r w:rsidRPr="008C3F1D">
              <w:rPr>
                <w:rFonts w:ascii="Arial Nova" w:hAnsi="Arial Nova"/>
                <w:b/>
                <w:bCs/>
                <w:sz w:val="28"/>
                <w:szCs w:val="28"/>
              </w:rPr>
              <w:t xml:space="preserve"> The Crisis in Social Care, Community Catalysts</w:t>
            </w:r>
            <w:r w:rsidRPr="008C3F1D">
              <w:rPr>
                <w:rStyle w:val="FootnoteReference"/>
                <w:rFonts w:ascii="Arial Nova" w:hAnsi="Arial Nova"/>
                <w:b/>
                <w:bCs/>
                <w:sz w:val="28"/>
                <w:szCs w:val="28"/>
              </w:rPr>
              <w:footnoteReference w:id="36"/>
            </w:r>
            <w:r w:rsidR="00304036" w:rsidRPr="008C3F1D">
              <w:rPr>
                <w:rFonts w:ascii="Arial Nova" w:hAnsi="Arial Nova"/>
                <w:b/>
                <w:bCs/>
                <w:sz w:val="28"/>
                <w:szCs w:val="28"/>
              </w:rPr>
              <w:t xml:space="preserve"> - Health and social care</w:t>
            </w:r>
          </w:p>
          <w:p w14:paraId="5B46B259" w14:textId="3D5C2971" w:rsidR="00E53F04" w:rsidRPr="008C3F1D" w:rsidRDefault="00E53F04" w:rsidP="008C3F1D">
            <w:pPr>
              <w:spacing w:after="160" w:line="240" w:lineRule="auto"/>
              <w:rPr>
                <w:rFonts w:ascii="Arial Nova" w:hAnsi="Arial Nova"/>
                <w:sz w:val="28"/>
                <w:szCs w:val="28"/>
              </w:rPr>
            </w:pPr>
            <w:r w:rsidRPr="008C3F1D">
              <w:rPr>
                <w:rFonts w:ascii="Arial Nova" w:hAnsi="Arial Nova"/>
                <w:sz w:val="28"/>
                <w:szCs w:val="28"/>
              </w:rPr>
              <w:t>Community Catalysts is a social enterprise, which works with people across the UK to ensure people have access to the help and care they need in their communities in a way that works for them.  They maintain the care workforce but support local people to use their energ</w:t>
            </w:r>
            <w:r w:rsidR="00304036" w:rsidRPr="008C3F1D">
              <w:rPr>
                <w:rFonts w:ascii="Arial Nova" w:hAnsi="Arial Nova"/>
                <w:sz w:val="28"/>
                <w:szCs w:val="28"/>
              </w:rPr>
              <w:t>y</w:t>
            </w:r>
            <w:r w:rsidRPr="008C3F1D">
              <w:rPr>
                <w:rFonts w:ascii="Arial Nova" w:hAnsi="Arial Nova"/>
                <w:sz w:val="28"/>
                <w:szCs w:val="28"/>
              </w:rPr>
              <w:t xml:space="preserve"> and talents to establish their own small enterprises to deliver sustainable health and social care services in their community. Closing the local social gap, this approach creates employment and volunteering opportunities.</w:t>
            </w:r>
          </w:p>
        </w:tc>
      </w:tr>
    </w:tbl>
    <w:p w14:paraId="16832DAE" w14:textId="77777777" w:rsidR="0077675F" w:rsidRPr="008C3F1D" w:rsidRDefault="0077675F" w:rsidP="008C3F1D">
      <w:pPr>
        <w:spacing w:after="160" w:line="240" w:lineRule="auto"/>
        <w:rPr>
          <w:rFonts w:ascii="Arial Nova" w:hAnsi="Arial Nova"/>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E53F04" w:rsidRPr="008C3F1D" w14:paraId="7ACABEE7" w14:textId="77777777" w:rsidTr="00845537">
        <w:tc>
          <w:tcPr>
            <w:tcW w:w="9628" w:type="dxa"/>
          </w:tcPr>
          <w:p w14:paraId="157C7C47" w14:textId="4BB7B7D9" w:rsidR="00E53F04" w:rsidRPr="008C3F1D" w:rsidRDefault="00E53F04" w:rsidP="008C3F1D">
            <w:pPr>
              <w:spacing w:after="160" w:line="240" w:lineRule="auto"/>
              <w:rPr>
                <w:rFonts w:ascii="Arial Nova" w:hAnsi="Arial Nova"/>
                <w:b/>
                <w:bCs/>
                <w:sz w:val="28"/>
                <w:szCs w:val="28"/>
              </w:rPr>
            </w:pPr>
            <w:r w:rsidRPr="008C3F1D">
              <w:rPr>
                <w:rFonts w:ascii="Arial Nova" w:hAnsi="Arial Nova"/>
                <w:b/>
                <w:bCs/>
                <w:sz w:val="28"/>
                <w:szCs w:val="28"/>
              </w:rPr>
              <w:t>Ideas Exchange Panel, Cambridge</w:t>
            </w:r>
            <w:r w:rsidRPr="008C3F1D">
              <w:rPr>
                <w:rStyle w:val="FootnoteReference"/>
                <w:rFonts w:ascii="Arial Nova" w:hAnsi="Arial Nova"/>
                <w:b/>
                <w:bCs/>
                <w:sz w:val="28"/>
                <w:szCs w:val="28"/>
              </w:rPr>
              <w:footnoteReference w:id="37"/>
            </w:r>
            <w:r w:rsidR="00304036" w:rsidRPr="008C3F1D">
              <w:rPr>
                <w:rFonts w:ascii="Arial Nova" w:hAnsi="Arial Nova"/>
                <w:b/>
                <w:bCs/>
                <w:sz w:val="28"/>
                <w:szCs w:val="28"/>
              </w:rPr>
              <w:t xml:space="preserve"> - More voice to the community</w:t>
            </w:r>
          </w:p>
          <w:p w14:paraId="63B86F8E" w14:textId="4F671E3D" w:rsidR="00E53F04" w:rsidRPr="008C3F1D" w:rsidRDefault="40290F84" w:rsidP="008C3F1D">
            <w:pPr>
              <w:spacing w:after="160" w:line="240" w:lineRule="auto"/>
              <w:rPr>
                <w:rFonts w:ascii="Arial Nova" w:hAnsi="Arial Nova"/>
                <w:sz w:val="28"/>
                <w:szCs w:val="28"/>
              </w:rPr>
            </w:pPr>
            <w:r w:rsidRPr="008C3F1D">
              <w:rPr>
                <w:rFonts w:ascii="Arial Nova" w:hAnsi="Arial Nova"/>
                <w:sz w:val="28"/>
                <w:szCs w:val="28"/>
              </w:rPr>
              <w:t>Hartree is a joint TOWN and LandsecU+I which is creating a new urban quarter in Cambridge, which will include approximately 5,600 homes, shops, workplaces, education, community and leisure</w:t>
            </w:r>
            <w:r w:rsidR="3166BA36" w:rsidRPr="008C3F1D">
              <w:rPr>
                <w:rFonts w:ascii="Arial Nova" w:hAnsi="Arial Nova"/>
                <w:sz w:val="28"/>
                <w:szCs w:val="28"/>
              </w:rPr>
              <w:t xml:space="preserve"> </w:t>
            </w:r>
            <w:r w:rsidRPr="008C3F1D">
              <w:rPr>
                <w:rFonts w:ascii="Arial Nova" w:hAnsi="Arial Nova"/>
                <w:sz w:val="28"/>
                <w:szCs w:val="28"/>
              </w:rPr>
              <w:t>facilities, and open spaces across 48 hectares of brownfield land.</w:t>
            </w:r>
          </w:p>
          <w:p w14:paraId="359C8A88" w14:textId="77777777" w:rsidR="00E53F04" w:rsidRPr="008C3F1D" w:rsidRDefault="00E53F04" w:rsidP="008C3F1D">
            <w:pPr>
              <w:spacing w:after="160" w:line="240" w:lineRule="auto"/>
              <w:rPr>
                <w:rFonts w:ascii="Arial Nova" w:hAnsi="Arial Nova"/>
                <w:sz w:val="28"/>
                <w:szCs w:val="28"/>
              </w:rPr>
            </w:pPr>
            <w:r w:rsidRPr="008C3F1D">
              <w:rPr>
                <w:rFonts w:ascii="Arial Nova" w:hAnsi="Arial Nova"/>
                <w:sz w:val="28"/>
                <w:szCs w:val="28"/>
              </w:rPr>
              <w:t xml:space="preserve">The Ideas Exchange was a mechanism for working with the local community and giving them a meaningful role in shaping development.  The 18 members of the panel were chosen based on a demographics criteria and are essentially a microcosm of north Cambridgeshire. </w:t>
            </w:r>
          </w:p>
          <w:p w14:paraId="37C77B1C" w14:textId="517B451E" w:rsidR="00E53F04" w:rsidRPr="008C3F1D" w:rsidRDefault="00E53F04" w:rsidP="008C3F1D">
            <w:pPr>
              <w:spacing w:after="160" w:line="240" w:lineRule="auto"/>
              <w:rPr>
                <w:rFonts w:ascii="Arial Nova" w:hAnsi="Arial Nova"/>
                <w:sz w:val="28"/>
                <w:szCs w:val="28"/>
              </w:rPr>
            </w:pPr>
            <w:r w:rsidRPr="008C3F1D">
              <w:rPr>
                <w:rFonts w:ascii="Arial Nova" w:hAnsi="Arial Nova"/>
                <w:sz w:val="28"/>
                <w:szCs w:val="28"/>
              </w:rPr>
              <w:t>It has enabled the Hartree team to have early and long-term conversations with a group who do not have built-environment experiences or need to voice the perspective of an organisation or stakeholder group.  The panels expertise is their lived experience of their local area.  The work of the panel has shaped the project vision, landscape design, sustainability strategy, transport and mobility proposals.  The group meet seventeen times in 2022, both in person and online, providing meaningful feedback on the proposals throughout the year, while the design is still evolving.</w:t>
            </w:r>
          </w:p>
        </w:tc>
      </w:tr>
    </w:tbl>
    <w:p w14:paraId="08D32EAA" w14:textId="77777777" w:rsidR="00E53F04" w:rsidRDefault="00E53F04" w:rsidP="00F838BE">
      <w:pPr>
        <w:spacing w:after="160" w:line="259" w:lineRule="auto"/>
        <w:jc w:val="both"/>
        <w:rPr>
          <w:rFonts w:ascii="Arial Nova" w:hAnsi="Arial Nova"/>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5A0" w:firstRow="1" w:lastRow="0" w:firstColumn="1" w:lastColumn="1" w:noHBand="0" w:noVBand="1"/>
      </w:tblPr>
      <w:tblGrid>
        <w:gridCol w:w="9628"/>
      </w:tblGrid>
      <w:tr w:rsidR="00E53F04" w:rsidRPr="008C3F1D" w14:paraId="093CA777" w14:textId="77777777" w:rsidTr="00845537">
        <w:tc>
          <w:tcPr>
            <w:tcW w:w="9628" w:type="dxa"/>
          </w:tcPr>
          <w:p w14:paraId="0E9E1760" w14:textId="0646C7DE" w:rsidR="00E53F04" w:rsidRPr="008C3F1D" w:rsidRDefault="00E53F04" w:rsidP="008C3F1D">
            <w:pPr>
              <w:spacing w:after="160" w:line="240" w:lineRule="auto"/>
              <w:rPr>
                <w:rFonts w:ascii="Arial Nova" w:hAnsi="Arial Nova"/>
                <w:b/>
                <w:bCs/>
                <w:sz w:val="28"/>
                <w:szCs w:val="28"/>
              </w:rPr>
            </w:pPr>
            <w:r w:rsidRPr="008C3F1D">
              <w:rPr>
                <w:rFonts w:ascii="Arial Nova" w:hAnsi="Arial Nova"/>
                <w:b/>
                <w:bCs/>
                <w:sz w:val="28"/>
                <w:szCs w:val="28"/>
              </w:rPr>
              <w:t>Community Asset Transfer and Localism, Cornwall</w:t>
            </w:r>
            <w:r w:rsidRPr="008C3F1D">
              <w:rPr>
                <w:rStyle w:val="FootnoteReference"/>
                <w:rFonts w:ascii="Arial Nova" w:hAnsi="Arial Nova"/>
                <w:b/>
                <w:bCs/>
                <w:sz w:val="28"/>
                <w:szCs w:val="28"/>
              </w:rPr>
              <w:footnoteReference w:id="38"/>
            </w:r>
            <w:r w:rsidR="00304036" w:rsidRPr="008C3F1D">
              <w:rPr>
                <w:rFonts w:ascii="Arial Nova" w:hAnsi="Arial Nova"/>
                <w:b/>
                <w:bCs/>
                <w:sz w:val="28"/>
                <w:szCs w:val="28"/>
              </w:rPr>
              <w:t xml:space="preserve"> - Direct community management</w:t>
            </w:r>
          </w:p>
          <w:p w14:paraId="61F38368" w14:textId="13AEA799" w:rsidR="00E53F04" w:rsidRPr="008C3F1D" w:rsidRDefault="00E53F04" w:rsidP="008C3F1D">
            <w:pPr>
              <w:spacing w:after="160" w:line="240" w:lineRule="auto"/>
              <w:rPr>
                <w:rFonts w:ascii="Arial Nova" w:hAnsi="Arial Nova"/>
                <w:sz w:val="28"/>
                <w:szCs w:val="28"/>
              </w:rPr>
            </w:pPr>
            <w:r w:rsidRPr="008C3F1D">
              <w:rPr>
                <w:rFonts w:ascii="Arial Nova" w:hAnsi="Arial Nova"/>
                <w:sz w:val="28"/>
                <w:szCs w:val="28"/>
              </w:rPr>
              <w:t xml:space="preserve">Community Asset Transfer is an established mechanism used to enable the community ownership and management of publicly owned land and buildings.  Cornwall has the highest volume of asset transfers in the country, with over 100 projects being completed, including many land and building </w:t>
            </w:r>
            <w:r w:rsidRPr="008C3F1D">
              <w:rPr>
                <w:rFonts w:ascii="Arial Nova" w:hAnsi="Arial Nova"/>
                <w:sz w:val="28"/>
                <w:szCs w:val="28"/>
              </w:rPr>
              <w:lastRenderedPageBreak/>
              <w:t xml:space="preserve">assets, the majority of which have been transferred to Town and Parish Councils.   This is in addition to earlier projects which transferred 200+ public toilets and work which has seen over 20 libraries being transferred to communities to run in partnership with Cornwall Council.  </w:t>
            </w:r>
          </w:p>
          <w:p w14:paraId="0070FA3D" w14:textId="56051C33" w:rsidR="00E53F04" w:rsidRPr="008C3F1D" w:rsidRDefault="00E53F04" w:rsidP="008C3F1D">
            <w:pPr>
              <w:spacing w:after="160" w:line="240" w:lineRule="auto"/>
              <w:rPr>
                <w:sz w:val="28"/>
                <w:szCs w:val="28"/>
              </w:rPr>
            </w:pPr>
            <w:r w:rsidRPr="008C3F1D">
              <w:rPr>
                <w:rFonts w:ascii="Arial Nova" w:hAnsi="Arial Nova"/>
                <w:sz w:val="28"/>
                <w:szCs w:val="28"/>
              </w:rPr>
              <w:t xml:space="preserve">Cornwall Council has put an emphasis on culture change, in the context of their localism agenda.  There has previously been criticism that their approach has been ‘top down’, passing on responsibilities and liabilities rather than working collaboratively.  The Council have worked to improve dialogue and find ‘bottom up’ solutions or place-base asset management.  This includes updating their localism strategy in partnership with residents, community organisations and town and parish councils.  </w:t>
            </w:r>
          </w:p>
        </w:tc>
      </w:tr>
    </w:tbl>
    <w:p w14:paraId="1A9E33C2" w14:textId="77777777" w:rsidR="001C50DC" w:rsidRPr="008C3F1D" w:rsidRDefault="001C50DC" w:rsidP="008C3F1D">
      <w:pPr>
        <w:spacing w:after="160" w:line="240" w:lineRule="auto"/>
        <w:rPr>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5A0" w:firstRow="1" w:lastRow="0" w:firstColumn="1" w:lastColumn="1" w:noHBand="0" w:noVBand="1"/>
      </w:tblPr>
      <w:tblGrid>
        <w:gridCol w:w="9628"/>
      </w:tblGrid>
      <w:tr w:rsidR="00125BA9" w:rsidRPr="008C3F1D" w14:paraId="6EE73156" w14:textId="77777777" w:rsidTr="00845537">
        <w:tc>
          <w:tcPr>
            <w:tcW w:w="9628" w:type="dxa"/>
          </w:tcPr>
          <w:p w14:paraId="2EE06107" w14:textId="0AE25BD1" w:rsidR="00125BA9" w:rsidRPr="00983E7E" w:rsidRDefault="00125BA9" w:rsidP="008C3F1D">
            <w:pPr>
              <w:spacing w:after="160" w:line="240" w:lineRule="auto"/>
              <w:rPr>
                <w:rFonts w:ascii="Arial Nova" w:hAnsi="Arial Nova"/>
                <w:b/>
                <w:bCs/>
                <w:sz w:val="28"/>
                <w:szCs w:val="28"/>
              </w:rPr>
            </w:pPr>
            <w:hyperlink r:id="rId56" w:history="1">
              <w:r w:rsidRPr="00983E7E">
                <w:rPr>
                  <w:rStyle w:val="Hyperlink"/>
                  <w:b/>
                  <w:bCs/>
                  <w:sz w:val="28"/>
                  <w:szCs w:val="28"/>
                  <w:u w:val="none"/>
                </w:rPr>
                <w:t>LLDC Community Review Panels</w:t>
              </w:r>
            </w:hyperlink>
          </w:p>
          <w:p w14:paraId="75F54FD2" w14:textId="19C4F5AF" w:rsidR="00D93C6C" w:rsidRPr="008C3F1D" w:rsidRDefault="00D93C6C" w:rsidP="008C3F1D">
            <w:pPr>
              <w:spacing w:after="160" w:line="240" w:lineRule="auto"/>
              <w:rPr>
                <w:rFonts w:ascii="Arial Nova" w:hAnsi="Arial Nova"/>
                <w:sz w:val="28"/>
                <w:szCs w:val="28"/>
              </w:rPr>
            </w:pPr>
            <w:r w:rsidRPr="008C3F1D">
              <w:rPr>
                <w:rFonts w:ascii="Arial Nova" w:hAnsi="Arial Nova"/>
                <w:sz w:val="28"/>
                <w:szCs w:val="28"/>
              </w:rPr>
              <w:t>The London Legacy Development Corporation (LLDC) wanted to give a voice to local people in the design of proposed developments, public spaces and infrastructure in their area. </w:t>
            </w:r>
            <w:r w:rsidR="007B14F9" w:rsidRPr="008C3F1D">
              <w:rPr>
                <w:rFonts w:ascii="Arial Nova" w:hAnsi="Arial Nova"/>
                <w:sz w:val="28"/>
                <w:szCs w:val="28"/>
              </w:rPr>
              <w:t>In January 2023 it launched a new Community Review Panel (CRP).</w:t>
            </w:r>
          </w:p>
          <w:p w14:paraId="67ED8A43" w14:textId="68C3A13B" w:rsidR="00DF71F8" w:rsidRPr="008C3F1D" w:rsidRDefault="701B55F0" w:rsidP="008C3F1D">
            <w:pPr>
              <w:spacing w:after="160" w:line="240" w:lineRule="auto"/>
              <w:rPr>
                <w:rFonts w:ascii="Arial Nova" w:hAnsi="Arial Nova"/>
                <w:sz w:val="28"/>
                <w:szCs w:val="28"/>
              </w:rPr>
            </w:pPr>
            <w:r w:rsidRPr="008C3F1D">
              <w:rPr>
                <w:rFonts w:ascii="Arial Nova" w:hAnsi="Arial Nova"/>
                <w:sz w:val="28"/>
                <w:szCs w:val="28"/>
              </w:rPr>
              <w:t xml:space="preserve">The Community Review Panel plays an independent, advisory role in LLDC’s planning work, discussing issues including housing, transport, public and green spaces, and the environment. This helps to ensure that new development is of the highest possible design quality, meeting the needs of people living, working, visiting and studying in the area, now and in the future. Panel feedback is also </w:t>
            </w:r>
            <w:r w:rsidR="7DAE3375" w:rsidRPr="008C3F1D">
              <w:rPr>
                <w:rFonts w:ascii="Arial Nova" w:hAnsi="Arial Nova"/>
                <w:sz w:val="28"/>
                <w:szCs w:val="28"/>
              </w:rPr>
              <w:t xml:space="preserve">to </w:t>
            </w:r>
            <w:r w:rsidRPr="008C3F1D">
              <w:rPr>
                <w:rFonts w:ascii="Arial Nova" w:hAnsi="Arial Nova"/>
                <w:sz w:val="28"/>
                <w:szCs w:val="28"/>
              </w:rPr>
              <w:t>be sought on draft planning policy and guidance, in addition to the formal consultations that already take place.</w:t>
            </w:r>
            <w:r w:rsidR="48F4A0EC" w:rsidRPr="008C3F1D">
              <w:rPr>
                <w:rFonts w:ascii="Segoe UI" w:hAnsi="Segoe UI" w:cs="Segoe UI"/>
                <w:b/>
                <w:bCs/>
                <w:color w:val="000000"/>
                <w:sz w:val="28"/>
                <w:szCs w:val="28"/>
              </w:rPr>
              <w:t xml:space="preserve"> </w:t>
            </w:r>
            <w:r w:rsidR="48F4A0EC" w:rsidRPr="008C3F1D">
              <w:rPr>
                <w:rFonts w:ascii="Arial Nova" w:hAnsi="Arial Nova"/>
                <w:b/>
                <w:bCs/>
                <w:sz w:val="28"/>
                <w:szCs w:val="28"/>
              </w:rPr>
              <w:t> </w:t>
            </w:r>
            <w:r w:rsidR="48F4A0EC" w:rsidRPr="008C3F1D">
              <w:rPr>
                <w:rFonts w:ascii="Arial Nova" w:hAnsi="Arial Nova"/>
                <w:sz w:val="28"/>
                <w:szCs w:val="28"/>
              </w:rPr>
              <w:t>Members of the panel have a diverse range of experience and local knowledge.</w:t>
            </w:r>
          </w:p>
          <w:p w14:paraId="1EDE1970" w14:textId="6EFF67A6" w:rsidR="00DF71F8" w:rsidRPr="008C3F1D" w:rsidRDefault="00DF71F8" w:rsidP="008C3F1D">
            <w:pPr>
              <w:spacing w:after="160" w:line="240" w:lineRule="auto"/>
              <w:rPr>
                <w:rFonts w:ascii="Arial Nova" w:hAnsi="Arial Nova"/>
                <w:sz w:val="28"/>
                <w:szCs w:val="28"/>
              </w:rPr>
            </w:pPr>
            <w:r w:rsidRPr="008C3F1D">
              <w:rPr>
                <w:rFonts w:ascii="Arial Nova" w:hAnsi="Arial Nova"/>
                <w:sz w:val="28"/>
                <w:szCs w:val="28"/>
              </w:rPr>
              <w:t xml:space="preserve">The panel generally meets about once a month, sometimes twice, to discuss development proposals (and sometimes emerging policy and guidance) and give its views. These discussions are turned into a formal report that feeds into planning decisions made by the LLDC. The panel’s comments </w:t>
            </w:r>
            <w:r w:rsidR="007B14F9" w:rsidRPr="008C3F1D">
              <w:rPr>
                <w:rFonts w:ascii="Arial Nova" w:hAnsi="Arial Nova"/>
                <w:sz w:val="28"/>
                <w:szCs w:val="28"/>
              </w:rPr>
              <w:t>are</w:t>
            </w:r>
            <w:r w:rsidRPr="008C3F1D">
              <w:rPr>
                <w:rFonts w:ascii="Arial Nova" w:hAnsi="Arial Nova"/>
                <w:sz w:val="28"/>
                <w:szCs w:val="28"/>
              </w:rPr>
              <w:t xml:space="preserve"> taken into consideration as a formal part of the planning decision making process. </w:t>
            </w:r>
          </w:p>
          <w:p w14:paraId="52324E00" w14:textId="3F05E670" w:rsidR="00125BA9" w:rsidRPr="008C3F1D" w:rsidRDefault="00D93C6C" w:rsidP="008C3F1D">
            <w:pPr>
              <w:spacing w:after="160" w:line="240" w:lineRule="auto"/>
              <w:rPr>
                <w:rFonts w:ascii="Arial Nova" w:hAnsi="Arial Nova"/>
                <w:sz w:val="28"/>
                <w:szCs w:val="28"/>
              </w:rPr>
            </w:pPr>
            <w:r w:rsidRPr="008C3F1D">
              <w:rPr>
                <w:rFonts w:ascii="Arial Nova" w:hAnsi="Arial Nova"/>
                <w:sz w:val="28"/>
                <w:szCs w:val="28"/>
              </w:rPr>
              <w:t>The CRP has commented on nine publicly significant schemes to date, ranging from residential buildings to pedestrian and cycle bridges, hotels to industrial workspaces. The panel will continue to support the LLDC to deliver high quality design in the area.</w:t>
            </w:r>
          </w:p>
        </w:tc>
      </w:tr>
    </w:tbl>
    <w:p w14:paraId="365C9A31" w14:textId="77777777" w:rsidR="00125BA9" w:rsidRPr="008C3F1D" w:rsidRDefault="00125BA9" w:rsidP="008C3F1D">
      <w:pPr>
        <w:spacing w:after="160" w:line="240" w:lineRule="auto"/>
        <w:rPr>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5A0" w:firstRow="1" w:lastRow="0" w:firstColumn="1" w:lastColumn="1" w:noHBand="0" w:noVBand="1"/>
      </w:tblPr>
      <w:tblGrid>
        <w:gridCol w:w="9628"/>
      </w:tblGrid>
      <w:tr w:rsidR="00422A1F" w:rsidRPr="008C3F1D" w14:paraId="15A7DB86" w14:textId="77777777" w:rsidTr="00845537">
        <w:tc>
          <w:tcPr>
            <w:tcW w:w="9628" w:type="dxa"/>
          </w:tcPr>
          <w:p w14:paraId="7EBE44DF" w14:textId="066156E8" w:rsidR="00422A1F" w:rsidRPr="008C3F1D" w:rsidRDefault="00803A4E" w:rsidP="008C3F1D">
            <w:pPr>
              <w:spacing w:after="160" w:line="240" w:lineRule="auto"/>
              <w:rPr>
                <w:rFonts w:ascii="Arial Nova" w:hAnsi="Arial Nova"/>
                <w:b/>
                <w:bCs/>
                <w:sz w:val="28"/>
                <w:szCs w:val="28"/>
              </w:rPr>
            </w:pPr>
            <w:r w:rsidRPr="008C3F1D">
              <w:rPr>
                <w:rFonts w:ascii="Arial Nova" w:hAnsi="Arial Nova"/>
                <w:b/>
                <w:bCs/>
                <w:sz w:val="28"/>
                <w:szCs w:val="28"/>
              </w:rPr>
              <w:lastRenderedPageBreak/>
              <w:t xml:space="preserve">Number Seven Citizen’s Supermarket, Birkenhead </w:t>
            </w:r>
          </w:p>
          <w:p w14:paraId="24205218" w14:textId="77777777" w:rsidR="00C20CBB" w:rsidRPr="008C3F1D" w:rsidRDefault="00C81FE4" w:rsidP="008C3F1D">
            <w:pPr>
              <w:spacing w:after="160" w:line="240" w:lineRule="auto"/>
              <w:rPr>
                <w:rFonts w:ascii="Arial Nova" w:hAnsi="Arial Nova"/>
                <w:sz w:val="28"/>
                <w:szCs w:val="28"/>
              </w:rPr>
            </w:pPr>
            <w:r w:rsidRPr="008C3F1D">
              <w:rPr>
                <w:rFonts w:ascii="Arial Nova" w:hAnsi="Arial Nova"/>
                <w:sz w:val="28"/>
                <w:szCs w:val="28"/>
              </w:rPr>
              <w:t xml:space="preserve">In 2022 the affordable food club served a membership of 1,200 households, of whom 700 visit at least once a week, with members saving a collective total of </w:t>
            </w:r>
            <w:r w:rsidR="00052B07" w:rsidRPr="008C3F1D">
              <w:rPr>
                <w:rFonts w:ascii="Arial Nova" w:hAnsi="Arial Nova"/>
                <w:sz w:val="28"/>
                <w:szCs w:val="28"/>
              </w:rPr>
              <w:t xml:space="preserve">£500,000 on food and other essentials.  The project also utilised </w:t>
            </w:r>
            <w:r w:rsidR="00C20CBB" w:rsidRPr="008C3F1D">
              <w:rPr>
                <w:rFonts w:ascii="Arial Nova" w:hAnsi="Arial Nova"/>
                <w:sz w:val="28"/>
                <w:szCs w:val="28"/>
              </w:rPr>
              <w:t xml:space="preserve">30,000kg of food of food waste.  </w:t>
            </w:r>
          </w:p>
          <w:p w14:paraId="64651A1E" w14:textId="1352877F" w:rsidR="00422A1F" w:rsidRPr="008C3F1D" w:rsidRDefault="00C20CBB" w:rsidP="008C3F1D">
            <w:pPr>
              <w:spacing w:after="160" w:line="240" w:lineRule="auto"/>
              <w:rPr>
                <w:sz w:val="28"/>
                <w:szCs w:val="28"/>
              </w:rPr>
            </w:pPr>
            <w:r w:rsidRPr="008C3F1D">
              <w:rPr>
                <w:rFonts w:ascii="Arial Nova" w:hAnsi="Arial Nova"/>
                <w:sz w:val="28"/>
                <w:szCs w:val="28"/>
              </w:rPr>
              <w:t xml:space="preserve">The project is part of a wider network of social supermarkets operating across the </w:t>
            </w:r>
            <w:r w:rsidR="00CF358F" w:rsidRPr="008C3F1D">
              <w:rPr>
                <w:rFonts w:ascii="Arial Nova" w:hAnsi="Arial Nova"/>
                <w:sz w:val="28"/>
                <w:szCs w:val="28"/>
              </w:rPr>
              <w:t xml:space="preserve">Feeding Birkenhead Supporting Wirral programme, acting as </w:t>
            </w:r>
            <w:r w:rsidR="005243AC" w:rsidRPr="008C3F1D">
              <w:rPr>
                <w:rFonts w:ascii="Arial Nova" w:hAnsi="Arial Nova"/>
                <w:sz w:val="28"/>
                <w:szCs w:val="28"/>
              </w:rPr>
              <w:t xml:space="preserve">prevention service it has helped reduce the need for food banks and other forms of crisis prevention.  </w:t>
            </w:r>
            <w:r w:rsidR="000F4499" w:rsidRPr="008C3F1D">
              <w:rPr>
                <w:rFonts w:ascii="Arial Nova" w:hAnsi="Arial Nova"/>
                <w:sz w:val="28"/>
                <w:szCs w:val="28"/>
              </w:rPr>
              <w:t xml:space="preserve">In its first four years Number Seven created 45 employment and volunteering </w:t>
            </w:r>
            <w:r w:rsidR="004F1A52" w:rsidRPr="008C3F1D">
              <w:rPr>
                <w:rFonts w:ascii="Arial Nova" w:hAnsi="Arial Nova"/>
                <w:sz w:val="28"/>
                <w:szCs w:val="28"/>
              </w:rPr>
              <w:t>opportunities and</w:t>
            </w:r>
            <w:r w:rsidR="000F4499" w:rsidRPr="008C3F1D">
              <w:rPr>
                <w:rFonts w:ascii="Arial Nova" w:hAnsi="Arial Nova"/>
                <w:sz w:val="28"/>
                <w:szCs w:val="28"/>
              </w:rPr>
              <w:t xml:space="preserve"> helped eight people move from long-term unemployment into a permanent job.</w:t>
            </w:r>
            <w:r w:rsidR="004F1A52" w:rsidRPr="008C3F1D">
              <w:rPr>
                <w:rFonts w:ascii="Arial Nova" w:hAnsi="Arial Nova"/>
                <w:sz w:val="28"/>
                <w:szCs w:val="28"/>
              </w:rPr>
              <w:t xml:space="preserve">  </w:t>
            </w:r>
          </w:p>
        </w:tc>
      </w:tr>
    </w:tbl>
    <w:p w14:paraId="4F79AED8" w14:textId="77777777" w:rsidR="009A7E55" w:rsidRPr="008C3F1D" w:rsidRDefault="009A7E55" w:rsidP="008C3F1D">
      <w:pPr>
        <w:spacing w:after="160" w:line="240" w:lineRule="auto"/>
        <w:rPr>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5A0" w:firstRow="1" w:lastRow="0" w:firstColumn="1" w:lastColumn="1" w:noHBand="0" w:noVBand="1"/>
      </w:tblPr>
      <w:tblGrid>
        <w:gridCol w:w="9628"/>
      </w:tblGrid>
      <w:tr w:rsidR="009A7E55" w:rsidRPr="008C3F1D" w14:paraId="4EF9FE29" w14:textId="77777777" w:rsidTr="00845537">
        <w:tc>
          <w:tcPr>
            <w:tcW w:w="9628" w:type="dxa"/>
          </w:tcPr>
          <w:p w14:paraId="0A3582B1" w14:textId="39457BFF" w:rsidR="009A7E55" w:rsidRPr="00983E7E" w:rsidRDefault="009A7E55" w:rsidP="008C3F1D">
            <w:pPr>
              <w:spacing w:after="160" w:line="240" w:lineRule="auto"/>
              <w:rPr>
                <w:rFonts w:ascii="Arial Nova" w:hAnsi="Arial Nova"/>
                <w:b/>
                <w:bCs/>
                <w:sz w:val="28"/>
                <w:szCs w:val="28"/>
              </w:rPr>
            </w:pPr>
            <w:hyperlink r:id="rId57" w:history="1">
              <w:r w:rsidRPr="00983E7E">
                <w:rPr>
                  <w:rStyle w:val="Hyperlink"/>
                  <w:b/>
                  <w:bCs/>
                  <w:sz w:val="28"/>
                  <w:szCs w:val="28"/>
                  <w:u w:val="none"/>
                </w:rPr>
                <w:t>Community Right to Buy (Scotland)</w:t>
              </w:r>
            </w:hyperlink>
          </w:p>
          <w:p w14:paraId="1FF32140" w14:textId="77777777" w:rsidR="009A7E55" w:rsidRPr="008C3F1D" w:rsidRDefault="00E34A84" w:rsidP="008C3F1D">
            <w:pPr>
              <w:spacing w:after="160" w:line="240" w:lineRule="auto"/>
              <w:rPr>
                <w:sz w:val="28"/>
                <w:szCs w:val="28"/>
              </w:rPr>
            </w:pPr>
            <w:r w:rsidRPr="008C3F1D">
              <w:rPr>
                <w:sz w:val="28"/>
                <w:szCs w:val="28"/>
              </w:rPr>
              <w:t xml:space="preserve">The Community Right to buy, allows communities across Scotland to apply to register a community interest in land or buildings, giving them first right of refusal should the landowner decide to put the land up for sale.  It gives local people, who have identified a need in their community </w:t>
            </w:r>
            <w:r w:rsidR="00D70637" w:rsidRPr="008C3F1D">
              <w:rPr>
                <w:sz w:val="28"/>
                <w:szCs w:val="28"/>
              </w:rPr>
              <w:t xml:space="preserve">for an area of land or building, to have the first option to buy that asset.  </w:t>
            </w:r>
          </w:p>
          <w:p w14:paraId="41E37B32" w14:textId="2C6EE5E2" w:rsidR="009A7E55" w:rsidRPr="008C3F1D" w:rsidRDefault="006F2E14" w:rsidP="008C3F1D">
            <w:pPr>
              <w:spacing w:after="160" w:line="240" w:lineRule="auto"/>
              <w:rPr>
                <w:sz w:val="28"/>
                <w:szCs w:val="28"/>
              </w:rPr>
            </w:pPr>
            <w:r w:rsidRPr="008C3F1D">
              <w:rPr>
                <w:sz w:val="28"/>
                <w:szCs w:val="28"/>
              </w:rPr>
              <w:t>An application to register a community interest in land must show sustainable development benefits for the land and for the community</w:t>
            </w:r>
            <w:r w:rsidR="00BA2EA3" w:rsidRPr="008C3F1D">
              <w:rPr>
                <w:sz w:val="28"/>
                <w:szCs w:val="28"/>
              </w:rPr>
              <w:t>.  A successfully registered community interest in land will remain in place for five years.  During this period, the owner of the land is prohibited from transferring the land for value. The landowner can develop or lease the land during the five-year period.</w:t>
            </w:r>
          </w:p>
        </w:tc>
      </w:tr>
    </w:tbl>
    <w:p w14:paraId="6798524B" w14:textId="77777777" w:rsidR="009A7E55" w:rsidRDefault="009A7E55" w:rsidP="00F838BE">
      <w:pPr>
        <w:spacing w:after="160" w:line="259" w:lineRule="auto"/>
        <w:jc w:val="both"/>
      </w:pPr>
    </w:p>
    <w:p w14:paraId="19941DA6" w14:textId="77777777" w:rsidR="00125BA9" w:rsidRDefault="00125BA9" w:rsidP="00F838BE">
      <w:pPr>
        <w:spacing w:after="160" w:line="259" w:lineRule="auto"/>
        <w:jc w:val="both"/>
      </w:pPr>
    </w:p>
    <w:p w14:paraId="62422698" w14:textId="77777777" w:rsidR="00125BA9" w:rsidRDefault="00125BA9" w:rsidP="00F838BE">
      <w:pPr>
        <w:spacing w:after="160" w:line="259" w:lineRule="auto"/>
        <w:jc w:val="both"/>
        <w:rPr>
          <w:rFonts w:ascii="Century Gothic" w:eastAsiaTheme="majorEastAsia" w:hAnsi="Century Gothic" w:cstheme="majorBidi"/>
          <w:b/>
          <w:caps/>
          <w:color w:val="0B3142"/>
          <w:spacing w:val="30"/>
          <w:sz w:val="40"/>
          <w:szCs w:val="32"/>
        </w:rPr>
      </w:pPr>
      <w:r>
        <w:br w:type="page"/>
      </w:r>
    </w:p>
    <w:p w14:paraId="2EB181AC" w14:textId="6525752D" w:rsidR="007E0B12" w:rsidRPr="0051635C" w:rsidRDefault="00562E7E" w:rsidP="00F838BE">
      <w:pPr>
        <w:pStyle w:val="Heading1"/>
        <w:jc w:val="both"/>
      </w:pPr>
      <w:bookmarkStart w:id="36" w:name="_Toc188626378"/>
      <w:r>
        <w:rPr>
          <w:caps w:val="0"/>
        </w:rPr>
        <w:lastRenderedPageBreak/>
        <w:t xml:space="preserve">Framework </w:t>
      </w:r>
      <w:r w:rsidR="00F84A45">
        <w:rPr>
          <w:caps w:val="0"/>
        </w:rPr>
        <w:t>for</w:t>
      </w:r>
      <w:r w:rsidR="00326238">
        <w:rPr>
          <w:caps w:val="0"/>
        </w:rPr>
        <w:t xml:space="preserve"> </w:t>
      </w:r>
      <w:r w:rsidR="00983E7E">
        <w:rPr>
          <w:caps w:val="0"/>
        </w:rPr>
        <w:t>d</w:t>
      </w:r>
      <w:r w:rsidR="00326238">
        <w:rPr>
          <w:caps w:val="0"/>
        </w:rPr>
        <w:t xml:space="preserve">elivery </w:t>
      </w:r>
      <w:r w:rsidR="00F84A45">
        <w:rPr>
          <w:caps w:val="0"/>
        </w:rPr>
        <w:t>and</w:t>
      </w:r>
      <w:r w:rsidR="00326238">
        <w:rPr>
          <w:caps w:val="0"/>
        </w:rPr>
        <w:t xml:space="preserve"> </w:t>
      </w:r>
      <w:r w:rsidR="00983E7E">
        <w:rPr>
          <w:caps w:val="0"/>
        </w:rPr>
        <w:t>n</w:t>
      </w:r>
      <w:r w:rsidR="00326238">
        <w:rPr>
          <w:caps w:val="0"/>
        </w:rPr>
        <w:t xml:space="preserve">ext </w:t>
      </w:r>
      <w:r w:rsidR="00983E7E">
        <w:rPr>
          <w:caps w:val="0"/>
        </w:rPr>
        <w:t>s</w:t>
      </w:r>
      <w:r w:rsidR="00326238">
        <w:rPr>
          <w:caps w:val="0"/>
        </w:rPr>
        <w:t>teps</w:t>
      </w:r>
      <w:bookmarkEnd w:id="36"/>
    </w:p>
    <w:p w14:paraId="7D29E5EE" w14:textId="097073EF" w:rsidR="000A2288" w:rsidRPr="008C3F1D" w:rsidRDefault="009A3481" w:rsidP="008C3F1D">
      <w:pPr>
        <w:pStyle w:val="BodyText"/>
        <w:spacing w:line="240" w:lineRule="auto"/>
        <w:rPr>
          <w:sz w:val="28"/>
          <w:szCs w:val="28"/>
        </w:rPr>
      </w:pPr>
      <w:r w:rsidRPr="008C3F1D">
        <w:rPr>
          <w:sz w:val="28"/>
          <w:szCs w:val="28"/>
        </w:rPr>
        <w:t xml:space="preserve">The process set out within </w:t>
      </w:r>
      <w:r w:rsidR="00937623" w:rsidRPr="008C3F1D">
        <w:rPr>
          <w:sz w:val="28"/>
          <w:szCs w:val="28"/>
        </w:rPr>
        <w:t>this</w:t>
      </w:r>
      <w:r w:rsidRPr="008C3F1D">
        <w:rPr>
          <w:sz w:val="28"/>
          <w:szCs w:val="28"/>
        </w:rPr>
        <w:t xml:space="preserve"> document </w:t>
      </w:r>
      <w:r w:rsidR="000A2288" w:rsidRPr="008C3F1D">
        <w:rPr>
          <w:sz w:val="28"/>
          <w:szCs w:val="28"/>
        </w:rPr>
        <w:t xml:space="preserve">works towards clear advice and guidance on both priorities and process for the delivery of Community Infrastructure on the Hoo Peninsula. </w:t>
      </w:r>
      <w:r w:rsidR="0055062D" w:rsidRPr="008C3F1D">
        <w:rPr>
          <w:sz w:val="28"/>
          <w:szCs w:val="28"/>
        </w:rPr>
        <w:t xml:space="preserve"> </w:t>
      </w:r>
      <w:r w:rsidR="00E42488" w:rsidRPr="008C3F1D">
        <w:rPr>
          <w:sz w:val="28"/>
          <w:szCs w:val="28"/>
        </w:rPr>
        <w:t xml:space="preserve">This is intended to </w:t>
      </w:r>
      <w:r w:rsidR="0069445C" w:rsidRPr="008C3F1D">
        <w:rPr>
          <w:sz w:val="28"/>
          <w:szCs w:val="28"/>
        </w:rPr>
        <w:t>galvanis</w:t>
      </w:r>
      <w:r w:rsidR="00546BD8" w:rsidRPr="008C3F1D">
        <w:rPr>
          <w:sz w:val="28"/>
          <w:szCs w:val="28"/>
        </w:rPr>
        <w:t xml:space="preserve">e </w:t>
      </w:r>
      <w:r w:rsidR="00E42488" w:rsidRPr="008C3F1D">
        <w:rPr>
          <w:sz w:val="28"/>
          <w:szCs w:val="28"/>
        </w:rPr>
        <w:t xml:space="preserve">closer working between existing partners and </w:t>
      </w:r>
      <w:r w:rsidR="00F14599" w:rsidRPr="008C3F1D">
        <w:rPr>
          <w:sz w:val="28"/>
          <w:szCs w:val="28"/>
        </w:rPr>
        <w:t xml:space="preserve">to provide guidance for new partners (including developers) as they come to the area. </w:t>
      </w:r>
    </w:p>
    <w:p w14:paraId="2444E753" w14:textId="16C4191A" w:rsidR="000A2288" w:rsidRPr="008C3F1D" w:rsidRDefault="000A2288" w:rsidP="008C3F1D">
      <w:pPr>
        <w:pStyle w:val="BodyText"/>
        <w:spacing w:line="240" w:lineRule="auto"/>
        <w:rPr>
          <w:sz w:val="28"/>
          <w:szCs w:val="28"/>
        </w:rPr>
      </w:pPr>
      <w:r w:rsidRPr="008C3F1D">
        <w:rPr>
          <w:sz w:val="28"/>
          <w:szCs w:val="28"/>
        </w:rPr>
        <w:t xml:space="preserve">The Community Panel, Parish Councils and Medway Council have come together to identify eight ways of working which can inform future process, alongside </w:t>
      </w:r>
      <w:r w:rsidR="006C070B" w:rsidRPr="008C3F1D">
        <w:rPr>
          <w:sz w:val="28"/>
          <w:szCs w:val="28"/>
        </w:rPr>
        <w:t xml:space="preserve">eight priorities for action. </w:t>
      </w:r>
      <w:r w:rsidR="0055062D" w:rsidRPr="008C3F1D">
        <w:rPr>
          <w:sz w:val="28"/>
          <w:szCs w:val="28"/>
        </w:rPr>
        <w:t xml:space="preserve"> </w:t>
      </w:r>
      <w:r w:rsidR="006C070B" w:rsidRPr="008C3F1D">
        <w:rPr>
          <w:sz w:val="28"/>
          <w:szCs w:val="28"/>
        </w:rPr>
        <w:t xml:space="preserve">These are set out below alongside an outline of the first year of activity. </w:t>
      </w:r>
    </w:p>
    <w:p w14:paraId="7E4C7B6A" w14:textId="2781F0E4" w:rsidR="003928B6" w:rsidRPr="008C3F1D" w:rsidRDefault="00372B4E" w:rsidP="008C3F1D">
      <w:pPr>
        <w:pStyle w:val="BodyText"/>
        <w:spacing w:line="240" w:lineRule="auto"/>
        <w:rPr>
          <w:sz w:val="28"/>
          <w:szCs w:val="28"/>
        </w:rPr>
      </w:pPr>
      <w:r w:rsidRPr="008C3F1D">
        <w:rPr>
          <w:sz w:val="28"/>
          <w:szCs w:val="28"/>
        </w:rPr>
        <w:t xml:space="preserve">The overriding principle that sits above these processes and areas for action is that this is a </w:t>
      </w:r>
      <w:r w:rsidR="008D150D" w:rsidRPr="008C3F1D">
        <w:rPr>
          <w:sz w:val="28"/>
          <w:szCs w:val="28"/>
        </w:rPr>
        <w:t>‘</w:t>
      </w:r>
      <w:r w:rsidR="00E50552" w:rsidRPr="008C3F1D">
        <w:rPr>
          <w:sz w:val="28"/>
          <w:szCs w:val="28"/>
        </w:rPr>
        <w:t xml:space="preserve">pan </w:t>
      </w:r>
      <w:r w:rsidR="008D150D" w:rsidRPr="008C3F1D">
        <w:rPr>
          <w:sz w:val="28"/>
          <w:szCs w:val="28"/>
        </w:rPr>
        <w:t>H</w:t>
      </w:r>
      <w:r w:rsidR="00E50552" w:rsidRPr="008C3F1D">
        <w:rPr>
          <w:sz w:val="28"/>
          <w:szCs w:val="28"/>
        </w:rPr>
        <w:t xml:space="preserve">oo </w:t>
      </w:r>
      <w:r w:rsidR="008D150D" w:rsidRPr="008C3F1D">
        <w:rPr>
          <w:sz w:val="28"/>
          <w:szCs w:val="28"/>
        </w:rPr>
        <w:t>Peninsula</w:t>
      </w:r>
      <w:r w:rsidR="00E50552" w:rsidRPr="008C3F1D">
        <w:rPr>
          <w:sz w:val="28"/>
          <w:szCs w:val="28"/>
        </w:rPr>
        <w:t>’</w:t>
      </w:r>
      <w:r w:rsidR="008D150D" w:rsidRPr="008C3F1D">
        <w:rPr>
          <w:sz w:val="28"/>
          <w:szCs w:val="28"/>
        </w:rPr>
        <w:t xml:space="preserve">. </w:t>
      </w:r>
      <w:r w:rsidR="0055062D" w:rsidRPr="008C3F1D">
        <w:rPr>
          <w:sz w:val="28"/>
          <w:szCs w:val="28"/>
        </w:rPr>
        <w:t xml:space="preserve"> </w:t>
      </w:r>
      <w:r w:rsidR="008D150D" w:rsidRPr="008C3F1D">
        <w:rPr>
          <w:sz w:val="28"/>
          <w:szCs w:val="28"/>
        </w:rPr>
        <w:t xml:space="preserve">Focusing on the whole place rather than specific places. </w:t>
      </w:r>
    </w:p>
    <w:p w14:paraId="54DA22E1" w14:textId="2C6C141E" w:rsidR="003928B6" w:rsidRPr="00983E7E" w:rsidRDefault="00326238" w:rsidP="008C3F1D">
      <w:pPr>
        <w:pStyle w:val="Heading2"/>
        <w:rPr>
          <w:sz w:val="28"/>
        </w:rPr>
      </w:pPr>
      <w:bookmarkStart w:id="37" w:name="_Toc188626379"/>
      <w:r w:rsidRPr="00983E7E">
        <w:rPr>
          <w:caps w:val="0"/>
          <w:sz w:val="28"/>
        </w:rPr>
        <w:t xml:space="preserve">Vision: Fun, Happiness, Wellbeing </w:t>
      </w:r>
      <w:r w:rsidR="00F84A45" w:rsidRPr="00983E7E">
        <w:rPr>
          <w:caps w:val="0"/>
          <w:sz w:val="28"/>
        </w:rPr>
        <w:t>and</w:t>
      </w:r>
      <w:r w:rsidRPr="00983E7E">
        <w:rPr>
          <w:caps w:val="0"/>
          <w:sz w:val="28"/>
        </w:rPr>
        <w:t xml:space="preserve"> Local Involvement</w:t>
      </w:r>
      <w:bookmarkEnd w:id="37"/>
    </w:p>
    <w:p w14:paraId="39EBC7A7" w14:textId="24706771" w:rsidR="00D775B3" w:rsidRPr="008C3F1D" w:rsidRDefault="00867769" w:rsidP="008C3F1D">
      <w:pPr>
        <w:pStyle w:val="BodyText"/>
        <w:spacing w:line="240" w:lineRule="auto"/>
        <w:rPr>
          <w:sz w:val="28"/>
          <w:szCs w:val="28"/>
        </w:rPr>
      </w:pPr>
      <w:r w:rsidRPr="008C3F1D">
        <w:rPr>
          <w:sz w:val="28"/>
          <w:szCs w:val="28"/>
        </w:rPr>
        <w:t xml:space="preserve">The Hoo Peninsula community </w:t>
      </w:r>
      <w:r w:rsidR="00546BD8" w:rsidRPr="008C3F1D">
        <w:rPr>
          <w:sz w:val="28"/>
          <w:szCs w:val="28"/>
        </w:rPr>
        <w:t>has developed its own</w:t>
      </w:r>
      <w:r w:rsidRPr="008C3F1D">
        <w:rPr>
          <w:sz w:val="28"/>
          <w:szCs w:val="28"/>
        </w:rPr>
        <w:t xml:space="preserve"> vision which not only reflect</w:t>
      </w:r>
      <w:r w:rsidR="004350AD" w:rsidRPr="008C3F1D">
        <w:rPr>
          <w:sz w:val="28"/>
          <w:szCs w:val="28"/>
        </w:rPr>
        <w:t>s what they want to happen, but also the conditions they want to create</w:t>
      </w:r>
      <w:r w:rsidR="00BE209A" w:rsidRPr="008C3F1D">
        <w:rPr>
          <w:sz w:val="28"/>
          <w:szCs w:val="28"/>
        </w:rPr>
        <w:t xml:space="preserve"> to work differently,</w:t>
      </w:r>
      <w:r w:rsidR="004350AD" w:rsidRPr="008C3F1D">
        <w:rPr>
          <w:sz w:val="28"/>
          <w:szCs w:val="28"/>
        </w:rPr>
        <w:t xml:space="preserve"> </w:t>
      </w:r>
      <w:r w:rsidR="00680AB4" w:rsidRPr="008C3F1D">
        <w:rPr>
          <w:sz w:val="28"/>
          <w:szCs w:val="28"/>
        </w:rPr>
        <w:t xml:space="preserve">as well as reflecting the love they have of their local area. </w:t>
      </w:r>
    </w:p>
    <w:p w14:paraId="25571807" w14:textId="19D20F9E" w:rsidR="00D775B3" w:rsidRPr="008C3F1D" w:rsidRDefault="00680AB4" w:rsidP="008C3F1D">
      <w:pPr>
        <w:pStyle w:val="BodyText"/>
        <w:spacing w:line="240" w:lineRule="auto"/>
        <w:rPr>
          <w:sz w:val="28"/>
          <w:szCs w:val="28"/>
        </w:rPr>
      </w:pPr>
      <w:r w:rsidRPr="008C3F1D">
        <w:rPr>
          <w:sz w:val="28"/>
          <w:szCs w:val="28"/>
        </w:rPr>
        <w:t>Their</w:t>
      </w:r>
      <w:r w:rsidR="00D775B3" w:rsidRPr="008C3F1D">
        <w:rPr>
          <w:sz w:val="28"/>
          <w:szCs w:val="28"/>
        </w:rPr>
        <w:t xml:space="preserve"> vision for community infrastructure on the Hoo Peninsula i</w:t>
      </w:r>
      <w:r w:rsidR="00983E7E">
        <w:rPr>
          <w:sz w:val="28"/>
          <w:szCs w:val="28"/>
        </w:rPr>
        <w:t>s:</w:t>
      </w:r>
    </w:p>
    <w:p w14:paraId="2F3F15FD" w14:textId="18EFF754" w:rsidR="003800D7" w:rsidRPr="00776F55" w:rsidRDefault="00776F55" w:rsidP="00776F55">
      <w:pPr>
        <w:pBdr>
          <w:top w:val="single" w:sz="4" w:space="1" w:color="auto"/>
          <w:left w:val="single" w:sz="4" w:space="4" w:color="auto"/>
          <w:bottom w:val="single" w:sz="4" w:space="1" w:color="auto"/>
          <w:right w:val="single" w:sz="4" w:space="4" w:color="auto"/>
        </w:pBdr>
        <w:spacing w:after="160" w:line="240" w:lineRule="auto"/>
        <w:rPr>
          <w:rFonts w:ascii="Arial Nova" w:hAnsi="Arial Nova"/>
          <w:sz w:val="28"/>
          <w:szCs w:val="28"/>
        </w:rPr>
      </w:pPr>
      <w:r w:rsidRPr="00776F55">
        <w:rPr>
          <w:rFonts w:ascii="Arial Nova" w:hAnsi="Arial Nova"/>
          <w:sz w:val="28"/>
          <w:szCs w:val="28"/>
        </w:rPr>
        <w:t xml:space="preserve">Promote fun, happiness and wellbeing through a better network of community facilities on the </w:t>
      </w:r>
      <w:r w:rsidR="00AB346E">
        <w:rPr>
          <w:rFonts w:ascii="Arial Nova" w:hAnsi="Arial Nova"/>
          <w:sz w:val="28"/>
          <w:szCs w:val="28"/>
        </w:rPr>
        <w:t>P</w:t>
      </w:r>
      <w:r w:rsidRPr="00776F55">
        <w:rPr>
          <w:rFonts w:ascii="Arial Nova" w:hAnsi="Arial Nova"/>
          <w:sz w:val="28"/>
          <w:szCs w:val="28"/>
        </w:rPr>
        <w:t>eninsula. Respecting nature and the environment, connect communities and places, improving access to jobs and opportunity.</w:t>
      </w:r>
      <w:r>
        <w:rPr>
          <w:rFonts w:ascii="Arial Nova" w:hAnsi="Arial Nova"/>
          <w:sz w:val="28"/>
          <w:szCs w:val="28"/>
        </w:rPr>
        <w:t xml:space="preserve"> </w:t>
      </w:r>
      <w:r w:rsidRPr="00776F55">
        <w:rPr>
          <w:rFonts w:ascii="Arial Nova" w:hAnsi="Arial Nova"/>
          <w:sz w:val="28"/>
          <w:szCs w:val="28"/>
        </w:rPr>
        <w:t>Enable greater local involvement, giving people more of a say in the places that they love.</w:t>
      </w:r>
    </w:p>
    <w:p w14:paraId="4A0F392A" w14:textId="43F361F7" w:rsidR="004C0E3D" w:rsidRPr="00983E7E" w:rsidRDefault="00326238" w:rsidP="00EF61AA">
      <w:pPr>
        <w:pStyle w:val="Heading2"/>
        <w:spacing w:line="240" w:lineRule="auto"/>
        <w:rPr>
          <w:sz w:val="28"/>
        </w:rPr>
      </w:pPr>
      <w:bookmarkStart w:id="38" w:name="_Toc188626380"/>
      <w:r w:rsidRPr="00983E7E">
        <w:rPr>
          <w:caps w:val="0"/>
          <w:sz w:val="28"/>
        </w:rPr>
        <w:t xml:space="preserve">Process: Eight </w:t>
      </w:r>
      <w:r w:rsidR="0064353E">
        <w:rPr>
          <w:caps w:val="0"/>
          <w:sz w:val="28"/>
        </w:rPr>
        <w:t>w</w:t>
      </w:r>
      <w:r w:rsidRPr="00983E7E">
        <w:rPr>
          <w:caps w:val="0"/>
          <w:sz w:val="28"/>
        </w:rPr>
        <w:t xml:space="preserve">ays </w:t>
      </w:r>
      <w:r w:rsidR="00F84A45" w:rsidRPr="00983E7E">
        <w:rPr>
          <w:caps w:val="0"/>
          <w:sz w:val="28"/>
        </w:rPr>
        <w:t>of</w:t>
      </w:r>
      <w:r w:rsidRPr="00983E7E">
        <w:rPr>
          <w:caps w:val="0"/>
          <w:sz w:val="28"/>
        </w:rPr>
        <w:t xml:space="preserve"> </w:t>
      </w:r>
      <w:r w:rsidR="0064353E">
        <w:rPr>
          <w:caps w:val="0"/>
          <w:sz w:val="28"/>
        </w:rPr>
        <w:t>w</w:t>
      </w:r>
      <w:r w:rsidRPr="00983E7E">
        <w:rPr>
          <w:caps w:val="0"/>
          <w:sz w:val="28"/>
        </w:rPr>
        <w:t>orking</w:t>
      </w:r>
      <w:bookmarkEnd w:id="38"/>
    </w:p>
    <w:p w14:paraId="39435A3A" w14:textId="2DBA970B" w:rsidR="00D45FBB" w:rsidRPr="00C52939" w:rsidRDefault="004C0E3D" w:rsidP="00EF61AA">
      <w:pPr>
        <w:pStyle w:val="BodyText"/>
        <w:spacing w:line="240" w:lineRule="auto"/>
        <w:rPr>
          <w:sz w:val="28"/>
          <w:szCs w:val="28"/>
        </w:rPr>
      </w:pPr>
      <w:r w:rsidRPr="00C52939">
        <w:rPr>
          <w:sz w:val="28"/>
          <w:szCs w:val="28"/>
        </w:rPr>
        <w:t xml:space="preserve">Developing better processes and ways of working, </w:t>
      </w:r>
      <w:r w:rsidR="00304036" w:rsidRPr="00C52939">
        <w:rPr>
          <w:sz w:val="28"/>
          <w:szCs w:val="28"/>
        </w:rPr>
        <w:t xml:space="preserve">is </w:t>
      </w:r>
      <w:r w:rsidR="0022544D" w:rsidRPr="00C52939">
        <w:rPr>
          <w:sz w:val="28"/>
          <w:szCs w:val="28"/>
        </w:rPr>
        <w:t xml:space="preserve">a key overarching aspiration of the local community. This has led to the </w:t>
      </w:r>
      <w:r w:rsidR="00304036" w:rsidRPr="00C52939">
        <w:rPr>
          <w:sz w:val="28"/>
          <w:szCs w:val="28"/>
        </w:rPr>
        <w:t xml:space="preserve">identification </w:t>
      </w:r>
      <w:r w:rsidR="0022544D" w:rsidRPr="00C52939">
        <w:rPr>
          <w:sz w:val="28"/>
          <w:szCs w:val="28"/>
        </w:rPr>
        <w:t>of the following eight ways of working</w:t>
      </w:r>
      <w:r w:rsidR="00304036" w:rsidRPr="00C52939">
        <w:rPr>
          <w:sz w:val="28"/>
          <w:szCs w:val="28"/>
        </w:rPr>
        <w:t xml:space="preserve"> to better deliver community </w:t>
      </w:r>
      <w:r w:rsidR="008B5C8B" w:rsidRPr="00C52939">
        <w:rPr>
          <w:sz w:val="28"/>
          <w:szCs w:val="28"/>
        </w:rPr>
        <w:t>infrastructure</w:t>
      </w:r>
      <w:r w:rsidR="0022544D" w:rsidRPr="00C52939">
        <w:rPr>
          <w:sz w:val="28"/>
          <w:szCs w:val="28"/>
        </w:rPr>
        <w:t>:</w:t>
      </w:r>
      <w:r w:rsidR="00805B64" w:rsidRPr="00C52939">
        <w:rPr>
          <w:sz w:val="28"/>
          <w:szCs w:val="28"/>
        </w:rPr>
        <w:t xml:space="preserve"> </w:t>
      </w:r>
    </w:p>
    <w:p w14:paraId="7F58FC7D" w14:textId="6A413AFD" w:rsidR="00EF61AA" w:rsidRPr="00C52939" w:rsidRDefault="00EF61AA" w:rsidP="00EF61AA">
      <w:pPr>
        <w:pStyle w:val="H4"/>
        <w:spacing w:line="240" w:lineRule="auto"/>
        <w:ind w:left="1684"/>
        <w:rPr>
          <w:i w:val="0"/>
          <w:iCs w:val="0"/>
          <w:sz w:val="28"/>
          <w:szCs w:val="28"/>
        </w:rPr>
      </w:pPr>
      <w:r w:rsidRPr="00C52939">
        <w:rPr>
          <w:i w:val="0"/>
          <w:iCs w:val="0"/>
          <w:noProof/>
          <w:sz w:val="28"/>
          <w:szCs w:val="28"/>
        </w:rPr>
        <w:lastRenderedPageBreak/>
        <mc:AlternateContent>
          <mc:Choice Requires="wps">
            <w:drawing>
              <wp:inline distT="0" distB="0" distL="0" distR="0" wp14:anchorId="4AA06678" wp14:editId="4E408F85">
                <wp:extent cx="768350" cy="768350"/>
                <wp:effectExtent l="0" t="0" r="0" b="0"/>
                <wp:docPr id="1406172110" name="Rectangle 1" descr="City"/>
                <wp:cNvGraphicFramePr/>
                <a:graphic xmlns:a="http://schemas.openxmlformats.org/drawingml/2006/main">
                  <a:graphicData uri="http://schemas.microsoft.com/office/word/2010/wordprocessingShape">
                    <wps:wsp>
                      <wps:cNvSpPr/>
                      <wps:spPr>
                        <a:xfrm>
                          <a:off x="0" y="0"/>
                          <a:ext cx="768350" cy="768350"/>
                        </a:xfrm>
                        <a:prstGeom prst="rect">
                          <a:avLst/>
                        </a:prstGeom>
                        <a:blipFill>
                          <a:blip r:embed="rId58">
                            <a:extLst>
                              <a:ext uri="{28A0092B-C50C-407E-A947-70E740481C1C}">
                                <a14:useLocalDpi xmlns:a14="http://schemas.microsoft.com/office/drawing/2010/main" val="0"/>
                              </a:ext>
                              <a:ext uri="{96DAC541-7B7A-43D3-8B79-37D633B846F1}">
                                <asvg:svgBlip xmlns:asvg="http://schemas.microsoft.com/office/drawing/2016/SVG/main" r:embed="rId59"/>
                              </a:ext>
                            </a:extLst>
                          </a:blip>
                          <a:stretch>
                            <a:fillRect/>
                          </a:stretch>
                        </a:blipFill>
                        <a:ln>
                          <a:noFill/>
                        </a:ln>
                      </wps:spPr>
                      <wps:style>
                        <a:lnRef idx="2">
                          <a:scrgbClr r="0" g="0" b="0"/>
                        </a:lnRef>
                        <a:fillRef idx="1">
                          <a:scrgbClr r="0" g="0" b="0"/>
                        </a:fillRef>
                        <a:effectRef idx="0">
                          <a:schemeClr val="accent1">
                            <a:hueOff val="0"/>
                            <a:satOff val="0"/>
                            <a:lumOff val="0"/>
                            <a:alphaOff val="0"/>
                          </a:schemeClr>
                        </a:effectRef>
                        <a:fontRef idx="minor">
                          <a:schemeClr val="lt1"/>
                        </a:fontRef>
                      </wps:style>
                      <wps:bodyPr/>
                    </wps:wsp>
                  </a:graphicData>
                </a:graphic>
              </wp:inline>
            </w:drawing>
          </mc:Choice>
          <mc:Fallback>
            <w:pict>
              <v:rect w14:anchorId="668F64D4" id="Rectangle 1" o:spid="_x0000_s1026" alt="City" style="width:60.5pt;height:60.5pt;visibility:visible;mso-wrap-style:square;mso-left-percent:-10001;mso-top-percent:-10001;mso-position-horizontal:absolute;mso-position-horizontal-relative:char;mso-position-vertical:absolute;mso-position-vertical-relative:line;mso-left-percent:-10001;mso-top-percent:-10001;v-text-anchor:top"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" stroked="f" strokeweight="1pt">
                <v:fill r:id="rId60" o:title="City" recolor="t" rotate="t" type="frame"/>
                <w10:anchorlock/>
              </v:rect>
            </w:pict>
          </mc:Fallback>
        </mc:AlternateContent>
      </w:r>
      <w:r w:rsidRPr="00C52939">
        <w:rPr>
          <w:i w:val="0"/>
          <w:iCs w:val="0"/>
          <w:sz w:val="28"/>
          <w:szCs w:val="28"/>
        </w:rPr>
        <w:t>Improve existing facilities and services first</w:t>
      </w:r>
    </w:p>
    <w:p w14:paraId="13DB3149" w14:textId="50E76C4E" w:rsidR="00EF61AA" w:rsidRPr="00C52939" w:rsidRDefault="00EF61AA" w:rsidP="00EF61AA">
      <w:pPr>
        <w:pStyle w:val="BodyText"/>
        <w:spacing w:line="240" w:lineRule="auto"/>
        <w:ind w:left="720"/>
        <w:rPr>
          <w:sz w:val="28"/>
          <w:szCs w:val="28"/>
        </w:rPr>
      </w:pPr>
      <w:r w:rsidRPr="00C52939">
        <w:rPr>
          <w:sz w:val="28"/>
          <w:szCs w:val="28"/>
        </w:rPr>
        <w:t xml:space="preserve">Partners should support existing facilities on the Hoo Peninsula, developing and expanding these and only replacing these where this is the only option. </w:t>
      </w:r>
    </w:p>
    <w:p w14:paraId="5DEEDDF0" w14:textId="77777777" w:rsidR="00EF61AA" w:rsidRPr="00C52939" w:rsidRDefault="00EF61AA" w:rsidP="00EF61AA">
      <w:pPr>
        <w:pStyle w:val="BodyText"/>
        <w:spacing w:line="240" w:lineRule="auto"/>
        <w:ind w:left="720"/>
        <w:rPr>
          <w:sz w:val="28"/>
          <w:szCs w:val="28"/>
        </w:rPr>
      </w:pPr>
      <w:r w:rsidRPr="00C52939">
        <w:rPr>
          <w:sz w:val="28"/>
          <w:szCs w:val="28"/>
        </w:rPr>
        <w:t xml:space="preserve">Additional work should be undertaken with the community to identify which existing facilities can be improved and which ones should be prioritised. The community and council should collectively publish a prioritised list for investment each year, this should include natural and heritage assets, services, community capacity, events, programmes and culture as well as specific community spaces. </w:t>
      </w:r>
    </w:p>
    <w:p w14:paraId="720D4C98" w14:textId="3E084293" w:rsidR="00EF61AA" w:rsidRPr="00C52939" w:rsidRDefault="00EF61AA" w:rsidP="00EF61AA">
      <w:pPr>
        <w:pStyle w:val="BodyText"/>
        <w:spacing w:line="240" w:lineRule="auto"/>
        <w:ind w:left="720"/>
        <w:rPr>
          <w:sz w:val="28"/>
          <w:szCs w:val="28"/>
        </w:rPr>
      </w:pPr>
      <w:r w:rsidRPr="00C52939">
        <w:rPr>
          <w:noProof/>
        </w:rPr>
        <mc:AlternateContent>
          <mc:Choice Requires="wps">
            <w:drawing>
              <wp:inline distT="0" distB="0" distL="0" distR="0" wp14:anchorId="25B4306E" wp14:editId="1E11692A">
                <wp:extent cx="768350" cy="768350"/>
                <wp:effectExtent l="0" t="0" r="0" b="0"/>
                <wp:docPr id="1767619832" name="Rectangle 1" descr="House"/>
                <wp:cNvGraphicFramePr/>
                <a:graphic xmlns:a="http://schemas.openxmlformats.org/drawingml/2006/main">
                  <a:graphicData uri="http://schemas.microsoft.com/office/word/2010/wordprocessingShape">
                    <wps:wsp>
                      <wps:cNvSpPr/>
                      <wps:spPr>
                        <a:xfrm>
                          <a:off x="0" y="0"/>
                          <a:ext cx="768350" cy="768350"/>
                        </a:xfrm>
                        <a:prstGeom prst="rect">
                          <a:avLst/>
                        </a:prstGeom>
                        <a:blipFill>
                          <a:blip r:embed="rId61">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a:blipFill>
                        <a:ln>
                          <a:noFill/>
                        </a:ln>
                      </wps:spPr>
                      <wps:style>
                        <a:lnRef idx="2">
                          <a:scrgbClr r="0" g="0" b="0"/>
                        </a:lnRef>
                        <a:fillRef idx="1">
                          <a:scrgbClr r="0" g="0" b="0"/>
                        </a:fillRef>
                        <a:effectRef idx="0">
                          <a:schemeClr val="accent1">
                            <a:hueOff val="0"/>
                            <a:satOff val="0"/>
                            <a:lumOff val="0"/>
                            <a:alphaOff val="0"/>
                          </a:schemeClr>
                        </a:effectRef>
                        <a:fontRef idx="minor">
                          <a:schemeClr val="lt1"/>
                        </a:fontRef>
                      </wps:style>
                      <wps:bodyPr/>
                    </wps:wsp>
                  </a:graphicData>
                </a:graphic>
              </wp:inline>
            </w:drawing>
          </mc:Choice>
          <mc:Fallback>
            <w:pict>
              <v:rect w14:anchorId="2BBFCEF1" id="Rectangle 1" o:spid="_x0000_s1026" alt="House" style="width:60.5pt;height:60.5pt;visibility:visible;mso-wrap-style:square;mso-left-percent:-10001;mso-top-percent:-10001;mso-position-horizontal:absolute;mso-position-horizontal-relative:char;mso-position-vertical:absolute;mso-position-vertical-relative:line;mso-left-percent:-10001;mso-top-percent:-10001;v-text-anchor:top"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" stroked="f" strokeweight="1pt">
                <v:fill r:id="rId63" o:title="House" recolor="t" rotate="t" type="frame"/>
                <w10:anchorlock/>
              </v:rect>
            </w:pict>
          </mc:Fallback>
        </mc:AlternateContent>
      </w:r>
      <w:r w:rsidRPr="00C52939">
        <w:rPr>
          <w:sz w:val="28"/>
          <w:szCs w:val="28"/>
        </w:rPr>
        <w:t>This approach is in line with the policies of the Neighbourhood Plans and therefore funding for buildings and physical facilities could come from S106 contributions. Additional funding, including for activities, clubs, events and culture, could come from institutional grants and philanthropic business donations.</w:t>
      </w:r>
    </w:p>
    <w:p w14:paraId="03405723" w14:textId="69B51C84" w:rsidR="00EF61AA" w:rsidRPr="00C52939" w:rsidRDefault="00EF61AA" w:rsidP="00EF61AA">
      <w:pPr>
        <w:pStyle w:val="H4"/>
        <w:spacing w:line="240" w:lineRule="auto"/>
        <w:ind w:left="1684"/>
        <w:rPr>
          <w:i w:val="0"/>
          <w:iCs w:val="0"/>
          <w:sz w:val="28"/>
          <w:szCs w:val="28"/>
        </w:rPr>
      </w:pPr>
      <w:r w:rsidRPr="00C52939">
        <w:rPr>
          <w:i w:val="0"/>
          <w:iCs w:val="0"/>
          <w:sz w:val="28"/>
          <w:szCs w:val="28"/>
        </w:rPr>
        <w:t xml:space="preserve">Don’t wait for development to improve community facilities </w:t>
      </w:r>
    </w:p>
    <w:p w14:paraId="565B8D31" w14:textId="60086B65" w:rsidR="00EF61AA" w:rsidRPr="00C52939" w:rsidRDefault="00EF61AA" w:rsidP="00EF61AA">
      <w:pPr>
        <w:pStyle w:val="BodyText"/>
        <w:spacing w:line="240" w:lineRule="auto"/>
        <w:ind w:left="720"/>
        <w:rPr>
          <w:sz w:val="28"/>
          <w:szCs w:val="28"/>
        </w:rPr>
      </w:pPr>
      <w:r w:rsidRPr="00C52939">
        <w:rPr>
          <w:sz w:val="28"/>
          <w:szCs w:val="28"/>
        </w:rPr>
        <w:t>The process of delivery should not have to wait for new development.</w:t>
      </w:r>
    </w:p>
    <w:p w14:paraId="1144627A" w14:textId="3B9A6ED5" w:rsidR="00EF61AA" w:rsidRPr="00C52939" w:rsidRDefault="00EF61AA" w:rsidP="00EF61AA">
      <w:pPr>
        <w:pStyle w:val="BodyText"/>
        <w:spacing w:line="240" w:lineRule="auto"/>
        <w:ind w:left="720"/>
        <w:rPr>
          <w:sz w:val="28"/>
          <w:szCs w:val="28"/>
        </w:rPr>
      </w:pPr>
      <w:r w:rsidRPr="00C52939">
        <w:rPr>
          <w:sz w:val="28"/>
          <w:szCs w:val="28"/>
        </w:rPr>
        <w:t xml:space="preserve">All priority facilities should have a funding and investment strategy which seeks to support their operation and maintenance, regardless of whether there is new development on the </w:t>
      </w:r>
      <w:r w:rsidR="00AB346E">
        <w:rPr>
          <w:sz w:val="28"/>
          <w:szCs w:val="28"/>
        </w:rPr>
        <w:t>P</w:t>
      </w:r>
      <w:r w:rsidRPr="00C52939">
        <w:rPr>
          <w:sz w:val="28"/>
          <w:szCs w:val="28"/>
        </w:rPr>
        <w:t xml:space="preserve">eninsula. </w:t>
      </w:r>
    </w:p>
    <w:p w14:paraId="45B18988" w14:textId="77777777" w:rsidR="00EF61AA" w:rsidRPr="00C52939" w:rsidRDefault="00EF61AA" w:rsidP="00EF61AA">
      <w:pPr>
        <w:pStyle w:val="BodyText"/>
        <w:spacing w:line="240" w:lineRule="auto"/>
        <w:ind w:left="720"/>
        <w:rPr>
          <w:sz w:val="28"/>
          <w:szCs w:val="28"/>
        </w:rPr>
      </w:pPr>
      <w:r w:rsidRPr="00C52939">
        <w:rPr>
          <w:sz w:val="28"/>
          <w:szCs w:val="28"/>
        </w:rPr>
        <w:t xml:space="preserve">If community infrastructure is be funded, delivered, operated and programmed through collaborative partnerships between the community Parish Councils, Medway Council and other public, private and community sector providers, opportunities can be explored for community-led operation and maintenance of some facilities: heritage assets, open spaces, clubs and so on. </w:t>
      </w:r>
    </w:p>
    <w:p w14:paraId="3B1ABDDB" w14:textId="71B4F1EA" w:rsidR="00EF61AA" w:rsidRPr="00C52939" w:rsidRDefault="00EF61AA" w:rsidP="00EF61AA">
      <w:pPr>
        <w:pStyle w:val="BodyText"/>
        <w:spacing w:line="240" w:lineRule="auto"/>
        <w:ind w:left="720"/>
        <w:rPr>
          <w:sz w:val="28"/>
          <w:szCs w:val="28"/>
        </w:rPr>
      </w:pPr>
      <w:r w:rsidRPr="00C52939">
        <w:rPr>
          <w:sz w:val="28"/>
          <w:szCs w:val="28"/>
        </w:rPr>
        <w:t>Once opportunities are identified, it would be possible to explore community capacity to deliver improvements and management in kind, for example through asset transfer or permissive use of private facilities. In time, service charges associated with new development could be allocated to support maintenance.</w:t>
      </w:r>
    </w:p>
    <w:p w14:paraId="0BF24724" w14:textId="286055BE" w:rsidR="00EF61AA" w:rsidRPr="00C52939" w:rsidRDefault="00EF61AA" w:rsidP="00D052A3">
      <w:pPr>
        <w:pStyle w:val="H4"/>
        <w:spacing w:line="240" w:lineRule="auto"/>
        <w:ind w:left="1684"/>
        <w:rPr>
          <w:i w:val="0"/>
          <w:iCs w:val="0"/>
          <w:sz w:val="32"/>
          <w:szCs w:val="28"/>
        </w:rPr>
      </w:pPr>
      <w:r w:rsidRPr="00C52939">
        <w:rPr>
          <w:i w:val="0"/>
          <w:iCs w:val="0"/>
          <w:noProof/>
        </w:rPr>
        <w:lastRenderedPageBreak/>
        <mc:AlternateContent>
          <mc:Choice Requires="wps">
            <w:drawing>
              <wp:inline distT="0" distB="0" distL="0" distR="0" wp14:anchorId="3E7B3C41" wp14:editId="117203C6">
                <wp:extent cx="768867" cy="768867"/>
                <wp:effectExtent l="0" t="0" r="0" b="0"/>
                <wp:docPr id="571468358" name="Rectangle 1" descr="User Network"/>
                <wp:cNvGraphicFramePr/>
                <a:graphic xmlns:a="http://schemas.openxmlformats.org/drawingml/2006/main">
                  <a:graphicData uri="http://schemas.microsoft.com/office/word/2010/wordprocessingShape">
                    <wps:wsp>
                      <wps:cNvSpPr/>
                      <wps:spPr>
                        <a:xfrm>
                          <a:off x="0" y="0"/>
                          <a:ext cx="768867" cy="768867"/>
                        </a:xfrm>
                        <a:prstGeom prst="rect">
                          <a:avLst/>
                        </a:prstGeom>
                        <a:blipFill>
                          <a:blip r:embed="rId64">
                            <a:extLst>
                              <a:ext uri="{28A0092B-C50C-407E-A947-70E740481C1C}">
                                <a14:useLocalDpi xmlns:a14="http://schemas.microsoft.com/office/drawing/2010/main" val="0"/>
                              </a:ext>
                              <a:ext uri="{96DAC541-7B7A-43D3-8B79-37D633B846F1}">
                                <asvg:svgBlip xmlns:asvg="http://schemas.microsoft.com/office/drawing/2016/SVG/main" r:embed="rId65"/>
                              </a:ext>
                            </a:extLst>
                          </a:blip>
                          <a:stretch>
                            <a:fillRect/>
                          </a:stretch>
                        </a:blipFill>
                        <a:ln>
                          <a:noFill/>
                        </a:ln>
                      </wps:spPr>
                      <wps:style>
                        <a:lnRef idx="2">
                          <a:scrgbClr r="0" g="0" b="0"/>
                        </a:lnRef>
                        <a:fillRef idx="1">
                          <a:scrgbClr r="0" g="0" b="0"/>
                        </a:fillRef>
                        <a:effectRef idx="0">
                          <a:schemeClr val="accent1">
                            <a:hueOff val="0"/>
                            <a:satOff val="0"/>
                            <a:lumOff val="0"/>
                            <a:alphaOff val="0"/>
                          </a:schemeClr>
                        </a:effectRef>
                        <a:fontRef idx="minor">
                          <a:schemeClr val="lt1"/>
                        </a:fontRef>
                      </wps:style>
                      <wps:bodyPr/>
                    </wps:wsp>
                  </a:graphicData>
                </a:graphic>
              </wp:inline>
            </w:drawing>
          </mc:Choice>
          <mc:Fallback>
            <w:pict>
              <v:rect w14:anchorId="56746975" id="Rectangle 1" o:spid="_x0000_s1026" alt="User Network" style="width:60.55pt;height:60.55pt;visibility:visible;mso-wrap-style:square;mso-left-percent:-10001;mso-top-percent:-10001;mso-position-horizontal:absolute;mso-position-horizontal-relative:char;mso-position-vertical:absolute;mso-position-vertical-relative:line;mso-left-percent:-10001;mso-top-percent:-10001;v-text-anchor:top"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" stroked="f" strokeweight="1pt">
                <v:fill r:id="rId66" o:title="User Network" recolor="t" rotate="t" type="frame"/>
                <w10:anchorlock/>
              </v:rect>
            </w:pict>
          </mc:Fallback>
        </mc:AlternateContent>
      </w:r>
      <w:r w:rsidRPr="0074235F">
        <w:rPr>
          <w:i w:val="0"/>
          <w:iCs w:val="0"/>
          <w:sz w:val="28"/>
          <w:szCs w:val="28"/>
        </w:rPr>
        <w:t>Better communication between community and</w:t>
      </w:r>
      <w:r w:rsidR="00D052A3" w:rsidRPr="0074235F">
        <w:rPr>
          <w:i w:val="0"/>
          <w:iCs w:val="0"/>
          <w:sz w:val="28"/>
          <w:szCs w:val="28"/>
        </w:rPr>
        <w:t xml:space="preserve"> </w:t>
      </w:r>
      <w:r w:rsidRPr="0074235F">
        <w:rPr>
          <w:i w:val="0"/>
          <w:iCs w:val="0"/>
          <w:sz w:val="28"/>
          <w:szCs w:val="28"/>
        </w:rPr>
        <w:t>developers/council</w:t>
      </w:r>
      <w:r w:rsidRPr="00C52939">
        <w:rPr>
          <w:i w:val="0"/>
          <w:iCs w:val="0"/>
          <w:sz w:val="32"/>
          <w:szCs w:val="28"/>
        </w:rPr>
        <w:t xml:space="preserve"> </w:t>
      </w:r>
    </w:p>
    <w:p w14:paraId="689FD59D" w14:textId="0182FFB8" w:rsidR="00EF61AA" w:rsidRPr="00C52939" w:rsidRDefault="00EF61AA" w:rsidP="00EF61AA">
      <w:pPr>
        <w:pStyle w:val="BodyText"/>
        <w:spacing w:line="240" w:lineRule="auto"/>
        <w:ind w:left="720"/>
        <w:rPr>
          <w:sz w:val="28"/>
          <w:szCs w:val="28"/>
        </w:rPr>
      </w:pPr>
      <w:r w:rsidRPr="00C52939">
        <w:rPr>
          <w:sz w:val="28"/>
          <w:szCs w:val="28"/>
        </w:rPr>
        <w:t xml:space="preserve">A new standard should be established for community engagement. This should drive greater consistency in process across all planning applications and processes in all communities on the </w:t>
      </w:r>
      <w:r w:rsidR="00AB346E">
        <w:rPr>
          <w:sz w:val="28"/>
          <w:szCs w:val="28"/>
        </w:rPr>
        <w:t>P</w:t>
      </w:r>
      <w:r w:rsidRPr="00C52939">
        <w:rPr>
          <w:sz w:val="28"/>
          <w:szCs w:val="28"/>
        </w:rPr>
        <w:t>eninsula. The justification for housing development and community infrastructure projects should be clearly explained and openly presented.</w:t>
      </w:r>
    </w:p>
    <w:p w14:paraId="75118532" w14:textId="77777777" w:rsidR="00EF61AA" w:rsidRPr="00C52939" w:rsidRDefault="00EF61AA" w:rsidP="00EF61AA">
      <w:pPr>
        <w:pStyle w:val="BodyText"/>
        <w:spacing w:line="240" w:lineRule="auto"/>
        <w:ind w:left="720"/>
        <w:rPr>
          <w:sz w:val="28"/>
          <w:szCs w:val="28"/>
        </w:rPr>
      </w:pPr>
      <w:r w:rsidRPr="00C52939">
        <w:rPr>
          <w:sz w:val="28"/>
          <w:szCs w:val="28"/>
        </w:rPr>
        <w:t>This should apply to Medway Council as well as to developers.</w:t>
      </w:r>
    </w:p>
    <w:p w14:paraId="74271DB3" w14:textId="752D4F6B" w:rsidR="00EF61AA" w:rsidRPr="00C52939" w:rsidRDefault="00EF61AA" w:rsidP="00EF61AA">
      <w:pPr>
        <w:pStyle w:val="BodyText"/>
        <w:spacing w:line="240" w:lineRule="auto"/>
        <w:ind w:left="720"/>
        <w:rPr>
          <w:sz w:val="28"/>
          <w:szCs w:val="28"/>
        </w:rPr>
      </w:pPr>
      <w:r w:rsidRPr="00C52939">
        <w:rPr>
          <w:sz w:val="28"/>
          <w:szCs w:val="28"/>
        </w:rPr>
        <w:t>Open and constructive long-term dialogue would be greatly facilitated by the formal establishment of a permanent Community Advisory Panel (with rotating members) and a clear role for Parish Councils</w:t>
      </w:r>
      <w:r w:rsidR="00E25027" w:rsidRPr="00E25027">
        <w:rPr>
          <w:rFonts w:eastAsia="Times New Roman"/>
        </w:rPr>
        <w:t xml:space="preserve"> </w:t>
      </w:r>
      <w:r w:rsidR="00E25027" w:rsidRPr="00E25027">
        <w:rPr>
          <w:rFonts w:eastAsia="Times New Roman"/>
          <w:sz w:val="28"/>
          <w:szCs w:val="28"/>
        </w:rPr>
        <w:t>with more information provided to improve understanding of the planning system</w:t>
      </w:r>
      <w:r w:rsidRPr="00C52939">
        <w:rPr>
          <w:sz w:val="28"/>
          <w:szCs w:val="28"/>
        </w:rPr>
        <w:t>.</w:t>
      </w:r>
      <w:r w:rsidRPr="00C52939">
        <w:rPr>
          <w:rStyle w:val="FootnoteReference"/>
          <w:sz w:val="28"/>
          <w:szCs w:val="28"/>
        </w:rPr>
        <w:footnoteReference w:id="39"/>
      </w:r>
      <w:r w:rsidRPr="00C52939">
        <w:rPr>
          <w:sz w:val="28"/>
          <w:szCs w:val="28"/>
        </w:rPr>
        <w:t>.</w:t>
      </w:r>
    </w:p>
    <w:p w14:paraId="1BAB57A9" w14:textId="424184F4" w:rsidR="00EF61AA" w:rsidRPr="00C52939" w:rsidRDefault="00EF61AA" w:rsidP="00EF61AA">
      <w:pPr>
        <w:pStyle w:val="H4"/>
        <w:spacing w:line="240" w:lineRule="auto"/>
        <w:ind w:left="1684"/>
        <w:rPr>
          <w:i w:val="0"/>
          <w:iCs w:val="0"/>
          <w:sz w:val="28"/>
          <w:szCs w:val="28"/>
        </w:rPr>
      </w:pPr>
      <w:r w:rsidRPr="00C52939">
        <w:rPr>
          <w:i w:val="0"/>
          <w:iCs w:val="0"/>
          <w:noProof/>
        </w:rPr>
        <mc:AlternateContent>
          <mc:Choice Requires="wps">
            <w:drawing>
              <wp:inline distT="0" distB="0" distL="0" distR="0" wp14:anchorId="17DA0CB3" wp14:editId="5D9E793D">
                <wp:extent cx="768867" cy="768867"/>
                <wp:effectExtent l="0" t="0" r="0" b="0"/>
                <wp:docPr id="1479450544" name="Rectangle 1" descr="Group"/>
                <wp:cNvGraphicFramePr/>
                <a:graphic xmlns:a="http://schemas.openxmlformats.org/drawingml/2006/main">
                  <a:graphicData uri="http://schemas.microsoft.com/office/word/2010/wordprocessingShape">
                    <wps:wsp>
                      <wps:cNvSpPr/>
                      <wps:spPr>
                        <a:xfrm>
                          <a:off x="0" y="0"/>
                          <a:ext cx="768867" cy="768867"/>
                        </a:xfrm>
                        <a:prstGeom prst="rect">
                          <a:avLst/>
                        </a:prstGeom>
                        <a:blipFill>
                          <a:blip r:embed="rId67">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a:blipFill>
                        <a:ln>
                          <a:noFill/>
                        </a:ln>
                      </wps:spPr>
                      <wps:style>
                        <a:lnRef idx="2">
                          <a:scrgbClr r="0" g="0" b="0"/>
                        </a:lnRef>
                        <a:fillRef idx="1">
                          <a:scrgbClr r="0" g="0" b="0"/>
                        </a:fillRef>
                        <a:effectRef idx="0">
                          <a:schemeClr val="accent1">
                            <a:hueOff val="0"/>
                            <a:satOff val="0"/>
                            <a:lumOff val="0"/>
                            <a:alphaOff val="0"/>
                          </a:schemeClr>
                        </a:effectRef>
                        <a:fontRef idx="minor">
                          <a:schemeClr val="lt1"/>
                        </a:fontRef>
                      </wps:style>
                      <wps:bodyPr/>
                    </wps:wsp>
                  </a:graphicData>
                </a:graphic>
              </wp:inline>
            </w:drawing>
          </mc:Choice>
          <mc:Fallback>
            <w:pict>
              <v:rect w14:anchorId="42BAEC4E" id="Rectangle 1" o:spid="_x0000_s1026" alt="Group" style="width:60.55pt;height:60.55pt;visibility:visible;mso-wrap-style:square;mso-left-percent:-10001;mso-top-percent:-10001;mso-position-horizontal:absolute;mso-position-horizontal-relative:char;mso-position-vertical:absolute;mso-position-vertical-relative:line;mso-left-percent:-10001;mso-top-percent:-10001;v-text-anchor:top"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" stroked="f" strokeweight="1pt">
                <v:fill r:id="rId69" o:title="Group" recolor="t" rotate="t" type="frame"/>
                <w10:anchorlock/>
              </v:rect>
            </w:pict>
          </mc:Fallback>
        </mc:AlternateContent>
      </w:r>
      <w:r w:rsidRPr="00C52939">
        <w:rPr>
          <w:i w:val="0"/>
          <w:iCs w:val="0"/>
          <w:sz w:val="28"/>
          <w:szCs w:val="28"/>
        </w:rPr>
        <w:t xml:space="preserve">Support the community to do more for themselves </w:t>
      </w:r>
    </w:p>
    <w:p w14:paraId="53E7BF1E" w14:textId="77777777" w:rsidR="00EF61AA" w:rsidRPr="00C52939" w:rsidRDefault="00EF61AA" w:rsidP="00EF61AA">
      <w:pPr>
        <w:pStyle w:val="BodyText"/>
        <w:spacing w:line="240" w:lineRule="auto"/>
        <w:ind w:left="720"/>
        <w:rPr>
          <w:sz w:val="28"/>
          <w:szCs w:val="28"/>
        </w:rPr>
      </w:pPr>
      <w:r w:rsidRPr="00C52939">
        <w:rPr>
          <w:sz w:val="28"/>
          <w:szCs w:val="28"/>
        </w:rPr>
        <w:t xml:space="preserve">There should be more opportunities for all communities to have more control over their facilities, services and events. There should be ongoing investment in building the capacity and skills to support neighbourhood planning across the Hoo Peninsula ensuring that all areas have plans and that these are linked centrally. </w:t>
      </w:r>
    </w:p>
    <w:p w14:paraId="42BB0A9C" w14:textId="3F55A6AB" w:rsidR="00EF61AA" w:rsidRPr="00C52939" w:rsidRDefault="00EF61AA" w:rsidP="00EF61AA">
      <w:pPr>
        <w:pStyle w:val="BodyText"/>
        <w:spacing w:line="240" w:lineRule="auto"/>
        <w:ind w:left="720"/>
        <w:rPr>
          <w:sz w:val="28"/>
          <w:szCs w:val="28"/>
        </w:rPr>
      </w:pPr>
      <w:r w:rsidRPr="00C52939">
        <w:rPr>
          <w:sz w:val="28"/>
          <w:szCs w:val="28"/>
        </w:rPr>
        <w:t>The principle of community rights (to buy, operate and shape) should be embedded into the delivery of new facilities, supporting communities to take control through mechanisms</w:t>
      </w:r>
      <w:r w:rsidRPr="00C52939">
        <w:rPr>
          <w:b/>
          <w:bCs/>
          <w:sz w:val="28"/>
          <w:szCs w:val="28"/>
        </w:rPr>
        <w:t xml:space="preserve"> </w:t>
      </w:r>
      <w:r w:rsidRPr="00C52939">
        <w:rPr>
          <w:sz w:val="28"/>
          <w:szCs w:val="28"/>
        </w:rPr>
        <w:t>such as community asset transfer and stewardship agreements.</w:t>
      </w:r>
      <w:r w:rsidRPr="00C52939">
        <w:rPr>
          <w:b/>
          <w:bCs/>
        </w:rPr>
        <w:t xml:space="preserve"> </w:t>
      </w:r>
    </w:p>
    <w:p w14:paraId="1C92D82B" w14:textId="669668E5" w:rsidR="00EF61AA" w:rsidRPr="00C52939" w:rsidRDefault="00EF61AA" w:rsidP="00EF61AA">
      <w:pPr>
        <w:pStyle w:val="H4"/>
        <w:spacing w:line="240" w:lineRule="auto"/>
        <w:ind w:left="1684"/>
        <w:rPr>
          <w:i w:val="0"/>
          <w:iCs w:val="0"/>
          <w:sz w:val="28"/>
          <w:szCs w:val="24"/>
        </w:rPr>
      </w:pPr>
      <w:r w:rsidRPr="00C52939">
        <w:rPr>
          <w:i w:val="0"/>
          <w:iCs w:val="0"/>
          <w:noProof/>
        </w:rPr>
        <w:lastRenderedPageBreak/>
        <mc:AlternateContent>
          <mc:Choice Requires="wps">
            <w:drawing>
              <wp:inline distT="0" distB="0" distL="0" distR="0" wp14:anchorId="0032B7BF" wp14:editId="7FEFDC9B">
                <wp:extent cx="768867" cy="768867"/>
                <wp:effectExtent l="0" t="0" r="0" b="0"/>
                <wp:docPr id="617099177" name="Rectangle 1" descr="Checkmark"/>
                <wp:cNvGraphicFramePr/>
                <a:graphic xmlns:a="http://schemas.openxmlformats.org/drawingml/2006/main">
                  <a:graphicData uri="http://schemas.microsoft.com/office/word/2010/wordprocessingShape">
                    <wps:wsp>
                      <wps:cNvSpPr/>
                      <wps:spPr>
                        <a:xfrm>
                          <a:off x="0" y="0"/>
                          <a:ext cx="768867" cy="768867"/>
                        </a:xfrm>
                        <a:prstGeom prst="rect">
                          <a:avLst/>
                        </a:prstGeom>
                        <a: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a:blipFill>
                        <a:ln>
                          <a:noFill/>
                        </a:ln>
                      </wps:spPr>
                      <wps:style>
                        <a:lnRef idx="2">
                          <a:scrgbClr r="0" g="0" b="0"/>
                        </a:lnRef>
                        <a:fillRef idx="1">
                          <a:scrgbClr r="0" g="0" b="0"/>
                        </a:fillRef>
                        <a:effectRef idx="0">
                          <a:schemeClr val="accent1">
                            <a:hueOff val="0"/>
                            <a:satOff val="0"/>
                            <a:lumOff val="0"/>
                            <a:alphaOff val="0"/>
                          </a:schemeClr>
                        </a:effectRef>
                        <a:fontRef idx="minor">
                          <a:schemeClr val="lt1"/>
                        </a:fontRef>
                      </wps:style>
                      <wps:bodyPr/>
                    </wps:wsp>
                  </a:graphicData>
                </a:graphic>
              </wp:inline>
            </w:drawing>
          </mc:Choice>
          <mc:Fallback>
            <w:pict>
              <v:rect w14:anchorId="58A30469" id="Rectangle 1" o:spid="_x0000_s1026" alt="Checkmark" style="width:60.55pt;height:60.55pt;visibility:visible;mso-wrap-style:square;mso-left-percent:-10001;mso-top-percent:-10001;mso-position-horizontal:absolute;mso-position-horizontal-relative:char;mso-position-vertical:absolute;mso-position-vertical-relative:line;mso-left-percent:-10001;mso-top-percent:-10001;v-text-anchor:top"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" stroked="f" strokeweight="1pt">
                <v:fill r:id="rId72" o:title="Checkmark" recolor="t" rotate="t" type="frame"/>
                <w10:anchorlock/>
              </v:rect>
            </w:pict>
          </mc:Fallback>
        </mc:AlternateContent>
      </w:r>
      <w:r w:rsidRPr="00C52939">
        <w:rPr>
          <w:i w:val="0"/>
          <w:iCs w:val="0"/>
          <w:sz w:val="28"/>
          <w:szCs w:val="24"/>
        </w:rPr>
        <w:t xml:space="preserve">Make the most of investment which is already committed </w:t>
      </w:r>
    </w:p>
    <w:p w14:paraId="487BA6C3" w14:textId="17D77C03" w:rsidR="00EF61AA" w:rsidRPr="00C52939" w:rsidRDefault="00EF61AA" w:rsidP="00EF61AA">
      <w:pPr>
        <w:pStyle w:val="BodyText"/>
        <w:spacing w:line="240" w:lineRule="auto"/>
        <w:ind w:left="720"/>
        <w:rPr>
          <w:sz w:val="28"/>
          <w:szCs w:val="28"/>
        </w:rPr>
      </w:pPr>
      <w:r w:rsidRPr="00C52939">
        <w:rPr>
          <w:sz w:val="28"/>
          <w:szCs w:val="28"/>
        </w:rPr>
        <w:t xml:space="preserve">Commit to better communication of existing investments across communities in the wider </w:t>
      </w:r>
      <w:r w:rsidR="00AB346E">
        <w:rPr>
          <w:sz w:val="28"/>
          <w:szCs w:val="28"/>
        </w:rPr>
        <w:t>P</w:t>
      </w:r>
      <w:r w:rsidRPr="00C52939">
        <w:rPr>
          <w:sz w:val="28"/>
          <w:szCs w:val="28"/>
        </w:rPr>
        <w:t xml:space="preserve">eninsula. Consider the adoption of a Hoo Community brand which can unite all partners and provide a more holistic view of the investment, making it visible to all members of the community. </w:t>
      </w:r>
    </w:p>
    <w:p w14:paraId="63C5B1ED" w14:textId="77777777" w:rsidR="00EF61AA" w:rsidRPr="00C52939" w:rsidRDefault="00EF61AA" w:rsidP="00EF61AA">
      <w:pPr>
        <w:pStyle w:val="BodyText"/>
        <w:spacing w:line="240" w:lineRule="auto"/>
        <w:ind w:left="720"/>
        <w:rPr>
          <w:sz w:val="28"/>
          <w:szCs w:val="28"/>
        </w:rPr>
      </w:pPr>
      <w:r w:rsidRPr="00C52939">
        <w:rPr>
          <w:sz w:val="28"/>
          <w:szCs w:val="28"/>
        </w:rPr>
        <w:t xml:space="preserve">Expand the coherence of existing investments by developing a single approach to demonstrating impact and measuring success (see below) as well as developing focused transport strategies to ensure they have the most significant reach possible. </w:t>
      </w:r>
    </w:p>
    <w:p w14:paraId="4600B666" w14:textId="3996A85C" w:rsidR="00EF61AA" w:rsidRPr="00C52939" w:rsidRDefault="00EF61AA" w:rsidP="00EF61AA">
      <w:pPr>
        <w:pStyle w:val="BodyText"/>
        <w:spacing w:line="240" w:lineRule="auto"/>
        <w:ind w:left="720"/>
        <w:rPr>
          <w:sz w:val="28"/>
          <w:szCs w:val="28"/>
        </w:rPr>
      </w:pPr>
      <w:r w:rsidRPr="00C52939">
        <w:rPr>
          <w:sz w:val="28"/>
          <w:szCs w:val="28"/>
        </w:rPr>
        <w:t>In the immediate future, all investments (some of which are ad-hoc) should become part of a cohesive and integrated plan to maximise synergies and provide clarity to the community. Unspent funding and pending S106 agreements should integrate and optimise coherent community infrastructure delivery.</w:t>
      </w:r>
    </w:p>
    <w:p w14:paraId="24623F3F" w14:textId="26469135" w:rsidR="00EF61AA" w:rsidRPr="00C52939" w:rsidRDefault="00EF61AA" w:rsidP="00D052A3">
      <w:pPr>
        <w:pStyle w:val="Heading4"/>
        <w:ind w:left="720"/>
        <w:rPr>
          <w:i w:val="0"/>
          <w:iCs w:val="0"/>
          <w:sz w:val="28"/>
          <w:szCs w:val="28"/>
        </w:rPr>
      </w:pPr>
      <w:r w:rsidRPr="00C52939">
        <w:rPr>
          <w:i w:val="0"/>
          <w:iCs w:val="0"/>
          <w:noProof/>
        </w:rPr>
        <mc:AlternateContent>
          <mc:Choice Requires="wps">
            <w:drawing>
              <wp:inline distT="0" distB="0" distL="0" distR="0" wp14:anchorId="3B77BDE9" wp14:editId="02CAF6C1">
                <wp:extent cx="768867" cy="768867"/>
                <wp:effectExtent l="0" t="0" r="0" b="0"/>
                <wp:docPr id="679072948" name="Rectangle 1" descr="Connections"/>
                <wp:cNvGraphicFramePr/>
                <a:graphic xmlns:a="http://schemas.openxmlformats.org/drawingml/2006/main">
                  <a:graphicData uri="http://schemas.microsoft.com/office/word/2010/wordprocessingShape">
                    <wps:wsp>
                      <wps:cNvSpPr/>
                      <wps:spPr>
                        <a:xfrm>
                          <a:off x="0" y="0"/>
                          <a:ext cx="768867" cy="768867"/>
                        </a:xfrm>
                        <a:prstGeom prst="rect">
                          <a:avLst/>
                        </a:prstGeom>
                        <a:blipFill>
                          <a:blip r:embed="rId73">
                            <a:extLst>
                              <a:ext uri="{28A0092B-C50C-407E-A947-70E740481C1C}">
                                <a14:useLocalDpi xmlns:a14="http://schemas.microsoft.com/office/drawing/2010/main" val="0"/>
                              </a:ext>
                              <a:ext uri="{96DAC541-7B7A-43D3-8B79-37D633B846F1}">
                                <asvg:svgBlip xmlns:asvg="http://schemas.microsoft.com/office/drawing/2016/SVG/main" r:embed="rId74"/>
                              </a:ext>
                            </a:extLst>
                          </a:blip>
                          <a:stretch>
                            <a:fillRect/>
                          </a:stretch>
                        </a:blipFill>
                        <a:ln>
                          <a:noFill/>
                        </a:ln>
                      </wps:spPr>
                      <wps:style>
                        <a:lnRef idx="2">
                          <a:scrgbClr r="0" g="0" b="0"/>
                        </a:lnRef>
                        <a:fillRef idx="1">
                          <a:scrgbClr r="0" g="0" b="0"/>
                        </a:fillRef>
                        <a:effectRef idx="0">
                          <a:schemeClr val="accent1">
                            <a:hueOff val="0"/>
                            <a:satOff val="0"/>
                            <a:lumOff val="0"/>
                            <a:alphaOff val="0"/>
                          </a:schemeClr>
                        </a:effectRef>
                        <a:fontRef idx="minor">
                          <a:schemeClr val="lt1"/>
                        </a:fontRef>
                      </wps:style>
                      <wps:bodyPr/>
                    </wps:wsp>
                  </a:graphicData>
                </a:graphic>
              </wp:inline>
            </w:drawing>
          </mc:Choice>
          <mc:Fallback>
            <w:pict>
              <v:rect w14:anchorId="5611D41C" id="Rectangle 1" o:spid="_x0000_s1026" alt="Connections" style="width:60.55pt;height:60.55pt;visibility:visible;mso-wrap-style:square;mso-left-percent:-10001;mso-top-percent:-10001;mso-position-horizontal:absolute;mso-position-horizontal-relative:char;mso-position-vertical:absolute;mso-position-vertical-relative:line;mso-left-percent:-10001;mso-top-percent:-10001;v-text-anchor:top"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" stroked="f" strokeweight="1pt">
                <v:fill r:id="rId75" o:title="Connections" recolor="t" rotate="t" type="frame"/>
                <w10:anchorlock/>
              </v:rect>
            </w:pict>
          </mc:Fallback>
        </mc:AlternateContent>
      </w:r>
      <w:r w:rsidRPr="00C52939">
        <w:rPr>
          <w:i w:val="0"/>
          <w:iCs w:val="0"/>
          <w:sz w:val="28"/>
          <w:szCs w:val="28"/>
        </w:rPr>
        <w:t xml:space="preserve">Ensure that development captures every opportunity to improve the lives of people on the Hoo Peninsula </w:t>
      </w:r>
    </w:p>
    <w:p w14:paraId="682125B5" w14:textId="77777777" w:rsidR="00EF61AA" w:rsidRPr="00C52939" w:rsidRDefault="00EF61AA" w:rsidP="00EF61AA">
      <w:pPr>
        <w:pStyle w:val="BodyText"/>
        <w:spacing w:line="240" w:lineRule="auto"/>
        <w:ind w:left="720"/>
        <w:rPr>
          <w:sz w:val="28"/>
          <w:szCs w:val="28"/>
        </w:rPr>
      </w:pPr>
      <w:r w:rsidRPr="00C52939">
        <w:rPr>
          <w:sz w:val="28"/>
          <w:szCs w:val="28"/>
        </w:rPr>
        <w:t>Development is not only about delivery of housing targets. There should be a clear effort to ensure development (and linked investment in community facilities) contributes to improvement in quality of life on the Hoo Peninsula. There should be a clear analysis of future needs linked to population growth, with thresholds which will enable new facilities to be delivered at the time of need, i.e. without putting current community infrastructure under additional pressure.</w:t>
      </w:r>
    </w:p>
    <w:p w14:paraId="5AB07814" w14:textId="77777777" w:rsidR="00EF61AA" w:rsidRPr="00C52939" w:rsidRDefault="00EF61AA" w:rsidP="00EF61AA">
      <w:pPr>
        <w:pStyle w:val="BodyText"/>
        <w:spacing w:line="240" w:lineRule="auto"/>
        <w:ind w:left="720"/>
        <w:rPr>
          <w:sz w:val="28"/>
          <w:szCs w:val="28"/>
        </w:rPr>
      </w:pPr>
      <w:r w:rsidRPr="00C52939">
        <w:rPr>
          <w:sz w:val="28"/>
          <w:szCs w:val="28"/>
        </w:rPr>
        <w:t>The process of developing plans should be linked more closely to the community, with more consistent approaches to working with residents to help them understand the benefits of each proposal.</w:t>
      </w:r>
    </w:p>
    <w:p w14:paraId="3EFB839D" w14:textId="77777777" w:rsidR="00EF61AA" w:rsidRPr="00C52939" w:rsidRDefault="00EF61AA" w:rsidP="00EF61AA">
      <w:pPr>
        <w:pStyle w:val="BodyText"/>
        <w:spacing w:line="240" w:lineRule="auto"/>
        <w:ind w:left="720"/>
        <w:rPr>
          <w:sz w:val="28"/>
          <w:szCs w:val="28"/>
        </w:rPr>
      </w:pPr>
      <w:r w:rsidRPr="00C52939">
        <w:rPr>
          <w:sz w:val="28"/>
          <w:szCs w:val="28"/>
        </w:rPr>
        <w:t xml:space="preserve">Developers should demonstrate how their development proposals positively respond to local aspirations, the policies and priorities of the </w:t>
      </w:r>
      <w:r w:rsidRPr="00C52939">
        <w:rPr>
          <w:sz w:val="28"/>
          <w:szCs w:val="28"/>
        </w:rPr>
        <w:lastRenderedPageBreak/>
        <w:t xml:space="preserve">Neighbourhood Plans and to the needs and priorities outlined in this framework. </w:t>
      </w:r>
    </w:p>
    <w:p w14:paraId="51F4EA89" w14:textId="77777777" w:rsidR="00EF61AA" w:rsidRPr="00C52939" w:rsidRDefault="00EF61AA" w:rsidP="00EF61AA">
      <w:pPr>
        <w:pStyle w:val="BodyText"/>
        <w:tabs>
          <w:tab w:val="left" w:pos="1804"/>
        </w:tabs>
        <w:ind w:left="828"/>
      </w:pPr>
    </w:p>
    <w:p w14:paraId="3BD67511" w14:textId="7C3D6BBA" w:rsidR="00EF61AA" w:rsidRPr="00C52939" w:rsidRDefault="00EF61AA" w:rsidP="00EF61AA">
      <w:pPr>
        <w:pStyle w:val="Heading4"/>
        <w:spacing w:line="240" w:lineRule="auto"/>
        <w:ind w:left="720"/>
        <w:rPr>
          <w:i w:val="0"/>
          <w:iCs w:val="0"/>
          <w:sz w:val="28"/>
          <w:szCs w:val="28"/>
        </w:rPr>
      </w:pPr>
      <w:r w:rsidRPr="00C52939">
        <w:rPr>
          <w:i w:val="0"/>
          <w:iCs w:val="0"/>
          <w:noProof/>
        </w:rPr>
        <mc:AlternateContent>
          <mc:Choice Requires="wps">
            <w:drawing>
              <wp:inline distT="0" distB="0" distL="0" distR="0" wp14:anchorId="2BC50F3D" wp14:editId="3A45767D">
                <wp:extent cx="768867" cy="768867"/>
                <wp:effectExtent l="0" t="0" r="0" b="0"/>
                <wp:docPr id="1778693023" name="Rectangle 1" descr="Handshake"/>
                <wp:cNvGraphicFramePr/>
                <a:graphic xmlns:a="http://schemas.openxmlformats.org/drawingml/2006/main">
                  <a:graphicData uri="http://schemas.microsoft.com/office/word/2010/wordprocessingShape">
                    <wps:wsp>
                      <wps:cNvSpPr/>
                      <wps:spPr>
                        <a:xfrm>
                          <a:off x="0" y="0"/>
                          <a:ext cx="768867" cy="768867"/>
                        </a:xfrm>
                        <a:prstGeom prst="rect">
                          <a:avLst/>
                        </a:prstGeom>
                        <a: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a:blipFill>
                        <a:ln>
                          <a:noFill/>
                        </a:ln>
                      </wps:spPr>
                      <wps:style>
                        <a:lnRef idx="2">
                          <a:scrgbClr r="0" g="0" b="0"/>
                        </a:lnRef>
                        <a:fillRef idx="1">
                          <a:scrgbClr r="0" g="0" b="0"/>
                        </a:fillRef>
                        <a:effectRef idx="0">
                          <a:schemeClr val="accent1">
                            <a:hueOff val="0"/>
                            <a:satOff val="0"/>
                            <a:lumOff val="0"/>
                            <a:alphaOff val="0"/>
                          </a:schemeClr>
                        </a:effectRef>
                        <a:fontRef idx="minor">
                          <a:schemeClr val="lt1"/>
                        </a:fontRef>
                      </wps:style>
                      <wps:bodyPr/>
                    </wps:wsp>
                  </a:graphicData>
                </a:graphic>
              </wp:inline>
            </w:drawing>
          </mc:Choice>
          <mc:Fallback>
            <w:pict>
              <v:rect w14:anchorId="07F74217" id="Rectangle 1" o:spid="_x0000_s1026" alt="Handshake" style="width:60.55pt;height:60.55pt;visibility:visible;mso-wrap-style:square;mso-left-percent:-10001;mso-top-percent:-10001;mso-position-horizontal:absolute;mso-position-horizontal-relative:char;mso-position-vertical:absolute;mso-position-vertical-relative:line;mso-left-percent:-10001;mso-top-percent:-10001;v-text-anchor:top"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" stroked="f" strokeweight="1pt">
                <v:fill r:id="rId78" o:title="Handshake" recolor="t" rotate="t" type="frame"/>
                <w10:anchorlock/>
              </v:rect>
            </w:pict>
          </mc:Fallback>
        </mc:AlternateContent>
      </w:r>
      <w:r w:rsidRPr="00C52939">
        <w:rPr>
          <w:i w:val="0"/>
          <w:iCs w:val="0"/>
          <w:sz w:val="28"/>
          <w:szCs w:val="28"/>
        </w:rPr>
        <w:t xml:space="preserve">Encourage larger employers to support community provision where this works for all </w:t>
      </w:r>
    </w:p>
    <w:p w14:paraId="6FFD609F" w14:textId="77777777" w:rsidR="00EF61AA" w:rsidRPr="00C52939" w:rsidRDefault="00EF61AA" w:rsidP="00EF61AA">
      <w:pPr>
        <w:pStyle w:val="BodyText"/>
        <w:spacing w:line="240" w:lineRule="auto"/>
        <w:ind w:left="720"/>
        <w:rPr>
          <w:sz w:val="28"/>
          <w:szCs w:val="28"/>
        </w:rPr>
      </w:pPr>
      <w:r w:rsidRPr="00C52939">
        <w:rPr>
          <w:sz w:val="28"/>
          <w:szCs w:val="28"/>
        </w:rPr>
        <w:t xml:space="preserve">Businesses and developers should be encouraged to play a role in the delivery of services and facilities where this can support their operations and workforce. This should include the testing of the potential for community/business collaboration on the delivery of new bus services. </w:t>
      </w:r>
    </w:p>
    <w:p w14:paraId="542D4EE2" w14:textId="1E4FA1C2" w:rsidR="00EF61AA" w:rsidRPr="00C52939" w:rsidRDefault="00EF61AA" w:rsidP="00EF61AA">
      <w:pPr>
        <w:pStyle w:val="BodyText"/>
        <w:spacing w:line="240" w:lineRule="auto"/>
        <w:ind w:left="720"/>
        <w:rPr>
          <w:sz w:val="28"/>
          <w:szCs w:val="28"/>
        </w:rPr>
      </w:pPr>
      <w:r w:rsidRPr="00C52939">
        <w:rPr>
          <w:sz w:val="28"/>
          <w:szCs w:val="28"/>
        </w:rPr>
        <w:t>Existing businesses and developers should be approached to consider opportunities for philanthropic investment in facilities that benefit their own operation and support the community at the same time. Investments could consider engaging community groups for aspects of operation and maintenance.</w:t>
      </w:r>
    </w:p>
    <w:p w14:paraId="69380CE4" w14:textId="2853B85A" w:rsidR="00EF61AA" w:rsidRPr="00C52939" w:rsidRDefault="00EF61AA" w:rsidP="00EF61AA">
      <w:pPr>
        <w:pStyle w:val="Heading4"/>
        <w:spacing w:line="240" w:lineRule="auto"/>
        <w:ind w:left="720"/>
        <w:rPr>
          <w:i w:val="0"/>
          <w:iCs w:val="0"/>
          <w:sz w:val="28"/>
          <w:szCs w:val="28"/>
          <w:lang w:val="en-US"/>
        </w:rPr>
      </w:pPr>
      <w:r w:rsidRPr="00C52939">
        <w:rPr>
          <w:i w:val="0"/>
          <w:iCs w:val="0"/>
          <w:noProof/>
        </w:rPr>
        <w:drawing>
          <wp:inline distT="0" distB="0" distL="0" distR="0" wp14:anchorId="3FDD666F" wp14:editId="34DFD7C1">
            <wp:extent cx="665430" cy="665430"/>
            <wp:effectExtent l="0" t="0" r="1905" b="0"/>
            <wp:docPr id="1804399996" name="Graphic 23" descr="Earth globe: Africa and Europ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399996" name="Graphic 1804399996" descr="Earth globe: Africa and Europe with solid fill"/>
                    <pic:cNvPicPr/>
                  </pic:nvPicPr>
                  <pic:blipFill>
                    <a:blip r:embed="rId79">
                      <a:extLst>
                        <a:ext uri="{96DAC541-7B7A-43D3-8B79-37D633B846F1}">
                          <asvg:svgBlip xmlns:asvg="http://schemas.microsoft.com/office/drawing/2016/SVG/main" r:embed="rId80"/>
                        </a:ext>
                      </a:extLst>
                    </a:blip>
                    <a:stretch>
                      <a:fillRect/>
                    </a:stretch>
                  </pic:blipFill>
                  <pic:spPr>
                    <a:xfrm>
                      <a:off x="0" y="0"/>
                      <a:ext cx="665430" cy="665430"/>
                    </a:xfrm>
                    <a:prstGeom prst="rect">
                      <a:avLst/>
                    </a:prstGeom>
                  </pic:spPr>
                </pic:pic>
              </a:graphicData>
            </a:graphic>
          </wp:inline>
        </w:drawing>
      </w:r>
      <w:r w:rsidRPr="00C52939">
        <w:rPr>
          <w:i w:val="0"/>
          <w:iCs w:val="0"/>
          <w:sz w:val="28"/>
          <w:szCs w:val="28"/>
          <w:lang w:val="en-US"/>
        </w:rPr>
        <w:t xml:space="preserve">Contribute to climate resilience and to the Hoo Peninsula’s natural </w:t>
      </w:r>
      <w:r w:rsidR="00D04907">
        <w:rPr>
          <w:i w:val="0"/>
          <w:iCs w:val="0"/>
          <w:sz w:val="28"/>
          <w:szCs w:val="28"/>
          <w:lang w:val="en-US"/>
        </w:rPr>
        <w:t>landscape</w:t>
      </w:r>
      <w:r w:rsidRPr="00C52939">
        <w:rPr>
          <w:i w:val="0"/>
          <w:iCs w:val="0"/>
          <w:sz w:val="28"/>
          <w:szCs w:val="28"/>
          <w:lang w:val="en-US"/>
        </w:rPr>
        <w:t xml:space="preserve">. </w:t>
      </w:r>
    </w:p>
    <w:p w14:paraId="029E4041" w14:textId="77777777" w:rsidR="00EF61AA" w:rsidRPr="00C52939" w:rsidRDefault="00EF61AA" w:rsidP="00EF61AA">
      <w:pPr>
        <w:pStyle w:val="BodyText"/>
        <w:spacing w:line="240" w:lineRule="auto"/>
        <w:ind w:left="720"/>
        <w:rPr>
          <w:sz w:val="28"/>
          <w:szCs w:val="28"/>
        </w:rPr>
      </w:pPr>
      <w:r w:rsidRPr="00C52939">
        <w:rPr>
          <w:sz w:val="28"/>
          <w:szCs w:val="28"/>
        </w:rPr>
        <w:t xml:space="preserve">The natural environment is a fundamental part of the Hoo Peninsula’s identity and community infrastructure. </w:t>
      </w:r>
    </w:p>
    <w:p w14:paraId="6917A1A0" w14:textId="49E21DCE" w:rsidR="00EF61AA" w:rsidRPr="00C52939" w:rsidRDefault="00EF61AA" w:rsidP="00EF61AA">
      <w:pPr>
        <w:pStyle w:val="BodyText"/>
        <w:spacing w:line="240" w:lineRule="auto"/>
        <w:ind w:left="720"/>
        <w:rPr>
          <w:sz w:val="28"/>
          <w:szCs w:val="28"/>
        </w:rPr>
      </w:pPr>
      <w:r w:rsidRPr="00C52939">
        <w:rPr>
          <w:sz w:val="28"/>
          <w:szCs w:val="28"/>
        </w:rPr>
        <w:t>Any activity must consider ways to increase climate resilience and should support local people in their ambition to play a more significant role in tackling climate and ecological crisis.</w:t>
      </w:r>
    </w:p>
    <w:p w14:paraId="20BC1330" w14:textId="77777777" w:rsidR="00842565" w:rsidRPr="00C52939" w:rsidRDefault="00842565" w:rsidP="00F838BE">
      <w:pPr>
        <w:spacing w:after="160" w:line="259" w:lineRule="auto"/>
        <w:jc w:val="both"/>
      </w:pPr>
    </w:p>
    <w:p w14:paraId="04EC9611" w14:textId="03100C69" w:rsidR="00805B64" w:rsidRPr="00983E7E" w:rsidRDefault="00326238" w:rsidP="00F838BE">
      <w:pPr>
        <w:pStyle w:val="Heading2"/>
        <w:jc w:val="both"/>
        <w:rPr>
          <w:sz w:val="28"/>
        </w:rPr>
      </w:pPr>
      <w:bookmarkStart w:id="39" w:name="_Toc188626381"/>
      <w:r w:rsidRPr="00983E7E">
        <w:rPr>
          <w:caps w:val="0"/>
          <w:sz w:val="28"/>
        </w:rPr>
        <w:t xml:space="preserve">Priorities: Eight </w:t>
      </w:r>
      <w:r w:rsidR="0064353E">
        <w:rPr>
          <w:caps w:val="0"/>
          <w:sz w:val="28"/>
        </w:rPr>
        <w:t>t</w:t>
      </w:r>
      <w:r w:rsidRPr="00983E7E">
        <w:rPr>
          <w:caps w:val="0"/>
          <w:sz w:val="28"/>
        </w:rPr>
        <w:t xml:space="preserve">arget </w:t>
      </w:r>
      <w:r w:rsidR="0064353E">
        <w:rPr>
          <w:caps w:val="0"/>
          <w:sz w:val="28"/>
        </w:rPr>
        <w:t>i</w:t>
      </w:r>
      <w:r w:rsidRPr="00983E7E">
        <w:rPr>
          <w:caps w:val="0"/>
          <w:sz w:val="28"/>
        </w:rPr>
        <w:t>nvestments</w:t>
      </w:r>
      <w:bookmarkEnd w:id="39"/>
    </w:p>
    <w:p w14:paraId="6BC829E9" w14:textId="6277471E" w:rsidR="003A0F29" w:rsidRPr="00C52939" w:rsidRDefault="003A0F29" w:rsidP="0082049F">
      <w:pPr>
        <w:pStyle w:val="BodyText"/>
        <w:spacing w:line="240" w:lineRule="auto"/>
        <w:rPr>
          <w:sz w:val="28"/>
          <w:szCs w:val="28"/>
        </w:rPr>
      </w:pPr>
      <w:r w:rsidRPr="00C52939">
        <w:rPr>
          <w:sz w:val="28"/>
          <w:szCs w:val="28"/>
        </w:rPr>
        <w:t xml:space="preserve">The current targets for </w:t>
      </w:r>
      <w:r w:rsidR="008B5C8B" w:rsidRPr="00C52939">
        <w:rPr>
          <w:sz w:val="28"/>
          <w:szCs w:val="28"/>
        </w:rPr>
        <w:t xml:space="preserve">improvement </w:t>
      </w:r>
      <w:r w:rsidRPr="00C52939">
        <w:rPr>
          <w:sz w:val="28"/>
          <w:szCs w:val="28"/>
        </w:rPr>
        <w:t xml:space="preserve">are set out below. </w:t>
      </w:r>
      <w:r w:rsidR="000E3AFA" w:rsidRPr="00C52939">
        <w:rPr>
          <w:sz w:val="28"/>
          <w:szCs w:val="28"/>
        </w:rPr>
        <w:t xml:space="preserve">It is recognised that these </w:t>
      </w:r>
      <w:r w:rsidR="008B5C8B" w:rsidRPr="00C52939">
        <w:rPr>
          <w:sz w:val="28"/>
          <w:szCs w:val="28"/>
        </w:rPr>
        <w:t xml:space="preserve">may </w:t>
      </w:r>
      <w:r w:rsidR="000E3AFA" w:rsidRPr="00C52939">
        <w:rPr>
          <w:sz w:val="28"/>
          <w:szCs w:val="28"/>
        </w:rPr>
        <w:t xml:space="preserve">change </w:t>
      </w:r>
      <w:r w:rsidR="008B5C8B" w:rsidRPr="00C52939">
        <w:rPr>
          <w:sz w:val="28"/>
          <w:szCs w:val="28"/>
        </w:rPr>
        <w:t xml:space="preserve">in time </w:t>
      </w:r>
      <w:r w:rsidR="000E3AFA" w:rsidRPr="00C52939">
        <w:rPr>
          <w:sz w:val="28"/>
          <w:szCs w:val="28"/>
        </w:rPr>
        <w:t xml:space="preserve">and there is a need for an ongoing review of provision and need. </w:t>
      </w:r>
    </w:p>
    <w:p w14:paraId="488842BA" w14:textId="189385F0" w:rsidR="00D5164D" w:rsidRPr="00C52939" w:rsidRDefault="00D5164D" w:rsidP="00D5164D">
      <w:pPr>
        <w:pStyle w:val="Heading4"/>
        <w:spacing w:line="240" w:lineRule="auto"/>
        <w:ind w:left="720"/>
        <w:rPr>
          <w:i w:val="0"/>
          <w:iCs w:val="0"/>
          <w:sz w:val="28"/>
          <w:szCs w:val="28"/>
        </w:rPr>
      </w:pPr>
      <w:r w:rsidRPr="00C52939">
        <w:rPr>
          <w:i w:val="0"/>
          <w:iCs w:val="0"/>
          <w:noProof/>
        </w:rPr>
        <w:lastRenderedPageBreak/>
        <w:drawing>
          <wp:inline distT="0" distB="0" distL="0" distR="0" wp14:anchorId="67712013" wp14:editId="5B83FD66">
            <wp:extent cx="662305" cy="662305"/>
            <wp:effectExtent l="0" t="0" r="4445" b="0"/>
            <wp:docPr id="4" name="Graphic 3" descr="Bus with solid fill">
              <a:extLst xmlns:a="http://schemas.openxmlformats.org/drawingml/2006/main">
                <a:ext uri="{FF2B5EF4-FFF2-40B4-BE49-F238E27FC236}">
                  <a16:creationId xmlns:a16="http://schemas.microsoft.com/office/drawing/2014/main" id="{1ADEC762-3CD4-BED0-27AB-14ED2AA0AC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3" descr="Bus with solid fill">
                      <a:extLst>
                        <a:ext uri="{FF2B5EF4-FFF2-40B4-BE49-F238E27FC236}">
                          <a16:creationId xmlns:a16="http://schemas.microsoft.com/office/drawing/2014/main" id="{1ADEC762-3CD4-BED0-27AB-14ED2AA0ACF9}"/>
                        </a:ext>
                      </a:extLst>
                    </pic:cNvPr>
                    <pic:cNvPicPr>
                      <a:picLocks noChangeAspect="1"/>
                    </pic:cNvPicPr>
                  </pic:nvPicPr>
                  <pic:blipFill>
                    <a:blip r:embed="rId81">
                      <a:extLst>
                        <a:ext uri="{96DAC541-7B7A-43D3-8B79-37D633B846F1}">
                          <asvg:svgBlip xmlns:asvg="http://schemas.microsoft.com/office/drawing/2016/SVG/main" r:embed="rId82"/>
                        </a:ext>
                      </a:extLst>
                    </a:blip>
                    <a:stretch>
                      <a:fillRect/>
                    </a:stretch>
                  </pic:blipFill>
                  <pic:spPr>
                    <a:xfrm>
                      <a:off x="0" y="0"/>
                      <a:ext cx="662305" cy="662305"/>
                    </a:xfrm>
                    <a:prstGeom prst="rect">
                      <a:avLst/>
                    </a:prstGeom>
                  </pic:spPr>
                </pic:pic>
              </a:graphicData>
            </a:graphic>
          </wp:inline>
        </w:drawing>
      </w:r>
      <w:r w:rsidRPr="00C52939">
        <w:rPr>
          <w:i w:val="0"/>
          <w:iCs w:val="0"/>
          <w:sz w:val="28"/>
          <w:szCs w:val="28"/>
          <w:lang w:val="en-US"/>
        </w:rPr>
        <w:t xml:space="preserve">Improved transport between villages and facilities as well as off the Hoo Peninsula </w:t>
      </w:r>
    </w:p>
    <w:p w14:paraId="4DC0D0E4" w14:textId="555A7C1E" w:rsidR="00D5164D" w:rsidRDefault="00D5164D" w:rsidP="00D5164D">
      <w:pPr>
        <w:pStyle w:val="BodyText"/>
        <w:spacing w:line="240" w:lineRule="auto"/>
        <w:ind w:left="720"/>
        <w:rPr>
          <w:sz w:val="28"/>
          <w:szCs w:val="28"/>
          <w:lang w:val="en-US"/>
        </w:rPr>
      </w:pPr>
      <w:r w:rsidRPr="0082049F">
        <w:rPr>
          <w:sz w:val="28"/>
          <w:szCs w:val="28"/>
          <w:lang w:val="en-US"/>
        </w:rPr>
        <w:t xml:space="preserve">Lack of facilities at some locations on the </w:t>
      </w:r>
      <w:r w:rsidR="008F73B9">
        <w:rPr>
          <w:sz w:val="28"/>
          <w:szCs w:val="28"/>
          <w:lang w:val="en-US"/>
        </w:rPr>
        <w:t>P</w:t>
      </w:r>
      <w:r w:rsidRPr="0082049F">
        <w:rPr>
          <w:sz w:val="28"/>
          <w:szCs w:val="28"/>
          <w:lang w:val="en-US"/>
        </w:rPr>
        <w:t>eninsula is exacerbated by poor provision of transport. There is a need to invest in new forms of transport to meet the needs of local people wanting to access services, employment or enjoyment.</w:t>
      </w:r>
    </w:p>
    <w:p w14:paraId="4CB7C477" w14:textId="36425B29" w:rsidR="00D5164D" w:rsidRPr="0082049F" w:rsidRDefault="00D5164D" w:rsidP="00D5164D">
      <w:pPr>
        <w:pStyle w:val="BodyText"/>
        <w:spacing w:line="240" w:lineRule="auto"/>
        <w:ind w:left="720"/>
        <w:rPr>
          <w:sz w:val="28"/>
          <w:szCs w:val="28"/>
          <w:lang w:val="en-US"/>
        </w:rPr>
      </w:pPr>
      <w:r w:rsidRPr="0082049F">
        <w:rPr>
          <w:sz w:val="28"/>
          <w:szCs w:val="28"/>
          <w:lang w:val="en-US"/>
        </w:rPr>
        <w:t xml:space="preserve">There is a need to pilot new approaches to community transport, partnerships between local businesses, the Council and the community, as well as better cycling and walking wayfinding. Road capacity to the </w:t>
      </w:r>
      <w:r w:rsidR="00AB346E">
        <w:rPr>
          <w:sz w:val="28"/>
          <w:szCs w:val="28"/>
          <w:lang w:val="en-US"/>
        </w:rPr>
        <w:t>P</w:t>
      </w:r>
      <w:r w:rsidRPr="0082049F">
        <w:rPr>
          <w:sz w:val="28"/>
          <w:szCs w:val="28"/>
          <w:lang w:val="en-US"/>
        </w:rPr>
        <w:t xml:space="preserve">eninsula and its facilities needs to be kept under review as the population evolves. </w:t>
      </w:r>
    </w:p>
    <w:p w14:paraId="40F8E28C" w14:textId="73D23A7F" w:rsidR="00D5164D" w:rsidRPr="00C52939" w:rsidRDefault="00D5164D" w:rsidP="00D5164D">
      <w:pPr>
        <w:pStyle w:val="Heading4"/>
        <w:spacing w:line="240" w:lineRule="auto"/>
        <w:ind w:left="720"/>
        <w:rPr>
          <w:i w:val="0"/>
          <w:iCs w:val="0"/>
          <w:sz w:val="28"/>
          <w:szCs w:val="28"/>
        </w:rPr>
      </w:pPr>
      <w:r w:rsidRPr="00C52939">
        <w:rPr>
          <w:i w:val="0"/>
          <w:iCs w:val="0"/>
          <w:noProof/>
        </w:rPr>
        <mc:AlternateContent>
          <mc:Choice Requires="wps">
            <w:drawing>
              <wp:inline distT="0" distB="0" distL="0" distR="0" wp14:anchorId="05F9654B" wp14:editId="30542812">
                <wp:extent cx="590625" cy="590625"/>
                <wp:effectExtent l="0" t="0" r="0" b="0"/>
                <wp:docPr id="441393786" name="Rectangle 1" descr="City"/>
                <wp:cNvGraphicFramePr/>
                <a:graphic xmlns:a="http://schemas.openxmlformats.org/drawingml/2006/main">
                  <a:graphicData uri="http://schemas.microsoft.com/office/word/2010/wordprocessingShape">
                    <wps:wsp>
                      <wps:cNvSpPr/>
                      <wps:spPr>
                        <a:xfrm>
                          <a:off x="0" y="0"/>
                          <a:ext cx="590625" cy="590625"/>
                        </a:xfrm>
                        <a:prstGeom prst="rect">
                          <a:avLst/>
                        </a:prstGeom>
                        <a:blipFill>
                          <a:blip r:embed="rId83">
                            <a:extLst>
                              <a:ext uri="{28A0092B-C50C-407E-A947-70E740481C1C}">
                                <a14:useLocalDpi xmlns:a14="http://schemas.microsoft.com/office/drawing/2010/main" val="0"/>
                              </a:ext>
                              <a:ext uri="{96DAC541-7B7A-43D3-8B79-37D633B846F1}">
                                <asvg:svgBlip xmlns:asvg="http://schemas.microsoft.com/office/drawing/2016/SVG/main" r:embed="rId84"/>
                              </a:ext>
                            </a:extLst>
                          </a:blip>
                          <a:stretch>
                            <a:fillRect/>
                          </a:stretch>
                        </a:blipFill>
                        <a:ln>
                          <a:noFill/>
                        </a:ln>
                      </wps:spPr>
                      <wps:style>
                        <a:lnRef idx="2">
                          <a:scrgbClr r="0" g="0" b="0"/>
                        </a:lnRef>
                        <a:fillRef idx="1">
                          <a:scrgbClr r="0" g="0" b="0"/>
                        </a:fillRef>
                        <a:effectRef idx="0">
                          <a:schemeClr val="accent2">
                            <a:hueOff val="0"/>
                            <a:satOff val="0"/>
                            <a:lumOff val="0"/>
                            <a:alphaOff val="0"/>
                          </a:schemeClr>
                        </a:effectRef>
                        <a:fontRef idx="minor">
                          <a:schemeClr val="lt1"/>
                        </a:fontRef>
                      </wps:style>
                      <wps:bodyPr/>
                    </wps:wsp>
                  </a:graphicData>
                </a:graphic>
              </wp:inline>
            </w:drawing>
          </mc:Choice>
          <mc:Fallback>
            <w:pict>
              <v:rect w14:anchorId="19205E82" id="Rectangle 1" o:spid="_x0000_s1026" alt="City" style="width:46.5pt;height:46.5pt;visibility:visible;mso-wrap-style:square;mso-left-percent:-10001;mso-top-percent:-10001;mso-position-horizontal:absolute;mso-position-horizontal-relative:char;mso-position-vertical:absolute;mso-position-vertical-relative:line;mso-left-percent:-10001;mso-top-percent:-10001;v-text-anchor:top"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" stroked="f" strokeweight="1pt">
                <v:fill r:id="rId85" o:title="City" recolor="t" rotate="t" type="frame"/>
                <w10:anchorlock/>
              </v:rect>
            </w:pict>
          </mc:Fallback>
        </mc:AlternateContent>
      </w:r>
      <w:r w:rsidRPr="00C52939">
        <w:rPr>
          <w:i w:val="0"/>
          <w:iCs w:val="0"/>
          <w:sz w:val="28"/>
          <w:szCs w:val="28"/>
          <w:lang w:val="en-US"/>
        </w:rPr>
        <w:t xml:space="preserve">Investing in improving existing facilities and bringing these up to modern standards </w:t>
      </w:r>
    </w:p>
    <w:p w14:paraId="282ECBBD" w14:textId="77777777" w:rsidR="00D5164D" w:rsidRPr="00C52939" w:rsidRDefault="00D5164D" w:rsidP="00D5164D">
      <w:pPr>
        <w:pStyle w:val="BodyText"/>
        <w:spacing w:line="240" w:lineRule="auto"/>
        <w:ind w:left="763"/>
        <w:rPr>
          <w:sz w:val="28"/>
          <w:szCs w:val="28"/>
        </w:rPr>
      </w:pPr>
      <w:r w:rsidRPr="00C52939">
        <w:rPr>
          <w:sz w:val="28"/>
          <w:szCs w:val="28"/>
        </w:rPr>
        <w:t xml:space="preserve">The maintenance, renewal and upgrade of existing community infrastructure is prioritised above the delivery of new facilities. Therefore, maintenance and expansion plans should be created for all current facilities. </w:t>
      </w:r>
    </w:p>
    <w:p w14:paraId="59643AC5" w14:textId="5B31FFCA" w:rsidR="00D5164D" w:rsidRPr="00C52939" w:rsidRDefault="00D5164D" w:rsidP="00D5164D">
      <w:pPr>
        <w:pStyle w:val="BodyText"/>
        <w:spacing w:line="240" w:lineRule="auto"/>
        <w:ind w:left="763"/>
        <w:rPr>
          <w:sz w:val="28"/>
          <w:szCs w:val="28"/>
        </w:rPr>
      </w:pPr>
      <w:r w:rsidRPr="00C52939">
        <w:rPr>
          <w:sz w:val="28"/>
          <w:szCs w:val="28"/>
        </w:rPr>
        <w:t>Consideration needs to be given to the ongoing funding, management and maintenance and where there are opportunities for the community to play a more significant role in facilities use and programming.</w:t>
      </w:r>
    </w:p>
    <w:p w14:paraId="752F8988" w14:textId="3D25B81B" w:rsidR="00D5164D" w:rsidRPr="00C52939" w:rsidRDefault="00D5164D" w:rsidP="00D5164D">
      <w:pPr>
        <w:pStyle w:val="Heading4"/>
        <w:spacing w:line="240" w:lineRule="auto"/>
        <w:ind w:left="720"/>
        <w:rPr>
          <w:i w:val="0"/>
          <w:iCs w:val="0"/>
          <w:sz w:val="28"/>
          <w:szCs w:val="28"/>
        </w:rPr>
      </w:pPr>
      <w:r w:rsidRPr="00C52939">
        <w:rPr>
          <w:i w:val="0"/>
          <w:iCs w:val="0"/>
          <w:noProof/>
        </w:rPr>
        <mc:AlternateContent>
          <mc:Choice Requires="wps">
            <w:drawing>
              <wp:inline distT="0" distB="0" distL="0" distR="0" wp14:anchorId="297203B0" wp14:editId="2AFF1515">
                <wp:extent cx="590625" cy="590625"/>
                <wp:effectExtent l="0" t="0" r="0" b="0"/>
                <wp:docPr id="1790655435" name="Rectangle 1" descr="Group of People"/>
                <wp:cNvGraphicFramePr/>
                <a:graphic xmlns:a="http://schemas.openxmlformats.org/drawingml/2006/main">
                  <a:graphicData uri="http://schemas.microsoft.com/office/word/2010/wordprocessingShape">
                    <wps:wsp>
                      <wps:cNvSpPr/>
                      <wps:spPr>
                        <a:xfrm>
                          <a:off x="0" y="0"/>
                          <a:ext cx="590625" cy="590625"/>
                        </a:xfrm>
                        <a:prstGeom prst="rect">
                          <a:avLst/>
                        </a:prstGeom>
                        <a:blipFill>
                          <a:blip r:embed="rId86">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a:blipFill>
                        <a:ln>
                          <a:noFill/>
                        </a:ln>
                      </wps:spPr>
                      <wps:style>
                        <a:lnRef idx="2">
                          <a:scrgbClr r="0" g="0" b="0"/>
                        </a:lnRef>
                        <a:fillRef idx="1">
                          <a:scrgbClr r="0" g="0" b="0"/>
                        </a:fillRef>
                        <a:effectRef idx="0">
                          <a:schemeClr val="accent2">
                            <a:hueOff val="0"/>
                            <a:satOff val="0"/>
                            <a:lumOff val="0"/>
                            <a:alphaOff val="0"/>
                          </a:schemeClr>
                        </a:effectRef>
                        <a:fontRef idx="minor">
                          <a:schemeClr val="lt1"/>
                        </a:fontRef>
                      </wps:style>
                      <wps:bodyPr/>
                    </wps:wsp>
                  </a:graphicData>
                </a:graphic>
              </wp:inline>
            </w:drawing>
          </mc:Choice>
          <mc:Fallback>
            <w:pict>
              <v:rect w14:anchorId="1DCB45F2" id="Rectangle 1" o:spid="_x0000_s1026" alt="Group of People" style="width:46.5pt;height:46.5pt;visibility:visible;mso-wrap-style:square;mso-left-percent:-10001;mso-top-percent:-10001;mso-position-horizontal:absolute;mso-position-horizontal-relative:char;mso-position-vertical:absolute;mso-position-vertical-relative:line;mso-left-percent:-10001;mso-top-percent:-10001;v-text-anchor:top"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" stroked="f" strokeweight="1pt">
                <v:fill r:id="rId88" o:title="Group of People" recolor="t" rotate="t" type="frame"/>
                <w10:anchorlock/>
              </v:rect>
            </w:pict>
          </mc:Fallback>
        </mc:AlternateContent>
      </w:r>
      <w:r w:rsidRPr="00C52939">
        <w:rPr>
          <w:i w:val="0"/>
          <w:iCs w:val="0"/>
          <w:sz w:val="28"/>
          <w:szCs w:val="28"/>
        </w:rPr>
        <w:t>Prioritise</w:t>
      </w:r>
      <w:r w:rsidRPr="00C52939">
        <w:rPr>
          <w:i w:val="0"/>
          <w:iCs w:val="0"/>
          <w:sz w:val="28"/>
          <w:szCs w:val="28"/>
          <w:lang w:val="en-US"/>
        </w:rPr>
        <w:t xml:space="preserve"> facilities for young people, giving them a role in deciding what is delivered on the Hoo Peninsula </w:t>
      </w:r>
    </w:p>
    <w:p w14:paraId="3A088388" w14:textId="77777777" w:rsidR="00D5164D" w:rsidRDefault="00D5164D" w:rsidP="00D5164D">
      <w:pPr>
        <w:pStyle w:val="BodyText"/>
        <w:spacing w:line="240" w:lineRule="auto"/>
        <w:ind w:left="720"/>
        <w:rPr>
          <w:sz w:val="28"/>
          <w:szCs w:val="28"/>
        </w:rPr>
      </w:pPr>
      <w:r w:rsidRPr="0082049F">
        <w:rPr>
          <w:sz w:val="28"/>
          <w:szCs w:val="28"/>
        </w:rPr>
        <w:t xml:space="preserve">Undertake more specific mapping of provision for young people and identify gaps in provision, particularly where this impacts upon access to education and employment. </w:t>
      </w:r>
    </w:p>
    <w:p w14:paraId="37F79053" w14:textId="18957DD1" w:rsidR="00D5164D" w:rsidRPr="00D5164D" w:rsidRDefault="00D5164D" w:rsidP="00D5164D">
      <w:pPr>
        <w:pStyle w:val="BodyText"/>
        <w:spacing w:line="240" w:lineRule="auto"/>
        <w:ind w:left="720"/>
        <w:rPr>
          <w:sz w:val="28"/>
          <w:szCs w:val="28"/>
        </w:rPr>
      </w:pPr>
      <w:r w:rsidRPr="0082049F">
        <w:rPr>
          <w:sz w:val="28"/>
          <w:szCs w:val="28"/>
        </w:rPr>
        <w:t>Work with schools and youth services to create a young person’s community panel, which can be accessed by young people from across the Hoo Peninsula.</w:t>
      </w:r>
      <w:r w:rsidRPr="0082049F">
        <w:rPr>
          <w:sz w:val="28"/>
          <w:szCs w:val="28"/>
          <w:lang w:val="en-US"/>
        </w:rPr>
        <w:t xml:space="preserve"> Give young people some autonomy (and budget) to activate facilities and programming within their area. </w:t>
      </w:r>
    </w:p>
    <w:p w14:paraId="2F6893EC" w14:textId="34E64F5D" w:rsidR="00D5164D" w:rsidRPr="00C52939" w:rsidRDefault="00D5164D" w:rsidP="00D5164D">
      <w:pPr>
        <w:pStyle w:val="Heading4"/>
        <w:spacing w:line="240" w:lineRule="auto"/>
        <w:ind w:left="720"/>
        <w:rPr>
          <w:i w:val="0"/>
          <w:iCs w:val="0"/>
          <w:sz w:val="28"/>
          <w:szCs w:val="28"/>
        </w:rPr>
      </w:pPr>
      <w:r w:rsidRPr="00C52939">
        <w:rPr>
          <w:i w:val="0"/>
          <w:iCs w:val="0"/>
          <w:noProof/>
        </w:rPr>
        <w:lastRenderedPageBreak/>
        <mc:AlternateContent>
          <mc:Choice Requires="wps">
            <w:drawing>
              <wp:inline distT="0" distB="0" distL="0" distR="0" wp14:anchorId="3957909F" wp14:editId="0E8E38E9">
                <wp:extent cx="590625" cy="590625"/>
                <wp:effectExtent l="0" t="0" r="0" b="0"/>
                <wp:docPr id="1882250352" name="Rectangle 1" descr="Doctor"/>
                <wp:cNvGraphicFramePr/>
                <a:graphic xmlns:a="http://schemas.openxmlformats.org/drawingml/2006/main">
                  <a:graphicData uri="http://schemas.microsoft.com/office/word/2010/wordprocessingShape">
                    <wps:wsp>
                      <wps:cNvSpPr/>
                      <wps:spPr>
                        <a:xfrm>
                          <a:off x="0" y="0"/>
                          <a:ext cx="590625" cy="590625"/>
                        </a:xfrm>
                        <a:prstGeom prst="rect">
                          <a:avLst/>
                        </a:prstGeom>
                        <a:blipFill>
                          <a:blip r:embed="rId89">
                            <a:extLst>
                              <a:ext uri="{28A0092B-C50C-407E-A947-70E740481C1C}">
                                <a14:useLocalDpi xmlns:a14="http://schemas.microsoft.com/office/drawing/2010/main" val="0"/>
                              </a:ext>
                              <a:ext uri="{96DAC541-7B7A-43D3-8B79-37D633B846F1}">
                                <asvg:svgBlip xmlns:asvg="http://schemas.microsoft.com/office/drawing/2016/SVG/main" r:embed="rId90"/>
                              </a:ext>
                            </a:extLst>
                          </a:blip>
                          <a:stretch>
                            <a:fillRect/>
                          </a:stretch>
                        </a:blipFill>
                        <a:ln>
                          <a:noFill/>
                        </a:ln>
                      </wps:spPr>
                      <wps:style>
                        <a:lnRef idx="2">
                          <a:scrgbClr r="0" g="0" b="0"/>
                        </a:lnRef>
                        <a:fillRef idx="1">
                          <a:scrgbClr r="0" g="0" b="0"/>
                        </a:fillRef>
                        <a:effectRef idx="0">
                          <a:schemeClr val="accent2">
                            <a:hueOff val="0"/>
                            <a:satOff val="0"/>
                            <a:lumOff val="0"/>
                            <a:alphaOff val="0"/>
                          </a:schemeClr>
                        </a:effectRef>
                        <a:fontRef idx="minor">
                          <a:schemeClr val="lt1"/>
                        </a:fontRef>
                      </wps:style>
                      <wps:bodyPr/>
                    </wps:wsp>
                  </a:graphicData>
                </a:graphic>
              </wp:inline>
            </w:drawing>
          </mc:Choice>
          <mc:Fallback>
            <w:pict>
              <v:rect w14:anchorId="64D9C1A7" id="Rectangle 1" o:spid="_x0000_s1026" alt="Doctor" style="width:46.5pt;height:46.5pt;visibility:visible;mso-wrap-style:square;mso-left-percent:-10001;mso-top-percent:-10001;mso-position-horizontal:absolute;mso-position-horizontal-relative:char;mso-position-vertical:absolute;mso-position-vertical-relative:line;mso-left-percent:-10001;mso-top-percent:-10001;v-text-anchor:top"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" stroked="f" strokeweight="1pt">
                <v:fill r:id="rId91" o:title="Doctor" recolor="t" rotate="t" type="frame"/>
                <w10:anchorlock/>
              </v:rect>
            </w:pict>
          </mc:Fallback>
        </mc:AlternateContent>
      </w:r>
      <w:r w:rsidRPr="00C52939">
        <w:rPr>
          <w:i w:val="0"/>
          <w:iCs w:val="0"/>
          <w:sz w:val="28"/>
          <w:szCs w:val="28"/>
          <w:lang w:val="en-US"/>
        </w:rPr>
        <w:t>Develop a plan to improve health provision on the Hoo Peninsula</w:t>
      </w:r>
    </w:p>
    <w:p w14:paraId="59FFA16B" w14:textId="77777777" w:rsidR="00D5164D" w:rsidRPr="0082049F" w:rsidRDefault="00D5164D" w:rsidP="00D5164D">
      <w:pPr>
        <w:pStyle w:val="BodyText"/>
        <w:spacing w:line="240" w:lineRule="auto"/>
        <w:ind w:left="720"/>
        <w:rPr>
          <w:sz w:val="28"/>
          <w:szCs w:val="28"/>
          <w:lang w:val="en-US"/>
        </w:rPr>
      </w:pPr>
      <w:r w:rsidRPr="0082049F">
        <w:rPr>
          <w:sz w:val="28"/>
          <w:szCs w:val="28"/>
          <w:lang w:val="en-US"/>
        </w:rPr>
        <w:t>Make the Hoo Peninsula an exemplar for rural health provision in the South East of England, capitalizing upon the new practice of the Integrated Care Board.</w:t>
      </w:r>
    </w:p>
    <w:p w14:paraId="0BB29FAA" w14:textId="402E09E8" w:rsidR="00C52939" w:rsidRDefault="00D5164D" w:rsidP="00C52939">
      <w:pPr>
        <w:pStyle w:val="BodyText"/>
        <w:spacing w:line="240" w:lineRule="auto"/>
        <w:ind w:left="720"/>
        <w:rPr>
          <w:sz w:val="28"/>
          <w:szCs w:val="28"/>
          <w:lang w:val="en-US"/>
        </w:rPr>
      </w:pPr>
      <w:r w:rsidRPr="0082049F">
        <w:rPr>
          <w:sz w:val="28"/>
          <w:szCs w:val="28"/>
          <w:lang w:val="en-US"/>
        </w:rPr>
        <w:t xml:space="preserve">Develop a closer working relationship between the community, parish councils and NHS/ICB. Work together with local GPs and community groups to better understand health issues on the </w:t>
      </w:r>
      <w:r w:rsidR="00AB346E">
        <w:rPr>
          <w:sz w:val="28"/>
          <w:szCs w:val="28"/>
          <w:lang w:val="en-US"/>
        </w:rPr>
        <w:t>P</w:t>
      </w:r>
      <w:r w:rsidRPr="0082049F">
        <w:rPr>
          <w:sz w:val="28"/>
          <w:szCs w:val="28"/>
          <w:lang w:val="en-US"/>
        </w:rPr>
        <w:t>eninsula, developing new approaches to directly tackl</w:t>
      </w:r>
      <w:r w:rsidR="008F73B9">
        <w:rPr>
          <w:sz w:val="28"/>
          <w:szCs w:val="28"/>
          <w:lang w:val="en-US"/>
        </w:rPr>
        <w:t>e</w:t>
      </w:r>
      <w:r w:rsidRPr="0082049F">
        <w:rPr>
          <w:sz w:val="28"/>
          <w:szCs w:val="28"/>
          <w:lang w:val="en-US"/>
        </w:rPr>
        <w:t xml:space="preserve"> these.</w:t>
      </w:r>
    </w:p>
    <w:p w14:paraId="44BB4D23" w14:textId="256804C1" w:rsidR="00D5164D" w:rsidRPr="0082049F" w:rsidRDefault="00D5164D" w:rsidP="00C52939">
      <w:pPr>
        <w:pStyle w:val="BodyText"/>
        <w:spacing w:line="240" w:lineRule="auto"/>
        <w:ind w:left="720"/>
        <w:rPr>
          <w:sz w:val="28"/>
          <w:szCs w:val="28"/>
          <w:lang w:val="en-US"/>
        </w:rPr>
      </w:pPr>
      <w:r w:rsidRPr="0082049F">
        <w:rPr>
          <w:sz w:val="28"/>
          <w:szCs w:val="28"/>
          <w:lang w:val="en-US"/>
        </w:rPr>
        <w:t xml:space="preserve">Test the feasibility of a new health hub for the </w:t>
      </w:r>
      <w:r w:rsidR="00AB346E">
        <w:rPr>
          <w:sz w:val="28"/>
          <w:szCs w:val="28"/>
          <w:lang w:val="en-US"/>
        </w:rPr>
        <w:t>P</w:t>
      </w:r>
      <w:r w:rsidRPr="0082049F">
        <w:rPr>
          <w:sz w:val="28"/>
          <w:szCs w:val="28"/>
          <w:lang w:val="en-US"/>
        </w:rPr>
        <w:t xml:space="preserve">eninsula, working the community to demonstrate what might be possible and when. Use this as a precursor for development more </w:t>
      </w:r>
      <w:r w:rsidR="002A2E95">
        <w:rPr>
          <w:sz w:val="28"/>
          <w:szCs w:val="28"/>
          <w:lang w:val="en-US"/>
        </w:rPr>
        <w:t xml:space="preserve">localised </w:t>
      </w:r>
      <w:r w:rsidRPr="0082049F">
        <w:rPr>
          <w:sz w:val="28"/>
          <w:szCs w:val="28"/>
          <w:lang w:val="en-US"/>
        </w:rPr>
        <w:t xml:space="preserve">approaches to healthcare and prevention using existing community facilities.  </w:t>
      </w:r>
    </w:p>
    <w:p w14:paraId="608B142D" w14:textId="18A7468F" w:rsidR="00D5164D" w:rsidRPr="00C52939" w:rsidRDefault="00D5164D" w:rsidP="00D5164D">
      <w:pPr>
        <w:pStyle w:val="Heading4"/>
        <w:spacing w:line="240" w:lineRule="auto"/>
        <w:ind w:left="720"/>
        <w:rPr>
          <w:i w:val="0"/>
          <w:iCs w:val="0"/>
          <w:sz w:val="28"/>
          <w:szCs w:val="28"/>
          <w:lang w:val="en-US"/>
        </w:rPr>
      </w:pPr>
      <w:r w:rsidRPr="00C52939">
        <w:rPr>
          <w:i w:val="0"/>
          <w:iCs w:val="0"/>
          <w:noProof/>
        </w:rPr>
        <mc:AlternateContent>
          <mc:Choice Requires="wps">
            <w:drawing>
              <wp:inline distT="0" distB="0" distL="0" distR="0" wp14:anchorId="00945865" wp14:editId="3FD9EBB2">
                <wp:extent cx="590625" cy="590625"/>
                <wp:effectExtent l="0" t="0" r="0" b="0"/>
                <wp:docPr id="1419266745" name="Rectangle 1" descr="Deciduous tree"/>
                <wp:cNvGraphicFramePr/>
                <a:graphic xmlns:a="http://schemas.openxmlformats.org/drawingml/2006/main">
                  <a:graphicData uri="http://schemas.microsoft.com/office/word/2010/wordprocessingShape">
                    <wps:wsp>
                      <wps:cNvSpPr/>
                      <wps:spPr>
                        <a:xfrm>
                          <a:off x="0" y="0"/>
                          <a:ext cx="590625" cy="590625"/>
                        </a:xfrm>
                        <a:prstGeom prst="rect">
                          <a:avLst/>
                        </a:prstGeom>
                        <a:blipFill>
                          <a:blip r:embed="rId92">
                            <a:extLst>
                              <a:ext uri="{28A0092B-C50C-407E-A947-70E740481C1C}">
                                <a14:useLocalDpi xmlns:a14="http://schemas.microsoft.com/office/drawing/2010/main" val="0"/>
                              </a:ext>
                              <a:ext uri="{96DAC541-7B7A-43D3-8B79-37D633B846F1}">
                                <asvg:svgBlip xmlns:asvg="http://schemas.microsoft.com/office/drawing/2016/SVG/main" r:embed="rId93"/>
                              </a:ext>
                            </a:extLst>
                          </a:blip>
                          <a:stretch>
                            <a:fillRect/>
                          </a:stretch>
                        </a:blipFill>
                        <a:ln>
                          <a:noFill/>
                        </a:ln>
                      </wps:spPr>
                      <wps:style>
                        <a:lnRef idx="2">
                          <a:scrgbClr r="0" g="0" b="0"/>
                        </a:lnRef>
                        <a:fillRef idx="1">
                          <a:scrgbClr r="0" g="0" b="0"/>
                        </a:fillRef>
                        <a:effectRef idx="0">
                          <a:schemeClr val="accent2">
                            <a:hueOff val="0"/>
                            <a:satOff val="0"/>
                            <a:lumOff val="0"/>
                            <a:alphaOff val="0"/>
                          </a:schemeClr>
                        </a:effectRef>
                        <a:fontRef idx="minor">
                          <a:schemeClr val="lt1"/>
                        </a:fontRef>
                      </wps:style>
                      <wps:bodyPr/>
                    </wps:wsp>
                  </a:graphicData>
                </a:graphic>
              </wp:inline>
            </w:drawing>
          </mc:Choice>
          <mc:Fallback>
            <w:pict>
              <v:rect w14:anchorId="6504075B" id="Rectangle 1" o:spid="_x0000_s1026" alt="Deciduous tree" style="width:46.5pt;height:46.5pt;visibility:visible;mso-wrap-style:square;mso-left-percent:-10001;mso-top-percent:-10001;mso-position-horizontal:absolute;mso-position-horizontal-relative:char;mso-position-vertical:absolute;mso-position-vertical-relative:line;mso-left-percent:-10001;mso-top-percent:-10001;v-text-anchor:top"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" stroked="f" strokeweight="1pt">
                <v:fill r:id="rId94" o:title="Deciduous tree" recolor="t" rotate="t" type="frame"/>
                <w10:anchorlock/>
              </v:rect>
            </w:pict>
          </mc:Fallback>
        </mc:AlternateContent>
      </w:r>
      <w:r w:rsidRPr="00C52939">
        <w:rPr>
          <w:i w:val="0"/>
          <w:iCs w:val="0"/>
          <w:sz w:val="28"/>
          <w:szCs w:val="28"/>
          <w:lang w:val="en-US"/>
        </w:rPr>
        <w:t>Protect and respect heritage and nature and do more to tell people why it is important.</w:t>
      </w:r>
    </w:p>
    <w:p w14:paraId="2A6DA2C4" w14:textId="77777777" w:rsidR="00C52939" w:rsidRDefault="00D5164D" w:rsidP="00C52939">
      <w:pPr>
        <w:pStyle w:val="BodyText"/>
        <w:spacing w:line="240" w:lineRule="auto"/>
        <w:ind w:left="720"/>
        <w:rPr>
          <w:sz w:val="28"/>
          <w:szCs w:val="28"/>
          <w:lang w:val="en-US"/>
        </w:rPr>
      </w:pPr>
      <w:r w:rsidRPr="00C50465">
        <w:rPr>
          <w:sz w:val="28"/>
          <w:szCs w:val="28"/>
        </w:rPr>
        <w:t>Recognise</w:t>
      </w:r>
      <w:r w:rsidRPr="00C50465">
        <w:rPr>
          <w:sz w:val="28"/>
          <w:szCs w:val="28"/>
          <w:lang w:val="en-US"/>
        </w:rPr>
        <w:t xml:space="preserve"> nature and biodiversity as part of community infrastructure, vital to quality of life and tackling climate crisis. Ensure that developers provide evidence of how they will improve nature and biodiversity on Hoo Peninsula. </w:t>
      </w:r>
    </w:p>
    <w:p w14:paraId="418DA58A" w14:textId="47379754" w:rsidR="00D5164D" w:rsidRPr="00C50465" w:rsidRDefault="00D5164D" w:rsidP="00C52939">
      <w:pPr>
        <w:pStyle w:val="BodyText"/>
        <w:spacing w:line="240" w:lineRule="auto"/>
        <w:ind w:left="720"/>
        <w:rPr>
          <w:sz w:val="28"/>
          <w:szCs w:val="28"/>
          <w:lang w:val="en-US"/>
        </w:rPr>
      </w:pPr>
      <w:r w:rsidRPr="00C50465">
        <w:rPr>
          <w:sz w:val="28"/>
          <w:szCs w:val="28"/>
          <w:lang w:val="en-US"/>
        </w:rPr>
        <w:t xml:space="preserve">Develop a more </w:t>
      </w:r>
      <w:r w:rsidR="000C4537">
        <w:rPr>
          <w:sz w:val="28"/>
          <w:szCs w:val="28"/>
          <w:lang w:val="en-US"/>
        </w:rPr>
        <w:t>‘</w:t>
      </w:r>
      <w:r w:rsidRPr="00C50465">
        <w:rPr>
          <w:sz w:val="28"/>
          <w:szCs w:val="28"/>
          <w:lang w:val="en-US"/>
        </w:rPr>
        <w:t>pan-peninsula</w:t>
      </w:r>
      <w:r w:rsidR="000C4537">
        <w:rPr>
          <w:sz w:val="28"/>
          <w:szCs w:val="28"/>
          <w:lang w:val="en-US"/>
        </w:rPr>
        <w:t>’</w:t>
      </w:r>
      <w:r w:rsidRPr="00C50465">
        <w:rPr>
          <w:sz w:val="28"/>
          <w:szCs w:val="28"/>
          <w:lang w:val="en-US"/>
        </w:rPr>
        <w:t xml:space="preserve"> approach to nature and wildlife, celebrating (and protecting) the role of Hoo Peninsula as a habitat and carbon sink. Support local people and partners (including developers) to understand and celebrate this function. </w:t>
      </w:r>
    </w:p>
    <w:p w14:paraId="7394F51E" w14:textId="77777777" w:rsidR="00C52939" w:rsidRPr="00C52939" w:rsidRDefault="00D5164D" w:rsidP="00C52939">
      <w:pPr>
        <w:pStyle w:val="Heading4"/>
        <w:ind w:left="720"/>
        <w:rPr>
          <w:i w:val="0"/>
          <w:iCs w:val="0"/>
          <w:sz w:val="28"/>
          <w:szCs w:val="28"/>
          <w:lang w:val="en-US"/>
        </w:rPr>
      </w:pPr>
      <w:r w:rsidRPr="00C52939">
        <w:rPr>
          <w:i w:val="0"/>
          <w:iCs w:val="0"/>
          <w:noProof/>
        </w:rPr>
        <mc:AlternateContent>
          <mc:Choice Requires="wps">
            <w:drawing>
              <wp:inline distT="0" distB="0" distL="0" distR="0" wp14:anchorId="35992DFD" wp14:editId="2F5D29FC">
                <wp:extent cx="590625" cy="590625"/>
                <wp:effectExtent l="0" t="0" r="0" b="0"/>
                <wp:docPr id="698206479" name="Rectangle 1" descr="Bike"/>
                <wp:cNvGraphicFramePr/>
                <a:graphic xmlns:a="http://schemas.openxmlformats.org/drawingml/2006/main">
                  <a:graphicData uri="http://schemas.microsoft.com/office/word/2010/wordprocessingShape">
                    <wps:wsp>
                      <wps:cNvSpPr/>
                      <wps:spPr>
                        <a:xfrm>
                          <a:off x="0" y="0"/>
                          <a:ext cx="590625" cy="590625"/>
                        </a:xfrm>
                        <a:prstGeom prst="rect">
                          <a:avLst/>
                        </a:prstGeom>
                        <a:blipFill>
                          <a:blip r:embed="rId95">
                            <a:extLst>
                              <a:ext uri="{28A0092B-C50C-407E-A947-70E740481C1C}">
                                <a14:useLocalDpi xmlns:a14="http://schemas.microsoft.com/office/drawing/2010/main" val="0"/>
                              </a:ext>
                              <a:ext uri="{96DAC541-7B7A-43D3-8B79-37D633B846F1}">
                                <asvg:svgBlip xmlns:asvg="http://schemas.microsoft.com/office/drawing/2016/SVG/main" r:embed="rId96"/>
                              </a:ext>
                            </a:extLst>
                          </a:blip>
                          <a:stretch>
                            <a:fillRect/>
                          </a:stretch>
                        </a:blipFill>
                        <a:ln>
                          <a:noFill/>
                        </a:ln>
                      </wps:spPr>
                      <wps:style>
                        <a:lnRef idx="2">
                          <a:scrgbClr r="0" g="0" b="0"/>
                        </a:lnRef>
                        <a:fillRef idx="1">
                          <a:scrgbClr r="0" g="0" b="0"/>
                        </a:fillRef>
                        <a:effectRef idx="0">
                          <a:schemeClr val="accent2">
                            <a:hueOff val="0"/>
                            <a:satOff val="0"/>
                            <a:lumOff val="0"/>
                            <a:alphaOff val="0"/>
                          </a:schemeClr>
                        </a:effectRef>
                        <a:fontRef idx="minor">
                          <a:schemeClr val="lt1"/>
                        </a:fontRef>
                      </wps:style>
                      <wps:bodyPr/>
                    </wps:wsp>
                  </a:graphicData>
                </a:graphic>
              </wp:inline>
            </w:drawing>
          </mc:Choice>
          <mc:Fallback>
            <w:pict>
              <v:rect w14:anchorId="76425DE0" id="Rectangle 1" o:spid="_x0000_s1026" alt="Bike" style="width:46.5pt;height:46.5pt;visibility:visible;mso-wrap-style:square;mso-left-percent:-10001;mso-top-percent:-10001;mso-position-horizontal:absolute;mso-position-horizontal-relative:char;mso-position-vertical:absolute;mso-position-vertical-relative:line;mso-left-percent:-10001;mso-top-percent:-10001;v-text-anchor:top"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" stroked="f" strokeweight="1pt">
                <v:fill r:id="rId97" o:title="Bike" recolor="t" rotate="t" type="frame"/>
                <w10:anchorlock/>
              </v:rect>
            </w:pict>
          </mc:Fallback>
        </mc:AlternateContent>
      </w:r>
      <w:r w:rsidRPr="00C52939">
        <w:rPr>
          <w:i w:val="0"/>
          <w:iCs w:val="0"/>
          <w:sz w:val="28"/>
          <w:szCs w:val="28"/>
          <w:lang w:val="en-US"/>
        </w:rPr>
        <w:t xml:space="preserve">Create a hub for sport and leisure at Deangate, and better connect it to the places where people live. </w:t>
      </w:r>
    </w:p>
    <w:p w14:paraId="16AB378C" w14:textId="4DB336BC" w:rsidR="00D5164D" w:rsidRPr="00C52939" w:rsidRDefault="00D5164D" w:rsidP="00C52939">
      <w:pPr>
        <w:pStyle w:val="BodyText"/>
        <w:spacing w:line="240" w:lineRule="auto"/>
        <w:ind w:left="720"/>
        <w:jc w:val="both"/>
        <w:rPr>
          <w:sz w:val="28"/>
          <w:szCs w:val="28"/>
        </w:rPr>
      </w:pPr>
      <w:r w:rsidRPr="00C52939">
        <w:rPr>
          <w:sz w:val="28"/>
          <w:szCs w:val="28"/>
        </w:rPr>
        <w:t xml:space="preserve">Continue to create a hub for health and wellbeing at Deangate, focussing on delivering more facilities which make it more of a focal point not only for Hoo Peninsula, but also for Medway as a whole. Ensure that facilities are well connected and promoted to all communities on the </w:t>
      </w:r>
      <w:r w:rsidR="00DF7574">
        <w:rPr>
          <w:sz w:val="28"/>
          <w:szCs w:val="28"/>
        </w:rPr>
        <w:t>P</w:t>
      </w:r>
      <w:r w:rsidRPr="00C52939">
        <w:rPr>
          <w:sz w:val="28"/>
          <w:szCs w:val="28"/>
        </w:rPr>
        <w:t>eninsula.</w:t>
      </w:r>
    </w:p>
    <w:p w14:paraId="4B988C3F" w14:textId="2B0FEB96" w:rsidR="00C52939" w:rsidRPr="00C52939" w:rsidRDefault="00D5164D" w:rsidP="00C52939">
      <w:pPr>
        <w:pStyle w:val="Heading4"/>
        <w:ind w:left="720"/>
        <w:rPr>
          <w:i w:val="0"/>
          <w:iCs w:val="0"/>
          <w:sz w:val="28"/>
          <w:szCs w:val="28"/>
          <w:lang w:val="en-US"/>
        </w:rPr>
      </w:pPr>
      <w:r w:rsidRPr="00C52939">
        <w:rPr>
          <w:i w:val="0"/>
          <w:iCs w:val="0"/>
          <w:noProof/>
        </w:rPr>
        <w:lastRenderedPageBreak/>
        <mc:AlternateContent>
          <mc:Choice Requires="wps">
            <w:drawing>
              <wp:inline distT="0" distB="0" distL="0" distR="0" wp14:anchorId="41048636" wp14:editId="0BCCDD72">
                <wp:extent cx="590625" cy="590625"/>
                <wp:effectExtent l="0" t="0" r="0" b="0"/>
                <wp:docPr id="1416294729" name="Rectangle 1" descr="Kiosk"/>
                <wp:cNvGraphicFramePr/>
                <a:graphic xmlns:a="http://schemas.openxmlformats.org/drawingml/2006/main">
                  <a:graphicData uri="http://schemas.microsoft.com/office/word/2010/wordprocessingShape">
                    <wps:wsp>
                      <wps:cNvSpPr/>
                      <wps:spPr>
                        <a:xfrm>
                          <a:off x="0" y="0"/>
                          <a:ext cx="590625" cy="590625"/>
                        </a:xfrm>
                        <a:prstGeom prst="rect">
                          <a:avLst/>
                        </a:prstGeom>
                        <a:blipFill>
                          <a:blip r:embed="rId98">
                            <a:extLst>
                              <a:ext uri="{28A0092B-C50C-407E-A947-70E740481C1C}">
                                <a14:useLocalDpi xmlns:a14="http://schemas.microsoft.com/office/drawing/2010/main" val="0"/>
                              </a:ext>
                              <a:ext uri="{96DAC541-7B7A-43D3-8B79-37D633B846F1}">
                                <asvg:svgBlip xmlns:asvg="http://schemas.microsoft.com/office/drawing/2016/SVG/main" r:embed="rId99"/>
                              </a:ext>
                            </a:extLst>
                          </a:blip>
                          <a:stretch>
                            <a:fillRect/>
                          </a:stretch>
                        </a:blipFill>
                        <a:ln>
                          <a:noFill/>
                        </a:ln>
                      </wps:spPr>
                      <wps:style>
                        <a:lnRef idx="2">
                          <a:scrgbClr r="0" g="0" b="0"/>
                        </a:lnRef>
                        <a:fillRef idx="1">
                          <a:scrgbClr r="0" g="0" b="0"/>
                        </a:fillRef>
                        <a:effectRef idx="0">
                          <a:schemeClr val="accent2">
                            <a:hueOff val="0"/>
                            <a:satOff val="0"/>
                            <a:lumOff val="0"/>
                            <a:alphaOff val="0"/>
                          </a:schemeClr>
                        </a:effectRef>
                        <a:fontRef idx="minor">
                          <a:schemeClr val="lt1"/>
                        </a:fontRef>
                      </wps:style>
                      <wps:bodyPr/>
                    </wps:wsp>
                  </a:graphicData>
                </a:graphic>
              </wp:inline>
            </w:drawing>
          </mc:Choice>
          <mc:Fallback>
            <w:pict>
              <v:rect w14:anchorId="3D67B5DE" id="Rectangle 1" o:spid="_x0000_s1026" alt="Kiosk" style="width:46.5pt;height:46.5pt;visibility:visible;mso-wrap-style:square;mso-left-percent:-10001;mso-top-percent:-10001;mso-position-horizontal:absolute;mso-position-horizontal-relative:char;mso-position-vertical:absolute;mso-position-vertical-relative:line;mso-left-percent:-10001;mso-top-percent:-10001;v-text-anchor:top"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" stroked="f" strokeweight="1pt">
                <v:fill r:id="rId100" o:title="Kiosk" recolor="t" rotate="t" type="frame"/>
                <w10:anchorlock/>
              </v:rect>
            </w:pict>
          </mc:Fallback>
        </mc:AlternateContent>
      </w:r>
      <w:r w:rsidRPr="00C52939">
        <w:rPr>
          <w:i w:val="0"/>
          <w:iCs w:val="0"/>
          <w:sz w:val="28"/>
          <w:szCs w:val="28"/>
          <w:lang w:val="en-US"/>
        </w:rPr>
        <w:t>Test the potential of a bigger supermarket. If the big companies don’t want to come here, make a plan to deliver a community</w:t>
      </w:r>
      <w:r w:rsidR="00A6787A">
        <w:rPr>
          <w:i w:val="0"/>
          <w:iCs w:val="0"/>
          <w:sz w:val="28"/>
          <w:szCs w:val="28"/>
          <w:lang w:val="en-US"/>
        </w:rPr>
        <w:t>-</w:t>
      </w:r>
      <w:r w:rsidRPr="00C52939">
        <w:rPr>
          <w:i w:val="0"/>
          <w:iCs w:val="0"/>
          <w:sz w:val="28"/>
          <w:szCs w:val="28"/>
          <w:lang w:val="en-US"/>
        </w:rPr>
        <w:t>run facility.</w:t>
      </w:r>
    </w:p>
    <w:p w14:paraId="324D2443" w14:textId="2873DB47" w:rsidR="00D5164D" w:rsidRPr="00C52939" w:rsidRDefault="00D5164D" w:rsidP="00C52939">
      <w:pPr>
        <w:pStyle w:val="BodyText"/>
        <w:spacing w:line="240" w:lineRule="auto"/>
        <w:ind w:left="720"/>
        <w:rPr>
          <w:sz w:val="28"/>
          <w:szCs w:val="28"/>
          <w:lang w:val="en-US"/>
        </w:rPr>
      </w:pPr>
      <w:r w:rsidRPr="00C52939">
        <w:rPr>
          <w:sz w:val="28"/>
          <w:szCs w:val="28"/>
          <w:lang w:val="en-US"/>
        </w:rPr>
        <w:t xml:space="preserve">Undertake further dialogue with food stores to establish clear conditions for them to locate on the </w:t>
      </w:r>
      <w:r w:rsidR="00DF7574">
        <w:rPr>
          <w:sz w:val="28"/>
          <w:szCs w:val="28"/>
          <w:lang w:val="en-US"/>
        </w:rPr>
        <w:t>P</w:t>
      </w:r>
      <w:r w:rsidRPr="00C52939">
        <w:rPr>
          <w:sz w:val="28"/>
          <w:szCs w:val="28"/>
          <w:lang w:val="en-US"/>
        </w:rPr>
        <w:t>eninsula. Ensure that this is included within plans for new housing locally. In the meantime, consider options to deliver a more focused food store offer as a community run business.</w:t>
      </w:r>
    </w:p>
    <w:p w14:paraId="5338085A" w14:textId="77777777" w:rsidR="00C52939" w:rsidRPr="00C52939" w:rsidRDefault="00D5164D" w:rsidP="00C52939">
      <w:pPr>
        <w:pStyle w:val="Heading4"/>
        <w:ind w:left="720"/>
        <w:rPr>
          <w:i w:val="0"/>
          <w:iCs w:val="0"/>
          <w:sz w:val="28"/>
          <w:szCs w:val="28"/>
          <w:lang w:val="en-US"/>
        </w:rPr>
      </w:pPr>
      <w:r w:rsidRPr="00C52939">
        <w:rPr>
          <w:i w:val="0"/>
          <w:iCs w:val="0"/>
          <w:noProof/>
        </w:rPr>
        <mc:AlternateContent>
          <mc:Choice Requires="wps">
            <w:drawing>
              <wp:inline distT="0" distB="0" distL="0" distR="0" wp14:anchorId="6A5184CE" wp14:editId="472EC3F0">
                <wp:extent cx="590625" cy="590625"/>
                <wp:effectExtent l="0" t="0" r="0" b="0"/>
                <wp:docPr id="857142504" name="Rectangle 1" descr="Handshake"/>
                <wp:cNvGraphicFramePr/>
                <a:graphic xmlns:a="http://schemas.openxmlformats.org/drawingml/2006/main">
                  <a:graphicData uri="http://schemas.microsoft.com/office/word/2010/wordprocessingShape">
                    <wps:wsp>
                      <wps:cNvSpPr/>
                      <wps:spPr>
                        <a:xfrm>
                          <a:off x="0" y="0"/>
                          <a:ext cx="590625" cy="590625"/>
                        </a:xfrm>
                        <a:prstGeom prst="rect">
                          <a:avLst/>
                        </a:prstGeom>
                        <a:blipFill>
                          <a:blip r:embed="rId101">
                            <a:extLst>
                              <a:ext uri="{28A0092B-C50C-407E-A947-70E740481C1C}">
                                <a14:useLocalDpi xmlns:a14="http://schemas.microsoft.com/office/drawing/2010/main" val="0"/>
                              </a:ext>
                              <a:ext uri="{96DAC541-7B7A-43D3-8B79-37D633B846F1}">
                                <asvg:svgBlip xmlns:asvg="http://schemas.microsoft.com/office/drawing/2016/SVG/main" r:embed="rId102"/>
                              </a:ext>
                            </a:extLst>
                          </a:blip>
                          <a:stretch>
                            <a:fillRect/>
                          </a:stretch>
                        </a:blipFill>
                        <a:ln>
                          <a:noFill/>
                        </a:ln>
                      </wps:spPr>
                      <wps:style>
                        <a:lnRef idx="2">
                          <a:scrgbClr r="0" g="0" b="0"/>
                        </a:lnRef>
                        <a:fillRef idx="1">
                          <a:scrgbClr r="0" g="0" b="0"/>
                        </a:fillRef>
                        <a:effectRef idx="0">
                          <a:schemeClr val="accent2">
                            <a:hueOff val="0"/>
                            <a:satOff val="0"/>
                            <a:lumOff val="0"/>
                            <a:alphaOff val="0"/>
                          </a:schemeClr>
                        </a:effectRef>
                        <a:fontRef idx="minor">
                          <a:schemeClr val="lt1"/>
                        </a:fontRef>
                      </wps:style>
                      <wps:bodyPr/>
                    </wps:wsp>
                  </a:graphicData>
                </a:graphic>
              </wp:inline>
            </w:drawing>
          </mc:Choice>
          <mc:Fallback>
            <w:pict>
              <v:rect w14:anchorId="115FD952" id="Rectangle 1" o:spid="_x0000_s1026" alt="Handshake" style="width:46.5pt;height:46.5pt;visibility:visible;mso-wrap-style:square;mso-left-percent:-10001;mso-top-percent:-10001;mso-position-horizontal:absolute;mso-position-horizontal-relative:char;mso-position-vertical:absolute;mso-position-vertical-relative:line;mso-left-percent:-10001;mso-top-percent:-10001;v-text-anchor:top"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" stroked="f" strokeweight="1pt">
                <v:fill r:id="rId103" o:title="Handshake" recolor="t" rotate="t" type="frame"/>
                <w10:anchorlock/>
              </v:rect>
            </w:pict>
          </mc:Fallback>
        </mc:AlternateContent>
      </w:r>
      <w:r w:rsidRPr="00C52939">
        <w:rPr>
          <w:i w:val="0"/>
          <w:iCs w:val="0"/>
          <w:sz w:val="28"/>
          <w:szCs w:val="28"/>
          <w:lang w:val="en-US"/>
        </w:rPr>
        <w:t>Create a plan to link local people to jobs and opportunities.</w:t>
      </w:r>
    </w:p>
    <w:p w14:paraId="23FAAA10" w14:textId="701972A1" w:rsidR="00D5164D" w:rsidRPr="00C52939" w:rsidRDefault="00D5164D" w:rsidP="00C52939">
      <w:pPr>
        <w:pStyle w:val="BodyText"/>
        <w:spacing w:line="240" w:lineRule="auto"/>
        <w:ind w:left="720"/>
        <w:rPr>
          <w:sz w:val="28"/>
          <w:szCs w:val="28"/>
        </w:rPr>
      </w:pPr>
      <w:r w:rsidRPr="00C52939">
        <w:rPr>
          <w:sz w:val="28"/>
          <w:szCs w:val="28"/>
          <w:lang w:val="en-US"/>
        </w:rPr>
        <w:t>Access to work is a key concern and challenge for many</w:t>
      </w:r>
      <w:r w:rsidR="008F73B9">
        <w:rPr>
          <w:sz w:val="28"/>
          <w:szCs w:val="28"/>
          <w:lang w:val="en-US"/>
        </w:rPr>
        <w:t xml:space="preserve"> residents (</w:t>
      </w:r>
      <w:r w:rsidRPr="00C52939">
        <w:rPr>
          <w:sz w:val="28"/>
          <w:szCs w:val="28"/>
          <w:lang w:val="en-US"/>
        </w:rPr>
        <w:t>particularly young people</w:t>
      </w:r>
      <w:r w:rsidR="008F73B9">
        <w:rPr>
          <w:sz w:val="28"/>
          <w:szCs w:val="28"/>
          <w:lang w:val="en-US"/>
        </w:rPr>
        <w:t>)</w:t>
      </w:r>
      <w:r w:rsidRPr="00C52939">
        <w:rPr>
          <w:sz w:val="28"/>
          <w:szCs w:val="28"/>
          <w:lang w:val="en-US"/>
        </w:rPr>
        <w:t>.</w:t>
      </w:r>
      <w:r w:rsidR="008F73B9">
        <w:rPr>
          <w:sz w:val="28"/>
          <w:szCs w:val="28"/>
          <w:lang w:val="en-US"/>
        </w:rPr>
        <w:t xml:space="preserve"> </w:t>
      </w:r>
      <w:r w:rsidRPr="00C52939">
        <w:rPr>
          <w:sz w:val="28"/>
          <w:szCs w:val="28"/>
          <w:lang w:val="en-US"/>
        </w:rPr>
        <w:t xml:space="preserve">Work with local employers and those accessible from the local area to understand their needs, building locally specific processes to link people’s work. </w:t>
      </w:r>
    </w:p>
    <w:p w14:paraId="58C66A07" w14:textId="25902957" w:rsidR="00856324" w:rsidRPr="00983E7E" w:rsidRDefault="00326238" w:rsidP="00F838BE">
      <w:pPr>
        <w:pStyle w:val="Heading2"/>
        <w:jc w:val="both"/>
        <w:rPr>
          <w:sz w:val="28"/>
        </w:rPr>
      </w:pPr>
      <w:bookmarkStart w:id="40" w:name="_Toc188626382"/>
      <w:r w:rsidRPr="00983E7E">
        <w:rPr>
          <w:caps w:val="0"/>
          <w:sz w:val="28"/>
        </w:rPr>
        <w:t xml:space="preserve">Continuing </w:t>
      </w:r>
      <w:r w:rsidR="0064353E">
        <w:rPr>
          <w:caps w:val="0"/>
          <w:sz w:val="28"/>
        </w:rPr>
        <w:t>m</w:t>
      </w:r>
      <w:r w:rsidRPr="00983E7E">
        <w:rPr>
          <w:caps w:val="0"/>
          <w:sz w:val="28"/>
        </w:rPr>
        <w:t xml:space="preserve">omentum: The </w:t>
      </w:r>
      <w:r w:rsidR="0064353E">
        <w:rPr>
          <w:caps w:val="0"/>
          <w:sz w:val="28"/>
        </w:rPr>
        <w:t>f</w:t>
      </w:r>
      <w:r w:rsidRPr="00983E7E">
        <w:rPr>
          <w:caps w:val="0"/>
          <w:sz w:val="28"/>
        </w:rPr>
        <w:t xml:space="preserve">irst </w:t>
      </w:r>
      <w:r w:rsidR="0064353E">
        <w:rPr>
          <w:caps w:val="0"/>
          <w:sz w:val="28"/>
        </w:rPr>
        <w:t>y</w:t>
      </w:r>
      <w:r w:rsidRPr="00983E7E">
        <w:rPr>
          <w:caps w:val="0"/>
          <w:sz w:val="28"/>
        </w:rPr>
        <w:t>ear</w:t>
      </w:r>
      <w:bookmarkEnd w:id="40"/>
    </w:p>
    <w:p w14:paraId="4EDE7784" w14:textId="3F7CBB36" w:rsidR="00856324" w:rsidRPr="00DA11E9" w:rsidRDefault="00856324" w:rsidP="00DA11E9">
      <w:pPr>
        <w:pStyle w:val="BodyText"/>
        <w:spacing w:line="240" w:lineRule="auto"/>
        <w:rPr>
          <w:sz w:val="28"/>
          <w:szCs w:val="28"/>
        </w:rPr>
      </w:pPr>
      <w:r w:rsidRPr="00DA11E9">
        <w:rPr>
          <w:sz w:val="28"/>
          <w:szCs w:val="28"/>
        </w:rPr>
        <w:t xml:space="preserve">The </w:t>
      </w:r>
      <w:r w:rsidR="008721FF" w:rsidRPr="00DA11E9">
        <w:rPr>
          <w:sz w:val="28"/>
          <w:szCs w:val="28"/>
        </w:rPr>
        <w:t>short-term</w:t>
      </w:r>
      <w:r w:rsidRPr="00DA11E9">
        <w:rPr>
          <w:sz w:val="28"/>
          <w:szCs w:val="28"/>
        </w:rPr>
        <w:t xml:space="preserve"> aspiration and priority for the community, is enabling greater local involvement, giving people more of a say in the places that they love.  To do this there is an aspiration to retain and develop the community panel, creating a mechanism that enables developers, stakeholders and other decision makers to work collaboratively with local people. </w:t>
      </w:r>
    </w:p>
    <w:p w14:paraId="26889054" w14:textId="5E38688B" w:rsidR="00FE3A14" w:rsidRPr="00DA11E9" w:rsidRDefault="00FE3A14" w:rsidP="00DA11E9">
      <w:pPr>
        <w:pStyle w:val="Bulletlist"/>
        <w:spacing w:line="240" w:lineRule="auto"/>
        <w:rPr>
          <w:sz w:val="28"/>
          <w:szCs w:val="28"/>
        </w:rPr>
      </w:pPr>
      <w:r w:rsidRPr="00DA11E9">
        <w:rPr>
          <w:b/>
          <w:bCs/>
          <w:sz w:val="28"/>
          <w:szCs w:val="28"/>
        </w:rPr>
        <w:t>Formalise Hoo Peninsula</w:t>
      </w:r>
      <w:r w:rsidR="00BB63B3" w:rsidRPr="00DA11E9">
        <w:rPr>
          <w:b/>
          <w:bCs/>
          <w:sz w:val="28"/>
          <w:szCs w:val="28"/>
        </w:rPr>
        <w:t xml:space="preserve"> Community Panel</w:t>
      </w:r>
      <w:r w:rsidR="003B3332" w:rsidRPr="00DA11E9">
        <w:rPr>
          <w:sz w:val="28"/>
          <w:szCs w:val="28"/>
        </w:rPr>
        <w:t>: A pan</w:t>
      </w:r>
      <w:r w:rsidR="0AA22007" w:rsidRPr="00DA11E9">
        <w:rPr>
          <w:sz w:val="28"/>
          <w:szCs w:val="28"/>
        </w:rPr>
        <w:t>-p</w:t>
      </w:r>
      <w:r w:rsidR="003B3332" w:rsidRPr="00DA11E9">
        <w:rPr>
          <w:sz w:val="28"/>
          <w:szCs w:val="28"/>
        </w:rPr>
        <w:t>eninsula group representing the communities fo</w:t>
      </w:r>
      <w:r w:rsidR="00F572B3" w:rsidRPr="00DA11E9">
        <w:rPr>
          <w:sz w:val="28"/>
          <w:szCs w:val="28"/>
        </w:rPr>
        <w:t xml:space="preserve">r </w:t>
      </w:r>
      <w:r w:rsidR="003B3332" w:rsidRPr="00DA11E9">
        <w:rPr>
          <w:sz w:val="28"/>
          <w:szCs w:val="28"/>
        </w:rPr>
        <w:t>the area, can be a powerful voice to influence development and create a more coherent lobby to engage with developers. This needs to unite the Parish Councils</w:t>
      </w:r>
      <w:r w:rsidR="00F572B3" w:rsidRPr="00DA11E9">
        <w:rPr>
          <w:sz w:val="28"/>
          <w:szCs w:val="28"/>
        </w:rPr>
        <w:t xml:space="preserve"> and the Community Panel established for this work with a clear </w:t>
      </w:r>
      <w:r w:rsidR="0055062D" w:rsidRPr="00DA11E9">
        <w:rPr>
          <w:sz w:val="28"/>
          <w:szCs w:val="28"/>
        </w:rPr>
        <w:t>term</w:t>
      </w:r>
      <w:r w:rsidR="007D4BC4" w:rsidRPr="00DA11E9">
        <w:rPr>
          <w:sz w:val="28"/>
          <w:szCs w:val="28"/>
        </w:rPr>
        <w:t xml:space="preserve"> of reference and </w:t>
      </w:r>
      <w:r w:rsidR="008721FF" w:rsidRPr="00DA11E9">
        <w:rPr>
          <w:sz w:val="28"/>
          <w:szCs w:val="28"/>
        </w:rPr>
        <w:t>plan for resourcing and capacity building. This should be accompanied by a commitment from Medway Council to communicate with the panel</w:t>
      </w:r>
      <w:r w:rsidR="008B5C8B" w:rsidRPr="00DA11E9">
        <w:rPr>
          <w:sz w:val="28"/>
          <w:szCs w:val="28"/>
        </w:rPr>
        <w:t xml:space="preserve"> and encourage developers to use it as well</w:t>
      </w:r>
      <w:r w:rsidR="008721FF" w:rsidRPr="00DA11E9">
        <w:rPr>
          <w:sz w:val="28"/>
          <w:szCs w:val="28"/>
        </w:rPr>
        <w:t>.</w:t>
      </w:r>
    </w:p>
    <w:p w14:paraId="3FCF7FCD" w14:textId="2107FBE7" w:rsidR="008B5C8B" w:rsidRPr="00DA11E9" w:rsidRDefault="00990A24" w:rsidP="00DA11E9">
      <w:pPr>
        <w:pStyle w:val="Bulletlist"/>
        <w:spacing w:line="240" w:lineRule="auto"/>
        <w:rPr>
          <w:sz w:val="28"/>
          <w:szCs w:val="28"/>
        </w:rPr>
      </w:pPr>
      <w:r w:rsidRPr="00DA11E9">
        <w:rPr>
          <w:b/>
          <w:bCs/>
          <w:sz w:val="28"/>
          <w:szCs w:val="28"/>
        </w:rPr>
        <w:t xml:space="preserve">Define more clearly how planning can contribute to community infrastructure for the Hoo Peninsula: </w:t>
      </w:r>
      <w:r w:rsidRPr="00DA11E9">
        <w:rPr>
          <w:sz w:val="28"/>
          <w:szCs w:val="28"/>
        </w:rPr>
        <w:t xml:space="preserve">In advance of the Local Plan adoption, define interim guidance for how new development can contribute to cohesive and coherent community infrastructure. Neighbourhood Plan </w:t>
      </w:r>
      <w:r w:rsidRPr="00DA11E9">
        <w:rPr>
          <w:sz w:val="28"/>
          <w:szCs w:val="28"/>
        </w:rPr>
        <w:lastRenderedPageBreak/>
        <w:t>policies can effectively direct contributions towards existing centres and appropriate types of facilities. Peninsula specific trigger points and thresholds could also be considered in the interim.</w:t>
      </w:r>
    </w:p>
    <w:p w14:paraId="59533536" w14:textId="77777777" w:rsidR="008B5C8B" w:rsidRPr="00DA11E9" w:rsidRDefault="008B5C8B" w:rsidP="00DA11E9">
      <w:pPr>
        <w:pStyle w:val="Bulletlist"/>
        <w:spacing w:line="240" w:lineRule="auto"/>
        <w:rPr>
          <w:sz w:val="28"/>
          <w:szCs w:val="28"/>
        </w:rPr>
      </w:pPr>
      <w:r w:rsidRPr="00DA11E9">
        <w:rPr>
          <w:b/>
          <w:bCs/>
          <w:sz w:val="28"/>
          <w:szCs w:val="28"/>
        </w:rPr>
        <w:t>Develop protocols for developer engagement:</w:t>
      </w:r>
      <w:r w:rsidRPr="00DA11E9">
        <w:rPr>
          <w:sz w:val="28"/>
          <w:szCs w:val="28"/>
        </w:rPr>
        <w:t xml:space="preserve"> Working with the Community Panel and Parish Councils, Medway should develop guidance for how developers engage with the community. This process should test the feasibility of Community Review Panel model where developers pay to engage with the panel and seek support and approval for ideas linked to community infrastructure.</w:t>
      </w:r>
    </w:p>
    <w:p w14:paraId="0504C08D" w14:textId="4ED527EF" w:rsidR="00587C0D" w:rsidRPr="00DA11E9" w:rsidRDefault="00F968EF" w:rsidP="00DA11E9">
      <w:pPr>
        <w:pStyle w:val="Bulletlist"/>
        <w:spacing w:line="240" w:lineRule="auto"/>
        <w:rPr>
          <w:sz w:val="28"/>
          <w:szCs w:val="28"/>
        </w:rPr>
      </w:pPr>
      <w:r w:rsidRPr="00DA11E9">
        <w:rPr>
          <w:b/>
          <w:bCs/>
          <w:sz w:val="28"/>
          <w:szCs w:val="28"/>
        </w:rPr>
        <w:t xml:space="preserve">Develop </w:t>
      </w:r>
      <w:r w:rsidR="00A10A88" w:rsidRPr="00DA11E9">
        <w:rPr>
          <w:b/>
          <w:bCs/>
          <w:sz w:val="28"/>
          <w:szCs w:val="28"/>
        </w:rPr>
        <w:t>Community Charter</w:t>
      </w:r>
      <w:r w:rsidRPr="00DA11E9">
        <w:rPr>
          <w:b/>
          <w:bCs/>
          <w:sz w:val="28"/>
          <w:szCs w:val="28"/>
        </w:rPr>
        <w:t>:</w:t>
      </w:r>
      <w:r w:rsidR="00A10A88" w:rsidRPr="00DA11E9">
        <w:rPr>
          <w:b/>
          <w:bCs/>
          <w:sz w:val="28"/>
          <w:szCs w:val="28"/>
        </w:rPr>
        <w:t xml:space="preserve"> </w:t>
      </w:r>
      <w:r w:rsidR="00607E5D" w:rsidRPr="00DA11E9">
        <w:rPr>
          <w:sz w:val="28"/>
          <w:szCs w:val="28"/>
          <w:shd w:val="clear" w:color="auto" w:fill="FFFFFF"/>
        </w:rPr>
        <w:t xml:space="preserve">Community Charters are rights-based documents which set out things in a local area which residents have agreed to be fundamental to the present and future health of their community, and related rights and responsibilities. For the Hoo Peninsula, a charter could more formally enshrine the </w:t>
      </w:r>
      <w:r w:rsidR="00F75460" w:rsidRPr="00DA11E9">
        <w:rPr>
          <w:sz w:val="28"/>
          <w:szCs w:val="28"/>
          <w:shd w:val="clear" w:color="auto" w:fill="FFFFFF"/>
        </w:rPr>
        <w:t xml:space="preserve">outcomes of this framework, providing the basis for stronger </w:t>
      </w:r>
      <w:r w:rsidR="002B04C4" w:rsidRPr="00DA11E9">
        <w:rPr>
          <w:sz w:val="28"/>
          <w:szCs w:val="28"/>
          <w:shd w:val="clear" w:color="auto" w:fill="FFFFFF"/>
        </w:rPr>
        <w:t>representation</w:t>
      </w:r>
      <w:r w:rsidR="00F75460" w:rsidRPr="00DA11E9">
        <w:rPr>
          <w:sz w:val="28"/>
          <w:szCs w:val="28"/>
          <w:shd w:val="clear" w:color="auto" w:fill="FFFFFF"/>
        </w:rPr>
        <w:t xml:space="preserve"> from local resident</w:t>
      </w:r>
      <w:r w:rsidR="002B04C4" w:rsidRPr="00DA11E9">
        <w:rPr>
          <w:sz w:val="28"/>
          <w:szCs w:val="28"/>
          <w:shd w:val="clear" w:color="auto" w:fill="FFFFFF"/>
        </w:rPr>
        <w:t>s</w:t>
      </w:r>
      <w:r w:rsidR="00F75460" w:rsidRPr="00DA11E9">
        <w:rPr>
          <w:sz w:val="28"/>
          <w:szCs w:val="28"/>
          <w:shd w:val="clear" w:color="auto" w:fill="FFFFFF"/>
        </w:rPr>
        <w:t xml:space="preserve">, businesses and community groups. </w:t>
      </w:r>
    </w:p>
    <w:p w14:paraId="15F7B806" w14:textId="5B6E43D3" w:rsidR="002C64F4" w:rsidRPr="00DA11E9" w:rsidRDefault="00343005" w:rsidP="00DA11E9">
      <w:pPr>
        <w:pStyle w:val="Bulletlist"/>
        <w:spacing w:line="240" w:lineRule="auto"/>
        <w:rPr>
          <w:sz w:val="28"/>
          <w:szCs w:val="28"/>
        </w:rPr>
      </w:pPr>
      <w:r w:rsidRPr="00DA11E9">
        <w:rPr>
          <w:b/>
          <w:bCs/>
          <w:sz w:val="28"/>
          <w:szCs w:val="28"/>
        </w:rPr>
        <w:t>Develop a Hoo</w:t>
      </w:r>
      <w:r w:rsidR="008721FF" w:rsidRPr="00DA11E9">
        <w:rPr>
          <w:b/>
          <w:bCs/>
          <w:sz w:val="28"/>
          <w:szCs w:val="28"/>
        </w:rPr>
        <w:t xml:space="preserve"> </w:t>
      </w:r>
      <w:r w:rsidR="002C64F4" w:rsidRPr="00DA11E9">
        <w:rPr>
          <w:b/>
          <w:bCs/>
          <w:sz w:val="28"/>
          <w:szCs w:val="28"/>
        </w:rPr>
        <w:t>Peninsula</w:t>
      </w:r>
      <w:r w:rsidRPr="00DA11E9">
        <w:rPr>
          <w:b/>
          <w:bCs/>
          <w:sz w:val="28"/>
          <w:szCs w:val="28"/>
        </w:rPr>
        <w:t xml:space="preserve"> Community</w:t>
      </w:r>
      <w:r w:rsidRPr="00DA11E9">
        <w:rPr>
          <w:sz w:val="28"/>
          <w:szCs w:val="28"/>
        </w:rPr>
        <w:t xml:space="preserve"> </w:t>
      </w:r>
      <w:r w:rsidRPr="00DA11E9">
        <w:rPr>
          <w:b/>
          <w:bCs/>
          <w:sz w:val="28"/>
          <w:szCs w:val="28"/>
        </w:rPr>
        <w:t>Brand</w:t>
      </w:r>
      <w:r w:rsidR="008721FF" w:rsidRPr="00DA11E9">
        <w:rPr>
          <w:sz w:val="28"/>
          <w:szCs w:val="28"/>
        </w:rPr>
        <w:t xml:space="preserve">: A community brand can </w:t>
      </w:r>
      <w:r w:rsidR="002C64F4" w:rsidRPr="00DA11E9">
        <w:rPr>
          <w:sz w:val="28"/>
          <w:szCs w:val="28"/>
        </w:rPr>
        <w:t xml:space="preserve">play a role in uniting partnerships, facilities and assets under a </w:t>
      </w:r>
      <w:r w:rsidR="00A03C3E" w:rsidRPr="00DA11E9">
        <w:rPr>
          <w:sz w:val="28"/>
          <w:szCs w:val="28"/>
        </w:rPr>
        <w:t>s</w:t>
      </w:r>
      <w:r w:rsidR="002D10DF" w:rsidRPr="00DA11E9">
        <w:rPr>
          <w:sz w:val="28"/>
          <w:szCs w:val="28"/>
        </w:rPr>
        <w:t xml:space="preserve">ingle </w:t>
      </w:r>
      <w:r w:rsidR="00CB14E2" w:rsidRPr="00DA11E9">
        <w:rPr>
          <w:sz w:val="28"/>
          <w:szCs w:val="28"/>
        </w:rPr>
        <w:t>identity, which celebrates what is great about the Hoo Peninsu</w:t>
      </w:r>
      <w:r w:rsidR="00E0056E" w:rsidRPr="00DA11E9">
        <w:rPr>
          <w:sz w:val="28"/>
          <w:szCs w:val="28"/>
        </w:rPr>
        <w:t xml:space="preserve">la. </w:t>
      </w:r>
      <w:r w:rsidR="00542E00" w:rsidRPr="00DA11E9">
        <w:rPr>
          <w:sz w:val="28"/>
          <w:szCs w:val="28"/>
        </w:rPr>
        <w:t xml:space="preserve">As an early exercise, this can further galvanise community spirit and collective identity. </w:t>
      </w:r>
    </w:p>
    <w:p w14:paraId="502BA114" w14:textId="4B78A04D" w:rsidR="00FB38E4" w:rsidRPr="00DA11E9" w:rsidRDefault="00E0056E" w:rsidP="00DA11E9">
      <w:pPr>
        <w:pStyle w:val="Bulletlist"/>
        <w:spacing w:line="240" w:lineRule="auto"/>
        <w:rPr>
          <w:sz w:val="28"/>
          <w:szCs w:val="28"/>
        </w:rPr>
      </w:pPr>
      <w:r w:rsidRPr="00DA11E9">
        <w:rPr>
          <w:b/>
          <w:bCs/>
          <w:sz w:val="28"/>
          <w:szCs w:val="28"/>
        </w:rPr>
        <w:t>Showcase Key Projects to Drive Involvement</w:t>
      </w:r>
      <w:r w:rsidR="008B5C8B" w:rsidRPr="00DA11E9">
        <w:rPr>
          <w:b/>
          <w:bCs/>
          <w:sz w:val="28"/>
          <w:szCs w:val="28"/>
        </w:rPr>
        <w:t xml:space="preserve"> - </w:t>
      </w:r>
      <w:r w:rsidRPr="00DA11E9">
        <w:rPr>
          <w:b/>
          <w:bCs/>
          <w:sz w:val="28"/>
          <w:szCs w:val="28"/>
        </w:rPr>
        <w:t>Hoo Community Centre and Former Clubhouse Building at Deangate</w:t>
      </w:r>
      <w:r w:rsidRPr="00DA11E9">
        <w:rPr>
          <w:sz w:val="28"/>
          <w:szCs w:val="28"/>
        </w:rPr>
        <w:t xml:space="preserve">: </w:t>
      </w:r>
      <w:r w:rsidR="00EB0909" w:rsidRPr="00DA11E9">
        <w:rPr>
          <w:sz w:val="28"/>
          <w:szCs w:val="28"/>
        </w:rPr>
        <w:t xml:space="preserve"> </w:t>
      </w:r>
      <w:r w:rsidR="00FB38E4" w:rsidRPr="00DA11E9">
        <w:rPr>
          <w:sz w:val="28"/>
          <w:szCs w:val="28"/>
        </w:rPr>
        <w:t xml:space="preserve">Promote plans for a new community centre in Hoo St </w:t>
      </w:r>
      <w:r w:rsidR="006B6AD4" w:rsidRPr="00DA11E9">
        <w:rPr>
          <w:sz w:val="28"/>
          <w:szCs w:val="28"/>
        </w:rPr>
        <w:t>Werburgh</w:t>
      </w:r>
      <w:r w:rsidRPr="00DA11E9">
        <w:rPr>
          <w:sz w:val="28"/>
          <w:szCs w:val="28"/>
        </w:rPr>
        <w:t xml:space="preserve"> and for the former clubhouse building at Deangate.</w:t>
      </w:r>
      <w:r w:rsidR="00E60018" w:rsidRPr="00DA11E9">
        <w:rPr>
          <w:sz w:val="28"/>
          <w:szCs w:val="28"/>
        </w:rPr>
        <w:t xml:space="preserve"> </w:t>
      </w:r>
      <w:r w:rsidRPr="00DA11E9">
        <w:rPr>
          <w:sz w:val="28"/>
          <w:szCs w:val="28"/>
        </w:rPr>
        <w:t>Provide</w:t>
      </w:r>
      <w:r w:rsidR="00E60018" w:rsidRPr="00DA11E9">
        <w:rPr>
          <w:sz w:val="28"/>
          <w:szCs w:val="28"/>
        </w:rPr>
        <w:t xml:space="preserve"> opportunit</w:t>
      </w:r>
      <w:r w:rsidRPr="00DA11E9">
        <w:rPr>
          <w:sz w:val="28"/>
          <w:szCs w:val="28"/>
        </w:rPr>
        <w:t>ies</w:t>
      </w:r>
      <w:r w:rsidR="00E60018" w:rsidRPr="00DA11E9">
        <w:rPr>
          <w:sz w:val="28"/>
          <w:szCs w:val="28"/>
        </w:rPr>
        <w:t xml:space="preserve"> for residents to </w:t>
      </w:r>
      <w:r w:rsidRPr="00DA11E9">
        <w:rPr>
          <w:sz w:val="28"/>
          <w:szCs w:val="28"/>
        </w:rPr>
        <w:t>participate</w:t>
      </w:r>
      <w:r w:rsidR="00E60018" w:rsidRPr="00DA11E9">
        <w:rPr>
          <w:sz w:val="28"/>
          <w:szCs w:val="28"/>
        </w:rPr>
        <w:t xml:space="preserve"> in the design process </w:t>
      </w:r>
      <w:r w:rsidRPr="00DA11E9">
        <w:rPr>
          <w:sz w:val="28"/>
          <w:szCs w:val="28"/>
        </w:rPr>
        <w:t>as well as in the development of</w:t>
      </w:r>
      <w:r w:rsidR="00A10A88" w:rsidRPr="00DA11E9">
        <w:rPr>
          <w:sz w:val="28"/>
          <w:szCs w:val="28"/>
        </w:rPr>
        <w:t xml:space="preserve"> plans for the programming of the space</w:t>
      </w:r>
      <w:r w:rsidRPr="00DA11E9">
        <w:rPr>
          <w:sz w:val="28"/>
          <w:szCs w:val="28"/>
        </w:rPr>
        <w:t>s</w:t>
      </w:r>
      <w:r w:rsidR="00A10A88" w:rsidRPr="00DA11E9">
        <w:rPr>
          <w:sz w:val="28"/>
          <w:szCs w:val="28"/>
        </w:rPr>
        <w:t xml:space="preserve">. </w:t>
      </w:r>
    </w:p>
    <w:p w14:paraId="0EA5A2C3" w14:textId="13A6F527" w:rsidR="00343005" w:rsidRPr="00DA11E9" w:rsidRDefault="00C2638C" w:rsidP="00DA11E9">
      <w:pPr>
        <w:pStyle w:val="Bulletlist"/>
        <w:spacing w:line="240" w:lineRule="auto"/>
        <w:rPr>
          <w:sz w:val="28"/>
          <w:szCs w:val="28"/>
        </w:rPr>
      </w:pPr>
      <w:r w:rsidRPr="00DA11E9">
        <w:rPr>
          <w:b/>
          <w:bCs/>
          <w:sz w:val="28"/>
          <w:szCs w:val="28"/>
        </w:rPr>
        <w:t>Review of Youth Provision</w:t>
      </w:r>
      <w:r w:rsidRPr="00DA11E9">
        <w:rPr>
          <w:sz w:val="28"/>
          <w:szCs w:val="28"/>
        </w:rPr>
        <w:t xml:space="preserve">: Undertake a review of provision specific for young people. Understand what is currently available and what younger people want. </w:t>
      </w:r>
      <w:r w:rsidR="00E46F17" w:rsidRPr="00DA11E9">
        <w:rPr>
          <w:sz w:val="28"/>
          <w:szCs w:val="28"/>
        </w:rPr>
        <w:t>Consider</w:t>
      </w:r>
      <w:r w:rsidRPr="00DA11E9">
        <w:rPr>
          <w:sz w:val="28"/>
          <w:szCs w:val="28"/>
        </w:rPr>
        <w:t xml:space="preserve"> the potential of developing a Hoo You</w:t>
      </w:r>
      <w:r w:rsidR="5F9BA68E" w:rsidRPr="00DA11E9">
        <w:rPr>
          <w:sz w:val="28"/>
          <w:szCs w:val="28"/>
        </w:rPr>
        <w:t>t</w:t>
      </w:r>
      <w:r w:rsidRPr="00DA11E9">
        <w:rPr>
          <w:sz w:val="28"/>
          <w:szCs w:val="28"/>
        </w:rPr>
        <w:t>h Board to bring people together</w:t>
      </w:r>
      <w:r w:rsidR="207F7324" w:rsidRPr="00DA11E9">
        <w:rPr>
          <w:sz w:val="28"/>
          <w:szCs w:val="28"/>
        </w:rPr>
        <w:t xml:space="preserve"> and indeed, drive the review </w:t>
      </w:r>
      <w:r w:rsidR="005C66CB" w:rsidRPr="00DA11E9">
        <w:rPr>
          <w:sz w:val="28"/>
          <w:szCs w:val="28"/>
        </w:rPr>
        <w:t>itself</w:t>
      </w:r>
      <w:r w:rsidRPr="00DA11E9">
        <w:rPr>
          <w:sz w:val="28"/>
          <w:szCs w:val="28"/>
        </w:rPr>
        <w:t xml:space="preserve">. Identify </w:t>
      </w:r>
      <w:r w:rsidR="00E46F17" w:rsidRPr="00DA11E9">
        <w:rPr>
          <w:sz w:val="28"/>
          <w:szCs w:val="28"/>
        </w:rPr>
        <w:t>spaces which could provide ‘Youth Café’ type facilities where young people could have more ownership and autonomy over their facilities.</w:t>
      </w:r>
    </w:p>
    <w:p w14:paraId="5FF1AEE1" w14:textId="1FE73444" w:rsidR="00343005" w:rsidRPr="00DA11E9" w:rsidRDefault="00831608" w:rsidP="00DA11E9">
      <w:pPr>
        <w:pStyle w:val="Bulletlist"/>
        <w:spacing w:line="240" w:lineRule="auto"/>
        <w:rPr>
          <w:sz w:val="28"/>
          <w:szCs w:val="28"/>
        </w:rPr>
      </w:pPr>
      <w:r w:rsidRPr="00DA11E9">
        <w:rPr>
          <w:b/>
          <w:bCs/>
          <w:sz w:val="28"/>
          <w:szCs w:val="28"/>
        </w:rPr>
        <w:t>Focus on Health</w:t>
      </w:r>
      <w:r w:rsidRPr="00DA11E9">
        <w:rPr>
          <w:sz w:val="28"/>
          <w:szCs w:val="28"/>
        </w:rPr>
        <w:t xml:space="preserve">: </w:t>
      </w:r>
      <w:r w:rsidR="00A62976" w:rsidRPr="00DA11E9">
        <w:rPr>
          <w:sz w:val="28"/>
          <w:szCs w:val="28"/>
        </w:rPr>
        <w:t xml:space="preserve">Work with </w:t>
      </w:r>
      <w:r w:rsidR="00125613" w:rsidRPr="00DA11E9">
        <w:rPr>
          <w:sz w:val="28"/>
          <w:szCs w:val="28"/>
        </w:rPr>
        <w:t>Integrated Care Board</w:t>
      </w:r>
      <w:r w:rsidR="00A62976" w:rsidRPr="00DA11E9">
        <w:rPr>
          <w:sz w:val="28"/>
          <w:szCs w:val="28"/>
        </w:rPr>
        <w:t xml:space="preserve"> and local GP</w:t>
      </w:r>
      <w:r w:rsidR="00125613" w:rsidRPr="00DA11E9">
        <w:rPr>
          <w:sz w:val="28"/>
          <w:szCs w:val="28"/>
        </w:rPr>
        <w:t>s</w:t>
      </w:r>
      <w:r w:rsidR="00A62976" w:rsidRPr="00DA11E9">
        <w:rPr>
          <w:sz w:val="28"/>
          <w:szCs w:val="28"/>
        </w:rPr>
        <w:t xml:space="preserve"> to establish a clearer baseline for health and wellbeing on the </w:t>
      </w:r>
      <w:r w:rsidR="00DF7574">
        <w:rPr>
          <w:sz w:val="28"/>
          <w:szCs w:val="28"/>
        </w:rPr>
        <w:t>P</w:t>
      </w:r>
      <w:r w:rsidR="00260E38" w:rsidRPr="00DA11E9">
        <w:rPr>
          <w:sz w:val="28"/>
          <w:szCs w:val="28"/>
        </w:rPr>
        <w:t>eninsula</w:t>
      </w:r>
      <w:r w:rsidR="00125613" w:rsidRPr="00DA11E9">
        <w:rPr>
          <w:sz w:val="28"/>
          <w:szCs w:val="28"/>
        </w:rPr>
        <w:t xml:space="preserve">, using this to develop a clearer case for the type of health provision which might be needed in the future. </w:t>
      </w:r>
    </w:p>
    <w:p w14:paraId="7948AB3C" w14:textId="363939C9" w:rsidR="00A62976" w:rsidRPr="00DA11E9" w:rsidRDefault="00831608" w:rsidP="00DA11E9">
      <w:pPr>
        <w:pStyle w:val="Bulletlist"/>
        <w:spacing w:line="240" w:lineRule="auto"/>
        <w:rPr>
          <w:sz w:val="28"/>
          <w:szCs w:val="28"/>
        </w:rPr>
      </w:pPr>
      <w:r w:rsidRPr="00DA11E9">
        <w:rPr>
          <w:b/>
          <w:bCs/>
          <w:sz w:val="28"/>
          <w:szCs w:val="28"/>
        </w:rPr>
        <w:lastRenderedPageBreak/>
        <w:t>Climate and Nature Plan</w:t>
      </w:r>
      <w:r w:rsidRPr="00DA11E9">
        <w:rPr>
          <w:sz w:val="28"/>
          <w:szCs w:val="28"/>
        </w:rPr>
        <w:t xml:space="preserve">: </w:t>
      </w:r>
      <w:r w:rsidR="0017716A" w:rsidRPr="00DA11E9">
        <w:rPr>
          <w:sz w:val="28"/>
          <w:szCs w:val="28"/>
        </w:rPr>
        <w:t xml:space="preserve">Task the Community Panel with the development of </w:t>
      </w:r>
      <w:r w:rsidR="00260E38" w:rsidRPr="00DA11E9">
        <w:rPr>
          <w:sz w:val="28"/>
          <w:szCs w:val="28"/>
        </w:rPr>
        <w:t>a community led plan for nature and environment</w:t>
      </w:r>
      <w:r w:rsidR="0017716A" w:rsidRPr="00DA11E9">
        <w:rPr>
          <w:sz w:val="28"/>
          <w:szCs w:val="28"/>
        </w:rPr>
        <w:t xml:space="preserve">. Following a similar process to the development of the Community </w:t>
      </w:r>
      <w:r w:rsidR="00C8782C" w:rsidRPr="00DA11E9">
        <w:rPr>
          <w:sz w:val="28"/>
          <w:szCs w:val="28"/>
        </w:rPr>
        <w:t>Infrastructure</w:t>
      </w:r>
      <w:r w:rsidR="0017716A" w:rsidRPr="00DA11E9">
        <w:rPr>
          <w:sz w:val="28"/>
          <w:szCs w:val="28"/>
        </w:rPr>
        <w:t xml:space="preserve"> Framework, </w:t>
      </w:r>
      <w:r w:rsidR="00C8782C" w:rsidRPr="00DA11E9">
        <w:rPr>
          <w:sz w:val="28"/>
          <w:szCs w:val="28"/>
        </w:rPr>
        <w:t xml:space="preserve">provide capacity building and engagement to develop a specific plan for ongoing understanding and project </w:t>
      </w:r>
      <w:r w:rsidRPr="00DA11E9">
        <w:rPr>
          <w:sz w:val="28"/>
          <w:szCs w:val="28"/>
        </w:rPr>
        <w:t xml:space="preserve">development on projects related to nature and climate crisis. </w:t>
      </w:r>
    </w:p>
    <w:p w14:paraId="0AC022AD" w14:textId="737CD3FA" w:rsidR="002B714B" w:rsidRPr="00983E7E" w:rsidRDefault="00326238" w:rsidP="00A84A47">
      <w:pPr>
        <w:pStyle w:val="Heading2"/>
        <w:spacing w:line="240" w:lineRule="auto"/>
        <w:rPr>
          <w:sz w:val="28"/>
        </w:rPr>
      </w:pPr>
      <w:bookmarkStart w:id="41" w:name="_Toc188626383"/>
      <w:r w:rsidRPr="00983E7E">
        <w:rPr>
          <w:caps w:val="0"/>
          <w:sz w:val="28"/>
        </w:rPr>
        <w:t xml:space="preserve">Review </w:t>
      </w:r>
      <w:r w:rsidR="00983E7E">
        <w:rPr>
          <w:caps w:val="0"/>
          <w:sz w:val="28"/>
        </w:rPr>
        <w:t>and g</w:t>
      </w:r>
      <w:r w:rsidRPr="00983E7E">
        <w:rPr>
          <w:caps w:val="0"/>
          <w:sz w:val="28"/>
        </w:rPr>
        <w:t xml:space="preserve">eneration </w:t>
      </w:r>
      <w:r w:rsidR="00F84A45" w:rsidRPr="00983E7E">
        <w:rPr>
          <w:caps w:val="0"/>
          <w:sz w:val="28"/>
        </w:rPr>
        <w:t>of</w:t>
      </w:r>
      <w:r w:rsidRPr="00983E7E">
        <w:rPr>
          <w:caps w:val="0"/>
          <w:sz w:val="28"/>
        </w:rPr>
        <w:t xml:space="preserve"> </w:t>
      </w:r>
      <w:r w:rsidR="00983E7E">
        <w:rPr>
          <w:caps w:val="0"/>
          <w:sz w:val="28"/>
        </w:rPr>
        <w:t>b</w:t>
      </w:r>
      <w:r w:rsidRPr="00983E7E">
        <w:rPr>
          <w:caps w:val="0"/>
          <w:sz w:val="28"/>
        </w:rPr>
        <w:t xml:space="preserve">etter </w:t>
      </w:r>
      <w:r w:rsidR="00983E7E">
        <w:rPr>
          <w:caps w:val="0"/>
          <w:sz w:val="28"/>
        </w:rPr>
        <w:t>e</w:t>
      </w:r>
      <w:r w:rsidRPr="00983E7E">
        <w:rPr>
          <w:caps w:val="0"/>
          <w:sz w:val="28"/>
        </w:rPr>
        <w:t>vidence</w:t>
      </w:r>
      <w:bookmarkEnd w:id="41"/>
    </w:p>
    <w:p w14:paraId="009C58DF" w14:textId="77777777" w:rsidR="00026120" w:rsidRPr="00DA11E9" w:rsidRDefault="001E4608" w:rsidP="00A84A47">
      <w:pPr>
        <w:pStyle w:val="BodyText"/>
        <w:spacing w:line="240" w:lineRule="auto"/>
        <w:rPr>
          <w:sz w:val="28"/>
          <w:szCs w:val="28"/>
        </w:rPr>
      </w:pPr>
      <w:r w:rsidRPr="00DA11E9">
        <w:rPr>
          <w:sz w:val="28"/>
          <w:szCs w:val="28"/>
        </w:rPr>
        <w:t>This framework aims to ensure that community infrastructure planning, across the Hoo Peninsula, is strategic, integrated with other processes (</w:t>
      </w:r>
      <w:r w:rsidR="00443BA0" w:rsidRPr="00DA11E9">
        <w:rPr>
          <w:sz w:val="28"/>
          <w:szCs w:val="28"/>
        </w:rPr>
        <w:t>i.e.</w:t>
      </w:r>
      <w:r w:rsidRPr="00DA11E9">
        <w:rPr>
          <w:sz w:val="28"/>
          <w:szCs w:val="28"/>
        </w:rPr>
        <w:t xml:space="preserve"> not just planning) and understandable to residents.  </w:t>
      </w:r>
    </w:p>
    <w:p w14:paraId="79026A1C" w14:textId="1127F2CD" w:rsidR="00372F32" w:rsidRPr="00DA11E9" w:rsidRDefault="00382D98" w:rsidP="00A84A47">
      <w:pPr>
        <w:pStyle w:val="BodyText"/>
        <w:spacing w:line="240" w:lineRule="auto"/>
        <w:rPr>
          <w:sz w:val="28"/>
          <w:szCs w:val="28"/>
        </w:rPr>
      </w:pPr>
      <w:r w:rsidRPr="00DA11E9">
        <w:rPr>
          <w:sz w:val="28"/>
          <w:szCs w:val="28"/>
        </w:rPr>
        <w:t>It ca</w:t>
      </w:r>
      <w:r w:rsidR="00026120" w:rsidRPr="00DA11E9">
        <w:rPr>
          <w:sz w:val="28"/>
          <w:szCs w:val="28"/>
        </w:rPr>
        <w:t>n</w:t>
      </w:r>
      <w:r w:rsidRPr="00DA11E9">
        <w:rPr>
          <w:sz w:val="28"/>
          <w:szCs w:val="28"/>
        </w:rPr>
        <w:t xml:space="preserve">not be a static process, the framework needs to </w:t>
      </w:r>
      <w:r w:rsidR="00402C98" w:rsidRPr="00DA11E9">
        <w:rPr>
          <w:sz w:val="28"/>
          <w:szCs w:val="28"/>
        </w:rPr>
        <w:t>respond to changes in community need, we will therefore publish an annual community infrastructure action plan.</w:t>
      </w:r>
      <w:r w:rsidR="00443BA0" w:rsidRPr="00DA11E9">
        <w:rPr>
          <w:sz w:val="28"/>
          <w:szCs w:val="28"/>
        </w:rPr>
        <w:t xml:space="preserve">  This action plan will </w:t>
      </w:r>
      <w:r w:rsidR="00D369B1" w:rsidRPr="00DA11E9">
        <w:rPr>
          <w:sz w:val="28"/>
          <w:szCs w:val="28"/>
        </w:rPr>
        <w:t>be developed with the community, explain the decision</w:t>
      </w:r>
      <w:r w:rsidR="5E40C32E" w:rsidRPr="00DA11E9">
        <w:rPr>
          <w:sz w:val="28"/>
          <w:szCs w:val="28"/>
        </w:rPr>
        <w:t>-</w:t>
      </w:r>
      <w:r w:rsidR="00D369B1" w:rsidRPr="00DA11E9">
        <w:rPr>
          <w:sz w:val="28"/>
          <w:szCs w:val="28"/>
        </w:rPr>
        <w:t xml:space="preserve">making process and </w:t>
      </w:r>
      <w:r w:rsidR="00443BA0" w:rsidRPr="00DA11E9">
        <w:rPr>
          <w:sz w:val="28"/>
          <w:szCs w:val="28"/>
        </w:rPr>
        <w:t>showcase the key investment priorities for the year ahead</w:t>
      </w:r>
      <w:r w:rsidR="00D369B1" w:rsidRPr="00DA11E9">
        <w:rPr>
          <w:sz w:val="28"/>
          <w:szCs w:val="28"/>
        </w:rPr>
        <w:t>.</w:t>
      </w:r>
    </w:p>
    <w:p w14:paraId="142BE0DF" w14:textId="60D7E4B8" w:rsidR="00026120" w:rsidRPr="00DA11E9" w:rsidRDefault="009B2C31" w:rsidP="00A84A47">
      <w:pPr>
        <w:pStyle w:val="BodyText"/>
        <w:spacing w:line="240" w:lineRule="auto"/>
        <w:rPr>
          <w:sz w:val="28"/>
          <w:szCs w:val="28"/>
        </w:rPr>
      </w:pPr>
      <w:r w:rsidRPr="00DA11E9">
        <w:rPr>
          <w:sz w:val="28"/>
          <w:szCs w:val="28"/>
        </w:rPr>
        <w:t xml:space="preserve">This will require an ongoing collection of evidence using both primary and secondary sources to create a more </w:t>
      </w:r>
      <w:r w:rsidR="007A72A2" w:rsidRPr="00DA11E9">
        <w:rPr>
          <w:sz w:val="28"/>
          <w:szCs w:val="28"/>
        </w:rPr>
        <w:t>accurate picture of life on the Hoo Peninsula</w:t>
      </w:r>
      <w:r w:rsidR="007D15BC" w:rsidRPr="00DA11E9">
        <w:rPr>
          <w:sz w:val="28"/>
          <w:szCs w:val="28"/>
        </w:rPr>
        <w:t>. In particular</w:t>
      </w:r>
      <w:r w:rsidR="004A360C">
        <w:rPr>
          <w:sz w:val="28"/>
          <w:szCs w:val="28"/>
        </w:rPr>
        <w:t xml:space="preserve">, </w:t>
      </w:r>
      <w:r w:rsidR="007D15BC" w:rsidRPr="00DA11E9">
        <w:rPr>
          <w:sz w:val="28"/>
          <w:szCs w:val="28"/>
        </w:rPr>
        <w:t>this should focus on the following</w:t>
      </w:r>
      <w:r w:rsidR="00EC4ECD" w:rsidRPr="00DA11E9">
        <w:rPr>
          <w:sz w:val="28"/>
          <w:szCs w:val="28"/>
        </w:rPr>
        <w:t xml:space="preserve"> four themes</w:t>
      </w:r>
      <w:r w:rsidR="007D15BC" w:rsidRPr="00DA11E9">
        <w:rPr>
          <w:sz w:val="28"/>
          <w:szCs w:val="28"/>
        </w:rPr>
        <w:t xml:space="preserve">: </w:t>
      </w:r>
    </w:p>
    <w:p w14:paraId="6E4BA31C" w14:textId="6F05A6C7" w:rsidR="00B440DF" w:rsidRPr="00DA11E9" w:rsidRDefault="0022544D" w:rsidP="00A84A47">
      <w:pPr>
        <w:pStyle w:val="Bulletlist"/>
        <w:spacing w:line="240" w:lineRule="auto"/>
        <w:rPr>
          <w:sz w:val="28"/>
          <w:szCs w:val="28"/>
        </w:rPr>
      </w:pPr>
      <w:r w:rsidRPr="00DA11E9">
        <w:rPr>
          <w:b/>
          <w:bCs/>
          <w:sz w:val="28"/>
          <w:szCs w:val="28"/>
        </w:rPr>
        <w:t>Happiness and Wellbeing</w:t>
      </w:r>
      <w:r w:rsidR="007D15BC" w:rsidRPr="00DA11E9">
        <w:rPr>
          <w:sz w:val="28"/>
          <w:szCs w:val="28"/>
        </w:rPr>
        <w:t xml:space="preserve"> – This Community </w:t>
      </w:r>
      <w:r w:rsidR="0033452F" w:rsidRPr="00DA11E9">
        <w:rPr>
          <w:sz w:val="28"/>
          <w:szCs w:val="28"/>
        </w:rPr>
        <w:t>Infrastructure</w:t>
      </w:r>
      <w:r w:rsidR="007D15BC" w:rsidRPr="00DA11E9">
        <w:rPr>
          <w:sz w:val="28"/>
          <w:szCs w:val="28"/>
        </w:rPr>
        <w:t xml:space="preserve"> </w:t>
      </w:r>
      <w:r w:rsidR="0033452F" w:rsidRPr="00DA11E9">
        <w:rPr>
          <w:sz w:val="28"/>
          <w:szCs w:val="28"/>
        </w:rPr>
        <w:t>Framework</w:t>
      </w:r>
      <w:r w:rsidR="007D15BC" w:rsidRPr="00DA11E9">
        <w:rPr>
          <w:sz w:val="28"/>
          <w:szCs w:val="28"/>
        </w:rPr>
        <w:t xml:space="preserve"> is based around improved happiness and wellbeing</w:t>
      </w:r>
      <w:r w:rsidR="00E46BF1" w:rsidRPr="00DA11E9">
        <w:rPr>
          <w:sz w:val="28"/>
          <w:szCs w:val="28"/>
        </w:rPr>
        <w:t xml:space="preserve"> and a better </w:t>
      </w:r>
      <w:r w:rsidR="00B41431" w:rsidRPr="00DA11E9">
        <w:rPr>
          <w:sz w:val="28"/>
          <w:szCs w:val="28"/>
        </w:rPr>
        <w:t xml:space="preserve">quality of life for those on Hoo </w:t>
      </w:r>
      <w:r w:rsidR="0033452F" w:rsidRPr="00DA11E9">
        <w:rPr>
          <w:sz w:val="28"/>
          <w:szCs w:val="28"/>
        </w:rPr>
        <w:t>Peninsula</w:t>
      </w:r>
      <w:r w:rsidR="00B41431" w:rsidRPr="00DA11E9">
        <w:rPr>
          <w:sz w:val="28"/>
          <w:szCs w:val="28"/>
        </w:rPr>
        <w:t xml:space="preserve">. </w:t>
      </w:r>
      <w:r w:rsidR="00E7006D" w:rsidRPr="00DA11E9">
        <w:rPr>
          <w:sz w:val="28"/>
          <w:szCs w:val="28"/>
        </w:rPr>
        <w:t xml:space="preserve">Improved evidence </w:t>
      </w:r>
      <w:r w:rsidR="00990A24" w:rsidRPr="00DA11E9">
        <w:rPr>
          <w:sz w:val="28"/>
          <w:szCs w:val="28"/>
        </w:rPr>
        <w:t>to provide</w:t>
      </w:r>
      <w:r w:rsidR="00E7006D" w:rsidRPr="00DA11E9">
        <w:rPr>
          <w:sz w:val="28"/>
          <w:szCs w:val="28"/>
        </w:rPr>
        <w:t xml:space="preserve"> </w:t>
      </w:r>
      <w:r w:rsidR="005E6CA1" w:rsidRPr="00DA11E9">
        <w:rPr>
          <w:sz w:val="28"/>
          <w:szCs w:val="28"/>
        </w:rPr>
        <w:t>a barometer</w:t>
      </w:r>
      <w:r w:rsidR="00E7006D" w:rsidRPr="00DA11E9">
        <w:rPr>
          <w:sz w:val="28"/>
          <w:szCs w:val="28"/>
        </w:rPr>
        <w:t xml:space="preserve"> of quality of life requires more </w:t>
      </w:r>
      <w:r w:rsidR="0033452F" w:rsidRPr="00DA11E9">
        <w:rPr>
          <w:sz w:val="28"/>
          <w:szCs w:val="28"/>
        </w:rPr>
        <w:t>research</w:t>
      </w:r>
      <w:r w:rsidR="005E6CA1" w:rsidRPr="00DA11E9">
        <w:rPr>
          <w:sz w:val="28"/>
          <w:szCs w:val="28"/>
        </w:rPr>
        <w:t>. HDRC funding can help to set this baseline and then develop new ideas on both interventions and forms of measurement which can help better define the fundamental measure of success.</w:t>
      </w:r>
    </w:p>
    <w:p w14:paraId="1E2FCCD1" w14:textId="35F021A2" w:rsidR="005E6CA1" w:rsidRPr="00DA11E9" w:rsidRDefault="005E6CA1" w:rsidP="00A84A47">
      <w:pPr>
        <w:pStyle w:val="Bulletlist"/>
        <w:spacing w:before="0" w:after="120" w:line="240" w:lineRule="auto"/>
        <w:ind w:left="357" w:hanging="357"/>
        <w:rPr>
          <w:sz w:val="28"/>
          <w:szCs w:val="28"/>
        </w:rPr>
      </w:pPr>
      <w:r w:rsidRPr="00DA11E9">
        <w:rPr>
          <w:b/>
          <w:bCs/>
          <w:sz w:val="28"/>
          <w:szCs w:val="28"/>
        </w:rPr>
        <w:t>Local Involvement</w:t>
      </w:r>
      <w:r w:rsidRPr="00DA11E9">
        <w:rPr>
          <w:sz w:val="28"/>
          <w:szCs w:val="28"/>
        </w:rPr>
        <w:t xml:space="preserve"> – This plan should be the foundation for </w:t>
      </w:r>
      <w:r w:rsidR="0082677B" w:rsidRPr="00DA11E9">
        <w:rPr>
          <w:sz w:val="28"/>
          <w:szCs w:val="28"/>
        </w:rPr>
        <w:t>more local people being involved in the ongoing discussion on community facilities and programming. It is important that there is better tracking of those who engage to provide a baseline for more significant and more representative participation in the future.</w:t>
      </w:r>
    </w:p>
    <w:p w14:paraId="40DF5B3A" w14:textId="06D4DABD" w:rsidR="0022544D" w:rsidRPr="00DA11E9" w:rsidRDefault="0022544D" w:rsidP="00A84A47">
      <w:pPr>
        <w:pStyle w:val="Bulletlist"/>
        <w:spacing w:before="0" w:after="120" w:line="240" w:lineRule="auto"/>
        <w:ind w:left="357" w:hanging="357"/>
        <w:rPr>
          <w:sz w:val="28"/>
          <w:szCs w:val="28"/>
        </w:rPr>
      </w:pPr>
      <w:r w:rsidRPr="00DA11E9">
        <w:rPr>
          <w:b/>
          <w:bCs/>
          <w:sz w:val="28"/>
          <w:szCs w:val="28"/>
        </w:rPr>
        <w:t>Nature and Environment</w:t>
      </w:r>
      <w:r w:rsidR="005E6CA1" w:rsidRPr="00DA11E9">
        <w:rPr>
          <w:sz w:val="28"/>
          <w:szCs w:val="28"/>
        </w:rPr>
        <w:t xml:space="preserve"> – measuring stocks of natural capital and biodiversity is an increasingly developed area of research. Methodologies such as ENCA (Enhanced Natural Capital Accounting)</w:t>
      </w:r>
      <w:r w:rsidR="00990A24" w:rsidRPr="00DA11E9">
        <w:rPr>
          <w:rStyle w:val="FootnoteReference"/>
          <w:sz w:val="28"/>
          <w:szCs w:val="28"/>
        </w:rPr>
        <w:footnoteReference w:id="40"/>
      </w:r>
      <w:r w:rsidR="005E6CA1" w:rsidRPr="00DA11E9">
        <w:rPr>
          <w:sz w:val="28"/>
          <w:szCs w:val="28"/>
        </w:rPr>
        <w:t xml:space="preserve"> </w:t>
      </w:r>
      <w:r w:rsidR="00990A24" w:rsidRPr="00DA11E9">
        <w:rPr>
          <w:sz w:val="28"/>
          <w:szCs w:val="28"/>
        </w:rPr>
        <w:t>or the Statutory Biodiversity Metric</w:t>
      </w:r>
      <w:r w:rsidR="00990A24" w:rsidRPr="00DA11E9">
        <w:rPr>
          <w:rStyle w:val="FootnoteReference"/>
          <w:sz w:val="28"/>
          <w:szCs w:val="28"/>
        </w:rPr>
        <w:footnoteReference w:id="41"/>
      </w:r>
      <w:r w:rsidR="00990A24" w:rsidRPr="00DA11E9">
        <w:rPr>
          <w:sz w:val="28"/>
          <w:szCs w:val="28"/>
        </w:rPr>
        <w:t xml:space="preserve"> </w:t>
      </w:r>
      <w:r w:rsidR="005E6CA1" w:rsidRPr="00DA11E9">
        <w:rPr>
          <w:sz w:val="28"/>
          <w:szCs w:val="28"/>
        </w:rPr>
        <w:t xml:space="preserve">can be used to advocate for the protection of nature on the </w:t>
      </w:r>
      <w:r w:rsidR="008E507C">
        <w:rPr>
          <w:sz w:val="28"/>
          <w:szCs w:val="28"/>
        </w:rPr>
        <w:t>P</w:t>
      </w:r>
      <w:r w:rsidR="005E6CA1" w:rsidRPr="00DA11E9">
        <w:rPr>
          <w:sz w:val="28"/>
          <w:szCs w:val="28"/>
        </w:rPr>
        <w:t xml:space="preserve">eninsula as well providing better </w:t>
      </w:r>
      <w:r w:rsidR="00990A24" w:rsidRPr="00DA11E9">
        <w:rPr>
          <w:sz w:val="28"/>
          <w:szCs w:val="28"/>
        </w:rPr>
        <w:t xml:space="preserve">data </w:t>
      </w:r>
      <w:r w:rsidR="005E6CA1" w:rsidRPr="00DA11E9">
        <w:rPr>
          <w:sz w:val="28"/>
          <w:szCs w:val="28"/>
        </w:rPr>
        <w:t xml:space="preserve">on the enhancement of </w:t>
      </w:r>
      <w:r w:rsidR="005E6CA1" w:rsidRPr="00DA11E9">
        <w:rPr>
          <w:sz w:val="28"/>
          <w:szCs w:val="28"/>
        </w:rPr>
        <w:lastRenderedPageBreak/>
        <w:t xml:space="preserve">ecology and </w:t>
      </w:r>
      <w:r w:rsidR="00587213" w:rsidRPr="00DA11E9">
        <w:rPr>
          <w:sz w:val="28"/>
          <w:szCs w:val="28"/>
        </w:rPr>
        <w:t>biodiversity</w:t>
      </w:r>
      <w:r w:rsidR="0035761B">
        <w:rPr>
          <w:sz w:val="28"/>
          <w:szCs w:val="28"/>
        </w:rPr>
        <w:t xml:space="preserve"> to </w:t>
      </w:r>
      <w:r w:rsidR="005D4F20" w:rsidRPr="005D4F20">
        <w:rPr>
          <w:sz w:val="28"/>
          <w:szCs w:val="28"/>
        </w:rPr>
        <w:t>further support improvements to community infrastructure</w:t>
      </w:r>
      <w:r w:rsidR="0035761B">
        <w:rPr>
          <w:sz w:val="28"/>
          <w:szCs w:val="28"/>
        </w:rPr>
        <w:t>.</w:t>
      </w:r>
    </w:p>
    <w:p w14:paraId="5CD3F339" w14:textId="3233E3BB" w:rsidR="005E6CA1" w:rsidRPr="00DA11E9" w:rsidRDefault="009C6645" w:rsidP="00A84A47">
      <w:pPr>
        <w:pStyle w:val="Bulletlist"/>
        <w:spacing w:before="0" w:after="120" w:line="240" w:lineRule="auto"/>
        <w:ind w:left="357" w:hanging="357"/>
        <w:rPr>
          <w:sz w:val="28"/>
          <w:szCs w:val="28"/>
        </w:rPr>
      </w:pPr>
      <w:r w:rsidRPr="00DA11E9">
        <w:rPr>
          <w:b/>
          <w:bCs/>
          <w:sz w:val="28"/>
          <w:szCs w:val="28"/>
        </w:rPr>
        <w:t xml:space="preserve">Young </w:t>
      </w:r>
      <w:r w:rsidR="00EC4ECD" w:rsidRPr="00DA11E9">
        <w:rPr>
          <w:b/>
          <w:bCs/>
          <w:sz w:val="28"/>
          <w:szCs w:val="28"/>
        </w:rPr>
        <w:t>P</w:t>
      </w:r>
      <w:r w:rsidRPr="00DA11E9">
        <w:rPr>
          <w:b/>
          <w:bCs/>
          <w:sz w:val="28"/>
          <w:szCs w:val="28"/>
        </w:rPr>
        <w:t>eople</w:t>
      </w:r>
      <w:r w:rsidR="0082677B" w:rsidRPr="00DA11E9">
        <w:rPr>
          <w:sz w:val="28"/>
          <w:szCs w:val="28"/>
        </w:rPr>
        <w:t xml:space="preserve"> – The Hoo Peninsula’s younger population have been identified by all participants as being particularly important beneficiaries of this work. As well as carrying out deeper engagement with young people, it will be important to track their engagement as well as sentiment to inform the evolution of community infrastructure planning.</w:t>
      </w:r>
    </w:p>
    <w:p w14:paraId="7FD69858" w14:textId="64903E38" w:rsidR="009C6645" w:rsidRPr="00DA11E9" w:rsidRDefault="00EC4ECD" w:rsidP="00A84A47">
      <w:pPr>
        <w:pStyle w:val="Bulletlist"/>
        <w:numPr>
          <w:ilvl w:val="0"/>
          <w:numId w:val="0"/>
        </w:numPr>
        <w:spacing w:before="0" w:after="120" w:line="240" w:lineRule="auto"/>
        <w:rPr>
          <w:sz w:val="28"/>
          <w:szCs w:val="28"/>
        </w:rPr>
      </w:pPr>
      <w:r w:rsidRPr="00DA11E9">
        <w:rPr>
          <w:sz w:val="28"/>
          <w:szCs w:val="28"/>
        </w:rPr>
        <w:t xml:space="preserve">The process of collecting information, evidence and reflection to support the evolution of community provision can be part of </w:t>
      </w:r>
      <w:r w:rsidR="00B2784C" w:rsidRPr="00DA11E9">
        <w:rPr>
          <w:sz w:val="28"/>
          <w:szCs w:val="28"/>
        </w:rPr>
        <w:t xml:space="preserve">wider approach to participation and engagement. </w:t>
      </w:r>
      <w:r w:rsidR="003D46C2" w:rsidRPr="00DA11E9">
        <w:rPr>
          <w:sz w:val="28"/>
          <w:szCs w:val="28"/>
        </w:rPr>
        <w:t xml:space="preserve">Applying </w:t>
      </w:r>
      <w:r w:rsidR="00F97D20" w:rsidRPr="00DA11E9">
        <w:rPr>
          <w:sz w:val="28"/>
          <w:szCs w:val="28"/>
        </w:rPr>
        <w:t>citizen</w:t>
      </w:r>
      <w:r w:rsidR="003D46C2" w:rsidRPr="00DA11E9">
        <w:rPr>
          <w:sz w:val="28"/>
          <w:szCs w:val="28"/>
        </w:rPr>
        <w:t xml:space="preserve"> science methodologies </w:t>
      </w:r>
      <w:r w:rsidR="008848E6" w:rsidRPr="00DA11E9">
        <w:rPr>
          <w:sz w:val="28"/>
          <w:szCs w:val="28"/>
        </w:rPr>
        <w:t>can support local people to be employed as researchers, collecting and analysing data, supporting more locally derived consideration of what provision will m</w:t>
      </w:r>
      <w:r w:rsidR="00F97D20" w:rsidRPr="00DA11E9">
        <w:rPr>
          <w:sz w:val="28"/>
          <w:szCs w:val="28"/>
        </w:rPr>
        <w:t xml:space="preserve">ake the most difference to </w:t>
      </w:r>
      <w:r w:rsidR="00983E7E">
        <w:rPr>
          <w:sz w:val="28"/>
          <w:szCs w:val="28"/>
        </w:rPr>
        <w:t xml:space="preserve">the </w:t>
      </w:r>
      <w:r w:rsidR="00F97D20" w:rsidRPr="00DA11E9">
        <w:rPr>
          <w:sz w:val="28"/>
          <w:szCs w:val="28"/>
        </w:rPr>
        <w:t>Hoo Peninsula.</w:t>
      </w:r>
    </w:p>
    <w:p w14:paraId="11F595DC" w14:textId="6D55000A" w:rsidR="00306075" w:rsidRDefault="00306075" w:rsidP="00F838BE">
      <w:pPr>
        <w:spacing w:after="160" w:line="259" w:lineRule="auto"/>
        <w:jc w:val="both"/>
        <w:rPr>
          <w:rFonts w:ascii="Century Gothic" w:eastAsiaTheme="majorEastAsia" w:hAnsi="Century Gothic" w:cstheme="majorBidi"/>
          <w:b/>
          <w:caps/>
          <w:color w:val="0B3142"/>
          <w:spacing w:val="30"/>
          <w:sz w:val="40"/>
          <w:szCs w:val="32"/>
        </w:rPr>
      </w:pPr>
      <w:r>
        <w:br w:type="page"/>
      </w:r>
    </w:p>
    <w:p w14:paraId="6F955A5D" w14:textId="77777777" w:rsidR="00251E1F" w:rsidRDefault="00251E1F" w:rsidP="00F838BE">
      <w:pPr>
        <w:pStyle w:val="Heading1"/>
        <w:jc w:val="both"/>
      </w:pPr>
    </w:p>
    <w:bookmarkEnd w:id="8"/>
    <w:bookmarkEnd w:id="9"/>
    <w:bookmarkEnd w:id="10"/>
    <w:bookmarkEnd w:id="11"/>
    <w:p w14:paraId="7F20B0AC" w14:textId="5CB9B077" w:rsidR="00CC2B91" w:rsidRPr="00C14A7D" w:rsidRDefault="002857BC" w:rsidP="00F838BE">
      <w:pPr>
        <w:pStyle w:val="BodyText0"/>
        <w:ind w:left="964" w:hanging="964"/>
        <w:jc w:val="both"/>
      </w:pPr>
      <w:r>
        <w:rPr>
          <w:noProof/>
        </w:rPr>
        <mc:AlternateContent>
          <mc:Choice Requires="wps">
            <w:drawing>
              <wp:anchor distT="0" distB="0" distL="114300" distR="114300" simplePos="0" relativeHeight="251658245" behindDoc="1" locked="1" layoutInCell="1" allowOverlap="1" wp14:anchorId="45E9B702" wp14:editId="321EA0E4">
                <wp:simplePos x="0" y="0"/>
                <wp:positionH relativeFrom="page">
                  <wp:align>right</wp:align>
                </wp:positionH>
                <wp:positionV relativeFrom="page">
                  <wp:align>bottom</wp:align>
                </wp:positionV>
                <wp:extent cx="7552690" cy="10716895"/>
                <wp:effectExtent l="0" t="0" r="0" b="8255"/>
                <wp:wrapNone/>
                <wp:docPr id="9" name="Rectangle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2690" cy="10716895"/>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3"/>
                              <w:gridCol w:w="3204"/>
                              <w:gridCol w:w="3204"/>
                            </w:tblGrid>
                            <w:tr w:rsidR="004F2800" w14:paraId="2E66767E" w14:textId="77777777" w:rsidTr="004F2800">
                              <w:tc>
                                <w:tcPr>
                                  <w:tcW w:w="3203" w:type="dxa"/>
                                </w:tcPr>
                                <w:p w14:paraId="3490ECFE" w14:textId="6F65E146" w:rsidR="004F2800" w:rsidRDefault="004F2800" w:rsidP="00F4030C">
                                  <w:pPr>
                                    <w:pStyle w:val="NoSpacing"/>
                                    <w:rPr>
                                      <w:sz w:val="28"/>
                                      <w:szCs w:val="28"/>
                                    </w:rPr>
                                  </w:pPr>
                                  <w:r>
                                    <w:rPr>
                                      <w:noProof/>
                                    </w:rPr>
                                    <w:drawing>
                                      <wp:inline distT="0" distB="0" distL="0" distR="0" wp14:anchorId="32801AF0" wp14:editId="4B845668">
                                        <wp:extent cx="1549400" cy="880648"/>
                                        <wp:effectExtent l="0" t="0" r="0" b="0"/>
                                        <wp:docPr id="1521773931" name="Picture 11">
                                          <a:extLst xmlns:a="http://schemas.openxmlformats.org/drawingml/2006/main">
                                            <a:ext uri="{FF2B5EF4-FFF2-40B4-BE49-F238E27FC236}">
                                              <a16:creationId xmlns:a16="http://schemas.microsoft.com/office/drawing/2014/main" id="{79DA6CC6-5C75-418F-A2F1-A60C835234CD}"/>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1">
                                                  <a:extLst>
                                                    <a:ext uri="{FF2B5EF4-FFF2-40B4-BE49-F238E27FC236}">
                                                      <a16:creationId xmlns:a16="http://schemas.microsoft.com/office/drawing/2014/main" id="{79DA6CC6-5C75-418F-A2F1-A60C835234CD}"/>
                                                    </a:ext>
                                                    <a:ext uri="{C183D7F6-B498-43B3-948B-1728B52AA6E4}">
                                                      <adec:decorative xmlns:adec="http://schemas.microsoft.com/office/drawing/2017/decorative" val="1"/>
                                                    </a:ext>
                                                  </a:extLst>
                                                </pic:cNvPr>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553560" cy="883012"/>
                                                </a:xfrm>
                                                <a:prstGeom prst="rect">
                                                  <a:avLst/>
                                                </a:prstGeom>
                                              </pic:spPr>
                                            </pic:pic>
                                          </a:graphicData>
                                        </a:graphic>
                                      </wp:inline>
                                    </w:drawing>
                                  </w:r>
                                </w:p>
                              </w:tc>
                              <w:tc>
                                <w:tcPr>
                                  <w:tcW w:w="3204" w:type="dxa"/>
                                </w:tcPr>
                                <w:p w14:paraId="36E091A8" w14:textId="49E8D4A0" w:rsidR="004F2800" w:rsidRDefault="004F2800" w:rsidP="00F4030C">
                                  <w:pPr>
                                    <w:pStyle w:val="NoSpacing"/>
                                    <w:rPr>
                                      <w:sz w:val="28"/>
                                      <w:szCs w:val="28"/>
                                    </w:rPr>
                                  </w:pPr>
                                  <w:r w:rsidRPr="004F2800">
                                    <w:rPr>
                                      <w:noProof/>
                                      <w:sz w:val="28"/>
                                      <w:szCs w:val="28"/>
                                    </w:rPr>
                                    <w:drawing>
                                      <wp:inline distT="0" distB="0" distL="0" distR="0" wp14:anchorId="0431DE1D" wp14:editId="2A3A815C">
                                        <wp:extent cx="1885950" cy="842199"/>
                                        <wp:effectExtent l="0" t="0" r="0" b="0"/>
                                        <wp:docPr id="917407053" name="Picture 7" descr="The Urban Silence Logo&#10;">
                                          <a:extLst xmlns:a="http://schemas.openxmlformats.org/drawingml/2006/main">
                                            <a:ext uri="{FF2B5EF4-FFF2-40B4-BE49-F238E27FC236}">
                                              <a16:creationId xmlns:a16="http://schemas.microsoft.com/office/drawing/2014/main" id="{514691BB-C871-49BD-A528-D96E1CB18B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407053" name="Picture 7" descr="The Urban Silence Logo&#10;">
                                                  <a:extLst>
                                                    <a:ext uri="{FF2B5EF4-FFF2-40B4-BE49-F238E27FC236}">
                                                      <a16:creationId xmlns:a16="http://schemas.microsoft.com/office/drawing/2014/main" id="{514691BB-C871-49BD-A528-D96E1CB18BF0}"/>
                                                    </a:ext>
                                                  </a:extLst>
                                                </pic:cNvPr>
                                                <pic:cNvPicPr>
                                                  <a:picLocks noChangeAspect="1"/>
                                                </pic:cNvPicPr>
                                              </pic:nvPicPr>
                                              <pic:blipFill>
                                                <a:blip r:embed="rId105"/>
                                                <a:stretch>
                                                  <a:fillRect/>
                                                </a:stretch>
                                              </pic:blipFill>
                                              <pic:spPr>
                                                <a:xfrm>
                                                  <a:off x="0" y="0"/>
                                                  <a:ext cx="1889720" cy="843882"/>
                                                </a:xfrm>
                                                <a:prstGeom prst="rect">
                                                  <a:avLst/>
                                                </a:prstGeom>
                                              </pic:spPr>
                                            </pic:pic>
                                          </a:graphicData>
                                        </a:graphic>
                                      </wp:inline>
                                    </w:drawing>
                                  </w:r>
                                </w:p>
                              </w:tc>
                              <w:tc>
                                <w:tcPr>
                                  <w:tcW w:w="3204" w:type="dxa"/>
                                </w:tcPr>
                                <w:p w14:paraId="6040BB83" w14:textId="276AADBE" w:rsidR="004F2800" w:rsidRDefault="004F2800" w:rsidP="00F4030C">
                                  <w:pPr>
                                    <w:pStyle w:val="NoSpacing"/>
                                    <w:rPr>
                                      <w:sz w:val="28"/>
                                      <w:szCs w:val="28"/>
                                    </w:rPr>
                                  </w:pPr>
                                  <w:r w:rsidRPr="004F2800">
                                    <w:rPr>
                                      <w:noProof/>
                                      <w:sz w:val="28"/>
                                      <w:szCs w:val="28"/>
                                    </w:rPr>
                                    <w:drawing>
                                      <wp:inline distT="0" distB="0" distL="0" distR="0" wp14:anchorId="42980952" wp14:editId="39D36270">
                                        <wp:extent cx="1854200" cy="927100"/>
                                        <wp:effectExtent l="0" t="0" r="0" b="0"/>
                                        <wp:docPr id="115428317" name="Picture 4" descr="The Augarde &amp; Partners Logo&#10;">
                                          <a:extLst xmlns:a="http://schemas.openxmlformats.org/drawingml/2006/main">
                                            <a:ext uri="{FF2B5EF4-FFF2-40B4-BE49-F238E27FC236}">
                                              <a16:creationId xmlns:a16="http://schemas.microsoft.com/office/drawing/2014/main" id="{CD645439-D45E-5655-349D-7E682711EF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28317" name="Picture 4" descr="The Augarde &amp; Partners Logo&#10;">
                                                  <a:extLst>
                                                    <a:ext uri="{FF2B5EF4-FFF2-40B4-BE49-F238E27FC236}">
                                                      <a16:creationId xmlns:a16="http://schemas.microsoft.com/office/drawing/2014/main" id="{CD645439-D45E-5655-349D-7E682711EF75}"/>
                                                    </a:ext>
                                                  </a:extLst>
                                                </pic:cNvPr>
                                                <pic:cNvPicPr>
                                                  <a:picLocks noChangeAspect="1"/>
                                                </pic:cNvPicPr>
                                              </pic:nvPicPr>
                                              <pic:blipFill>
                                                <a:blip r:embed="rId106">
                                                  <a:extLst>
                                                    <a:ext uri="{28A0092B-C50C-407E-A947-70E740481C1C}">
                                                      <a14:useLocalDpi xmlns:a14="http://schemas.microsoft.com/office/drawing/2010/main" val="0"/>
                                                    </a:ext>
                                                  </a:extLst>
                                                </a:blip>
                                                <a:stretch>
                                                  <a:fillRect/>
                                                </a:stretch>
                                              </pic:blipFill>
                                              <pic:spPr>
                                                <a:xfrm>
                                                  <a:off x="0" y="0"/>
                                                  <a:ext cx="1854531" cy="927266"/>
                                                </a:xfrm>
                                                <a:prstGeom prst="rect">
                                                  <a:avLst/>
                                                </a:prstGeom>
                                              </pic:spPr>
                                            </pic:pic>
                                          </a:graphicData>
                                        </a:graphic>
                                      </wp:inline>
                                    </w:drawing>
                                  </w:r>
                                </w:p>
                              </w:tc>
                            </w:tr>
                          </w:tbl>
                          <w:p w14:paraId="29D81A73" w14:textId="255DED7F" w:rsidR="002857BC" w:rsidRDefault="00CE64DC" w:rsidP="00F4030C">
                            <w:pPr>
                              <w:pStyle w:val="NoSpacing"/>
                              <w:rPr>
                                <w:sz w:val="28"/>
                                <w:szCs w:val="28"/>
                              </w:rPr>
                            </w:pPr>
                            <w:hyperlink r:id="rId107" w:history="1">
                              <w:r w:rsidRPr="009E5848">
                                <w:rPr>
                                  <w:rStyle w:val="Hyperlink"/>
                                  <w:sz w:val="28"/>
                                  <w:szCs w:val="28"/>
                                </w:rPr>
                                <w:t>sarah.wheale-smith@prdemail.co.uk</w:t>
                              </w:r>
                            </w:hyperlink>
                          </w:p>
                          <w:p w14:paraId="417E619D" w14:textId="7D0A636D" w:rsidR="004F2800" w:rsidRDefault="00FC3854" w:rsidP="00F4030C">
                            <w:pPr>
                              <w:pStyle w:val="NoSpacing"/>
                              <w:rPr>
                                <w:sz w:val="28"/>
                                <w:szCs w:val="28"/>
                              </w:rPr>
                            </w:pPr>
                            <w:hyperlink r:id="rId108" w:history="1">
                              <w:r w:rsidRPr="004F1141">
                                <w:rPr>
                                  <w:rStyle w:val="Hyperlink"/>
                                  <w:sz w:val="28"/>
                                  <w:szCs w:val="28"/>
                                </w:rPr>
                                <w:t>mjuvara@urbansilenceltd.com</w:t>
                              </w:r>
                            </w:hyperlink>
                          </w:p>
                          <w:p w14:paraId="20DAF663" w14:textId="094A8B05" w:rsidR="00FC3854" w:rsidRDefault="00C43B3C" w:rsidP="00F4030C">
                            <w:pPr>
                              <w:pStyle w:val="NoSpacing"/>
                              <w:rPr>
                                <w:sz w:val="28"/>
                                <w:szCs w:val="28"/>
                              </w:rPr>
                            </w:pPr>
                            <w:hyperlink r:id="rId109" w:history="1">
                              <w:r w:rsidRPr="004F1141">
                                <w:rPr>
                                  <w:rStyle w:val="Hyperlink"/>
                                  <w:sz w:val="28"/>
                                  <w:szCs w:val="28"/>
                                </w:rPr>
                                <w:t>paul@augardeandpartners.co.uk</w:t>
                              </w:r>
                            </w:hyperlink>
                          </w:p>
                          <w:p w14:paraId="29E89818" w14:textId="77777777" w:rsidR="00C43B3C" w:rsidRDefault="00C43B3C" w:rsidP="00F4030C">
                            <w:pPr>
                              <w:pStyle w:val="NoSpacing"/>
                              <w:rPr>
                                <w:sz w:val="28"/>
                                <w:szCs w:val="28"/>
                              </w:rPr>
                            </w:pPr>
                          </w:p>
                          <w:p w14:paraId="37A9EE99" w14:textId="77777777" w:rsidR="00F4030C" w:rsidRDefault="00F4030C" w:rsidP="00F4030C">
                            <w:pPr>
                              <w:pStyle w:val="NoSpacing"/>
                              <w:rPr>
                                <w:sz w:val="28"/>
                                <w:szCs w:val="28"/>
                              </w:rPr>
                            </w:pPr>
                          </w:p>
                          <w:p w14:paraId="0D3333C2" w14:textId="77777777" w:rsidR="00F4030C" w:rsidRDefault="00F4030C" w:rsidP="00F4030C">
                            <w:pPr>
                              <w:pStyle w:val="NoSpacing"/>
                              <w:rPr>
                                <w:sz w:val="28"/>
                                <w:szCs w:val="28"/>
                              </w:rPr>
                            </w:pPr>
                          </w:p>
                          <w:p w14:paraId="00555A98" w14:textId="77777777" w:rsidR="00F4030C" w:rsidRPr="00F4030C" w:rsidRDefault="00F4030C" w:rsidP="00F4030C">
                            <w:pPr>
                              <w:pStyle w:val="NormalWeb"/>
                              <w:spacing w:before="60" w:beforeAutospacing="0" w:after="60" w:afterAutospacing="0"/>
                              <w:rPr>
                                <w:rFonts w:ascii="Arial Nova" w:hAnsi="Arial Nova"/>
                              </w:rPr>
                            </w:pPr>
                            <w:r w:rsidRPr="00F4030C">
                              <w:rPr>
                                <w:rFonts w:ascii="Arial Nova" w:eastAsia="+mn-ea" w:hAnsi="Arial Nova" w:cs="+mn-cs"/>
                                <w:color w:val="FFFFFF"/>
                                <w:kern w:val="24"/>
                              </w:rPr>
                              <w:t>prdweb.co.uk</w:t>
                            </w:r>
                          </w:p>
                          <w:p w14:paraId="658126C6" w14:textId="77777777" w:rsidR="00F4030C" w:rsidRPr="00F4030C" w:rsidRDefault="00F4030C" w:rsidP="00F4030C">
                            <w:pPr>
                              <w:pStyle w:val="NormalWeb"/>
                              <w:spacing w:before="60" w:beforeAutospacing="0" w:after="60" w:afterAutospacing="0"/>
                              <w:rPr>
                                <w:rFonts w:ascii="Arial Nova" w:hAnsi="Arial Nova"/>
                              </w:rPr>
                            </w:pPr>
                            <w:r w:rsidRPr="00F4030C">
                              <w:rPr>
                                <w:rFonts w:ascii="Arial Nova" w:hAnsi="Arial Nova"/>
                                <w:color w:val="FFFFFF"/>
                                <w:spacing w:val="4"/>
                                <w:kern w:val="24"/>
                              </w:rPr>
                              <w:t>Partnering Regeneration Development Ltd</w:t>
                            </w:r>
                            <w:r w:rsidRPr="00F4030C">
                              <w:rPr>
                                <w:rFonts w:ascii="Arial Nova" w:hAnsi="Arial Nova"/>
                                <w:color w:val="FFFFFF"/>
                                <w:spacing w:val="4"/>
                                <w:kern w:val="24"/>
                              </w:rPr>
                              <w:br/>
                            </w:r>
                            <w:r w:rsidRPr="00F4030C">
                              <w:rPr>
                                <w:rFonts w:ascii="Arial Nova" w:hAnsi="Arial Nova"/>
                                <w:color w:val="FFFFFF"/>
                                <w:spacing w:val="5"/>
                                <w:kern w:val="24"/>
                              </w:rPr>
                              <w:t>Unit 1, 47A Great Guildford Street, London, SE1 0ES</w:t>
                            </w:r>
                          </w:p>
                          <w:p w14:paraId="26B9648E" w14:textId="77777777" w:rsidR="00F4030C" w:rsidRPr="00F4030C" w:rsidRDefault="00F4030C" w:rsidP="00F4030C">
                            <w:pPr>
                              <w:pStyle w:val="NormalWeb"/>
                              <w:spacing w:before="60" w:beforeAutospacing="0" w:after="60" w:afterAutospacing="0"/>
                              <w:rPr>
                                <w:rFonts w:ascii="Arial Nova" w:hAnsi="Arial Nova"/>
                              </w:rPr>
                            </w:pPr>
                            <w:r w:rsidRPr="00F4030C">
                              <w:rPr>
                                <w:rFonts w:ascii="Arial Nova" w:hAnsi="Arial Nova"/>
                                <w:color w:val="FFFFFF"/>
                                <w:spacing w:val="5"/>
                                <w:kern w:val="24"/>
                              </w:rPr>
                              <w:t>linkedin.com/company/prduk</w:t>
                            </w:r>
                          </w:p>
                          <w:p w14:paraId="31536FA8" w14:textId="77777777" w:rsidR="00F4030C" w:rsidRPr="00F4030C" w:rsidRDefault="00F4030C" w:rsidP="00F4030C">
                            <w:pPr>
                              <w:pStyle w:val="NormalWeb"/>
                              <w:spacing w:before="60" w:beforeAutospacing="0" w:after="60" w:afterAutospacing="0"/>
                              <w:rPr>
                                <w:rFonts w:ascii="Arial Nova" w:hAnsi="Arial Nova"/>
                              </w:rPr>
                            </w:pPr>
                            <w:r w:rsidRPr="00F4030C">
                              <w:rPr>
                                <w:rFonts w:ascii="Arial Nova" w:hAnsi="Arial Nova"/>
                                <w:color w:val="FFFFFF"/>
                                <w:spacing w:val="5"/>
                                <w:kern w:val="24"/>
                              </w:rPr>
                              <w:t>@PRD_tweets</w:t>
                            </w:r>
                          </w:p>
                        </w:txbxContent>
                      </wps:txbx>
                      <wps:bodyPr rot="0" spcFirstLastPara="0" vertOverflow="overflow" horzOverflow="overflow" vert="horz" wrap="square" lIns="720000" tIns="720000" rIns="720000" bIns="72000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E9B702" id="Rectangle 9" o:spid="_x0000_s1047" alt="&quot;&quot;" style="position:absolute;left:0;text-align:left;margin-left:543.5pt;margin-top:0;width:594.7pt;height:843.85pt;z-index:-251658235;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" fillcolor="#00132a [3215]" stroked="f" strokeweight="1pt">
                <v:textbox inset="20mm,20mm,20mm,20mm">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3"/>
                        <w:gridCol w:w="3204"/>
                        <w:gridCol w:w="3204"/>
                      </w:tblGrid>
                      <w:tr w:rsidR="004F2800" w14:paraId="2E66767E" w14:textId="77777777" w:rsidTr="004F2800">
                        <w:tc>
                          <w:tcPr>
                            <w:tcW w:w="3203" w:type="dxa"/>
                          </w:tcPr>
                          <w:p w14:paraId="3490ECFE" w14:textId="6F65E146" w:rsidR="004F2800" w:rsidRDefault="004F2800" w:rsidP="00F4030C">
                            <w:pPr>
                              <w:pStyle w:val="NoSpacing"/>
                              <w:rPr>
                                <w:sz w:val="28"/>
                                <w:szCs w:val="28"/>
                              </w:rPr>
                            </w:pPr>
                            <w:r>
                              <w:rPr>
                                <w:noProof/>
                              </w:rPr>
                              <w:drawing>
                                <wp:inline distT="0" distB="0" distL="0" distR="0" wp14:anchorId="32801AF0" wp14:editId="4B845668">
                                  <wp:extent cx="1549400" cy="880648"/>
                                  <wp:effectExtent l="0" t="0" r="0" b="0"/>
                                  <wp:docPr id="1521773931" name="Picture 11">
                                    <a:extLst xmlns:a="http://schemas.openxmlformats.org/drawingml/2006/main">
                                      <a:ext uri="{FF2B5EF4-FFF2-40B4-BE49-F238E27FC236}">
                                        <a16:creationId xmlns:a16="http://schemas.microsoft.com/office/drawing/2014/main" id="{79DA6CC6-5C75-418F-A2F1-A60C835234CD}"/>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1">
                                            <a:extLst>
                                              <a:ext uri="{FF2B5EF4-FFF2-40B4-BE49-F238E27FC236}">
                                                <a16:creationId xmlns:a16="http://schemas.microsoft.com/office/drawing/2014/main" id="{79DA6CC6-5C75-418F-A2F1-A60C835234CD}"/>
                                              </a:ext>
                                              <a:ext uri="{C183D7F6-B498-43B3-948B-1728B52AA6E4}">
                                                <adec:decorative xmlns:adec="http://schemas.microsoft.com/office/drawing/2017/decorative" val="1"/>
                                              </a:ext>
                                            </a:extLst>
                                          </pic:cNvPr>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553560" cy="883012"/>
                                          </a:xfrm>
                                          <a:prstGeom prst="rect">
                                            <a:avLst/>
                                          </a:prstGeom>
                                        </pic:spPr>
                                      </pic:pic>
                                    </a:graphicData>
                                  </a:graphic>
                                </wp:inline>
                              </w:drawing>
                            </w:r>
                          </w:p>
                        </w:tc>
                        <w:tc>
                          <w:tcPr>
                            <w:tcW w:w="3204" w:type="dxa"/>
                          </w:tcPr>
                          <w:p w14:paraId="36E091A8" w14:textId="49E8D4A0" w:rsidR="004F2800" w:rsidRDefault="004F2800" w:rsidP="00F4030C">
                            <w:pPr>
                              <w:pStyle w:val="NoSpacing"/>
                              <w:rPr>
                                <w:sz w:val="28"/>
                                <w:szCs w:val="28"/>
                              </w:rPr>
                            </w:pPr>
                            <w:r w:rsidRPr="004F2800">
                              <w:rPr>
                                <w:noProof/>
                                <w:sz w:val="28"/>
                                <w:szCs w:val="28"/>
                              </w:rPr>
                              <w:drawing>
                                <wp:inline distT="0" distB="0" distL="0" distR="0" wp14:anchorId="0431DE1D" wp14:editId="2A3A815C">
                                  <wp:extent cx="1885950" cy="842199"/>
                                  <wp:effectExtent l="0" t="0" r="0" b="0"/>
                                  <wp:docPr id="917407053" name="Picture 7" descr="The Urban Silence Logo&#10;">
                                    <a:extLst xmlns:a="http://schemas.openxmlformats.org/drawingml/2006/main">
                                      <a:ext uri="{FF2B5EF4-FFF2-40B4-BE49-F238E27FC236}">
                                        <a16:creationId xmlns:a16="http://schemas.microsoft.com/office/drawing/2014/main" id="{514691BB-C871-49BD-A528-D96E1CB18B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407053" name="Picture 7" descr="The Urban Silence Logo&#10;">
                                            <a:extLst>
                                              <a:ext uri="{FF2B5EF4-FFF2-40B4-BE49-F238E27FC236}">
                                                <a16:creationId xmlns:a16="http://schemas.microsoft.com/office/drawing/2014/main" id="{514691BB-C871-49BD-A528-D96E1CB18BF0}"/>
                                              </a:ext>
                                            </a:extLst>
                                          </pic:cNvPr>
                                          <pic:cNvPicPr>
                                            <a:picLocks noChangeAspect="1"/>
                                          </pic:cNvPicPr>
                                        </pic:nvPicPr>
                                        <pic:blipFill>
                                          <a:blip r:embed="rId105"/>
                                          <a:stretch>
                                            <a:fillRect/>
                                          </a:stretch>
                                        </pic:blipFill>
                                        <pic:spPr>
                                          <a:xfrm>
                                            <a:off x="0" y="0"/>
                                            <a:ext cx="1889720" cy="843882"/>
                                          </a:xfrm>
                                          <a:prstGeom prst="rect">
                                            <a:avLst/>
                                          </a:prstGeom>
                                        </pic:spPr>
                                      </pic:pic>
                                    </a:graphicData>
                                  </a:graphic>
                                </wp:inline>
                              </w:drawing>
                            </w:r>
                          </w:p>
                        </w:tc>
                        <w:tc>
                          <w:tcPr>
                            <w:tcW w:w="3204" w:type="dxa"/>
                          </w:tcPr>
                          <w:p w14:paraId="6040BB83" w14:textId="276AADBE" w:rsidR="004F2800" w:rsidRDefault="004F2800" w:rsidP="00F4030C">
                            <w:pPr>
                              <w:pStyle w:val="NoSpacing"/>
                              <w:rPr>
                                <w:sz w:val="28"/>
                                <w:szCs w:val="28"/>
                              </w:rPr>
                            </w:pPr>
                            <w:r w:rsidRPr="004F2800">
                              <w:rPr>
                                <w:noProof/>
                                <w:sz w:val="28"/>
                                <w:szCs w:val="28"/>
                              </w:rPr>
                              <w:drawing>
                                <wp:inline distT="0" distB="0" distL="0" distR="0" wp14:anchorId="42980952" wp14:editId="39D36270">
                                  <wp:extent cx="1854200" cy="927100"/>
                                  <wp:effectExtent l="0" t="0" r="0" b="0"/>
                                  <wp:docPr id="115428317" name="Picture 4" descr="The Augarde &amp; Partners Logo&#10;">
                                    <a:extLst xmlns:a="http://schemas.openxmlformats.org/drawingml/2006/main">
                                      <a:ext uri="{FF2B5EF4-FFF2-40B4-BE49-F238E27FC236}">
                                        <a16:creationId xmlns:a16="http://schemas.microsoft.com/office/drawing/2014/main" id="{CD645439-D45E-5655-349D-7E682711EF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28317" name="Picture 4" descr="The Augarde &amp; Partners Logo&#10;">
                                            <a:extLst>
                                              <a:ext uri="{FF2B5EF4-FFF2-40B4-BE49-F238E27FC236}">
                                                <a16:creationId xmlns:a16="http://schemas.microsoft.com/office/drawing/2014/main" id="{CD645439-D45E-5655-349D-7E682711EF75}"/>
                                              </a:ext>
                                            </a:extLst>
                                          </pic:cNvPr>
                                          <pic:cNvPicPr>
                                            <a:picLocks noChangeAspect="1"/>
                                          </pic:cNvPicPr>
                                        </pic:nvPicPr>
                                        <pic:blipFill>
                                          <a:blip r:embed="rId106">
                                            <a:extLst>
                                              <a:ext uri="{28A0092B-C50C-407E-A947-70E740481C1C}">
                                                <a14:useLocalDpi xmlns:a14="http://schemas.microsoft.com/office/drawing/2010/main" val="0"/>
                                              </a:ext>
                                            </a:extLst>
                                          </a:blip>
                                          <a:stretch>
                                            <a:fillRect/>
                                          </a:stretch>
                                        </pic:blipFill>
                                        <pic:spPr>
                                          <a:xfrm>
                                            <a:off x="0" y="0"/>
                                            <a:ext cx="1854531" cy="927266"/>
                                          </a:xfrm>
                                          <a:prstGeom prst="rect">
                                            <a:avLst/>
                                          </a:prstGeom>
                                        </pic:spPr>
                                      </pic:pic>
                                    </a:graphicData>
                                  </a:graphic>
                                </wp:inline>
                              </w:drawing>
                            </w:r>
                          </w:p>
                        </w:tc>
                      </w:tr>
                    </w:tbl>
                    <w:p w14:paraId="29D81A73" w14:textId="255DED7F" w:rsidR="002857BC" w:rsidRDefault="00CE64DC" w:rsidP="00F4030C">
                      <w:pPr>
                        <w:pStyle w:val="NoSpacing"/>
                        <w:rPr>
                          <w:sz w:val="28"/>
                          <w:szCs w:val="28"/>
                        </w:rPr>
                      </w:pPr>
                      <w:hyperlink r:id="rId110" w:history="1">
                        <w:r w:rsidRPr="009E5848">
                          <w:rPr>
                            <w:rStyle w:val="Hyperlink"/>
                            <w:sz w:val="28"/>
                            <w:szCs w:val="28"/>
                          </w:rPr>
                          <w:t>sarah.wheale-smith@prdemail.co.uk</w:t>
                        </w:r>
                      </w:hyperlink>
                    </w:p>
                    <w:p w14:paraId="417E619D" w14:textId="7D0A636D" w:rsidR="004F2800" w:rsidRDefault="00FC3854" w:rsidP="00F4030C">
                      <w:pPr>
                        <w:pStyle w:val="NoSpacing"/>
                        <w:rPr>
                          <w:sz w:val="28"/>
                          <w:szCs w:val="28"/>
                        </w:rPr>
                      </w:pPr>
                      <w:hyperlink r:id="rId111" w:history="1">
                        <w:r w:rsidRPr="004F1141">
                          <w:rPr>
                            <w:rStyle w:val="Hyperlink"/>
                            <w:sz w:val="28"/>
                            <w:szCs w:val="28"/>
                          </w:rPr>
                          <w:t>mjuvara@urbansilenceltd.com</w:t>
                        </w:r>
                      </w:hyperlink>
                    </w:p>
                    <w:p w14:paraId="20DAF663" w14:textId="094A8B05" w:rsidR="00FC3854" w:rsidRDefault="00C43B3C" w:rsidP="00F4030C">
                      <w:pPr>
                        <w:pStyle w:val="NoSpacing"/>
                        <w:rPr>
                          <w:sz w:val="28"/>
                          <w:szCs w:val="28"/>
                        </w:rPr>
                      </w:pPr>
                      <w:hyperlink r:id="rId112" w:history="1">
                        <w:r w:rsidRPr="004F1141">
                          <w:rPr>
                            <w:rStyle w:val="Hyperlink"/>
                            <w:sz w:val="28"/>
                            <w:szCs w:val="28"/>
                          </w:rPr>
                          <w:t>paul@augardeandpartners.co.uk</w:t>
                        </w:r>
                      </w:hyperlink>
                    </w:p>
                    <w:p w14:paraId="29E89818" w14:textId="77777777" w:rsidR="00C43B3C" w:rsidRDefault="00C43B3C" w:rsidP="00F4030C">
                      <w:pPr>
                        <w:pStyle w:val="NoSpacing"/>
                        <w:rPr>
                          <w:sz w:val="28"/>
                          <w:szCs w:val="28"/>
                        </w:rPr>
                      </w:pPr>
                    </w:p>
                    <w:p w14:paraId="37A9EE99" w14:textId="77777777" w:rsidR="00F4030C" w:rsidRDefault="00F4030C" w:rsidP="00F4030C">
                      <w:pPr>
                        <w:pStyle w:val="NoSpacing"/>
                        <w:rPr>
                          <w:sz w:val="28"/>
                          <w:szCs w:val="28"/>
                        </w:rPr>
                      </w:pPr>
                    </w:p>
                    <w:p w14:paraId="0D3333C2" w14:textId="77777777" w:rsidR="00F4030C" w:rsidRDefault="00F4030C" w:rsidP="00F4030C">
                      <w:pPr>
                        <w:pStyle w:val="NoSpacing"/>
                        <w:rPr>
                          <w:sz w:val="28"/>
                          <w:szCs w:val="28"/>
                        </w:rPr>
                      </w:pPr>
                    </w:p>
                    <w:p w14:paraId="00555A98" w14:textId="77777777" w:rsidR="00F4030C" w:rsidRPr="00F4030C" w:rsidRDefault="00F4030C" w:rsidP="00F4030C">
                      <w:pPr>
                        <w:pStyle w:val="NormalWeb"/>
                        <w:spacing w:before="60" w:beforeAutospacing="0" w:after="60" w:afterAutospacing="0"/>
                        <w:rPr>
                          <w:rFonts w:ascii="Arial Nova" w:hAnsi="Arial Nova"/>
                        </w:rPr>
                      </w:pPr>
                      <w:r w:rsidRPr="00F4030C">
                        <w:rPr>
                          <w:rFonts w:ascii="Arial Nova" w:eastAsia="+mn-ea" w:hAnsi="Arial Nova" w:cs="+mn-cs"/>
                          <w:color w:val="FFFFFF"/>
                          <w:kern w:val="24"/>
                        </w:rPr>
                        <w:t>prdweb.co.uk</w:t>
                      </w:r>
                    </w:p>
                    <w:p w14:paraId="658126C6" w14:textId="77777777" w:rsidR="00F4030C" w:rsidRPr="00F4030C" w:rsidRDefault="00F4030C" w:rsidP="00F4030C">
                      <w:pPr>
                        <w:pStyle w:val="NormalWeb"/>
                        <w:spacing w:before="60" w:beforeAutospacing="0" w:after="60" w:afterAutospacing="0"/>
                        <w:rPr>
                          <w:rFonts w:ascii="Arial Nova" w:hAnsi="Arial Nova"/>
                        </w:rPr>
                      </w:pPr>
                      <w:r w:rsidRPr="00F4030C">
                        <w:rPr>
                          <w:rFonts w:ascii="Arial Nova" w:hAnsi="Arial Nova"/>
                          <w:color w:val="FFFFFF"/>
                          <w:spacing w:val="4"/>
                          <w:kern w:val="24"/>
                        </w:rPr>
                        <w:t>Partnering Regeneration Development Ltd</w:t>
                      </w:r>
                      <w:r w:rsidRPr="00F4030C">
                        <w:rPr>
                          <w:rFonts w:ascii="Arial Nova" w:hAnsi="Arial Nova"/>
                          <w:color w:val="FFFFFF"/>
                          <w:spacing w:val="4"/>
                          <w:kern w:val="24"/>
                        </w:rPr>
                        <w:br/>
                      </w:r>
                      <w:r w:rsidRPr="00F4030C">
                        <w:rPr>
                          <w:rFonts w:ascii="Arial Nova" w:hAnsi="Arial Nova"/>
                          <w:color w:val="FFFFFF"/>
                          <w:spacing w:val="5"/>
                          <w:kern w:val="24"/>
                        </w:rPr>
                        <w:t>Unit 1, 47A Great Guildford Street, London, SE1 0ES</w:t>
                      </w:r>
                    </w:p>
                    <w:p w14:paraId="26B9648E" w14:textId="77777777" w:rsidR="00F4030C" w:rsidRPr="00F4030C" w:rsidRDefault="00F4030C" w:rsidP="00F4030C">
                      <w:pPr>
                        <w:pStyle w:val="NormalWeb"/>
                        <w:spacing w:before="60" w:beforeAutospacing="0" w:after="60" w:afterAutospacing="0"/>
                        <w:rPr>
                          <w:rFonts w:ascii="Arial Nova" w:hAnsi="Arial Nova"/>
                        </w:rPr>
                      </w:pPr>
                      <w:r w:rsidRPr="00F4030C">
                        <w:rPr>
                          <w:rFonts w:ascii="Arial Nova" w:hAnsi="Arial Nova"/>
                          <w:color w:val="FFFFFF"/>
                          <w:spacing w:val="5"/>
                          <w:kern w:val="24"/>
                        </w:rPr>
                        <w:t>linkedin.com/company/prduk</w:t>
                      </w:r>
                    </w:p>
                    <w:p w14:paraId="31536FA8" w14:textId="77777777" w:rsidR="00F4030C" w:rsidRPr="00F4030C" w:rsidRDefault="00F4030C" w:rsidP="00F4030C">
                      <w:pPr>
                        <w:pStyle w:val="NormalWeb"/>
                        <w:spacing w:before="60" w:beforeAutospacing="0" w:after="60" w:afterAutospacing="0"/>
                        <w:rPr>
                          <w:rFonts w:ascii="Arial Nova" w:hAnsi="Arial Nova"/>
                        </w:rPr>
                      </w:pPr>
                      <w:r w:rsidRPr="00F4030C">
                        <w:rPr>
                          <w:rFonts w:ascii="Arial Nova" w:hAnsi="Arial Nova"/>
                          <w:color w:val="FFFFFF"/>
                          <w:spacing w:val="5"/>
                          <w:kern w:val="24"/>
                        </w:rPr>
                        <w:t>@PRD_tweets</w:t>
                      </w:r>
                    </w:p>
                  </w:txbxContent>
                </v:textbox>
                <w10:wrap anchorx="page" anchory="page"/>
                <w10:anchorlock/>
              </v:rect>
            </w:pict>
          </mc:Fallback>
        </mc:AlternateContent>
      </w:r>
    </w:p>
    <w:sectPr w:rsidR="00CC2B91" w:rsidRPr="00C14A7D" w:rsidSect="00547D3F">
      <w:headerReference w:type="even" r:id="rId113"/>
      <w:headerReference w:type="default" r:id="rId114"/>
      <w:footerReference w:type="default" r:id="rId115"/>
      <w:headerReference w:type="first" r:id="rId116"/>
      <w:pgSz w:w="11906" w:h="16838"/>
      <w:pgMar w:top="1134" w:right="1134" w:bottom="1134" w:left="1134" w:header="425" w:footer="42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EC5797C" w14:textId="77777777" w:rsidR="00B700FB" w:rsidRDefault="00B700FB" w:rsidP="00EA1EE9">
      <w:pPr>
        <w:spacing w:after="0" w:line="240" w:lineRule="auto"/>
      </w:pPr>
      <w:r>
        <w:separator/>
      </w:r>
    </w:p>
  </w:endnote>
  <w:endnote w:type="continuationSeparator" w:id="0">
    <w:p w14:paraId="7BA4DDBE" w14:textId="77777777" w:rsidR="00B700FB" w:rsidRDefault="00B700FB" w:rsidP="00EA1EE9">
      <w:pPr>
        <w:spacing w:after="0" w:line="240" w:lineRule="auto"/>
      </w:pPr>
      <w:r>
        <w:continuationSeparator/>
      </w:r>
    </w:p>
  </w:endnote>
  <w:endnote w:type="continuationNotice" w:id="1">
    <w:p w14:paraId="50E4CF2A" w14:textId="77777777" w:rsidR="00B700FB" w:rsidRDefault="00B700F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MS PGothic">
    <w:panose1 w:val="020B0600070205080204"/>
    <w:charset w:val="80"/>
    <w:family w:val="swiss"/>
    <w:pitch w:val="variable"/>
    <w:sig w:usb0="E00002FF" w:usb1="6AC7FDFB" w:usb2="08000012" w:usb3="00000000" w:csb0="0002009F" w:csb1="00000000"/>
  </w:font>
  <w:font w:name="Arial Nova">
    <w:charset w:val="00"/>
    <w:family w:val="swiss"/>
    <w:pitch w:val="variable"/>
    <w:sig w:usb0="0000028F" w:usb1="00000002" w:usb2="00000000" w:usb3="00000000" w:csb0="0000019F" w:csb1="00000000"/>
  </w:font>
  <w:font w:name="+mn-cs">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09"/>
      <w:gridCol w:w="3209"/>
      <w:gridCol w:w="3210"/>
    </w:tblGrid>
    <w:tr w:rsidR="00A20618" w14:paraId="6E0BA4CC" w14:textId="77777777" w:rsidTr="007C00F3">
      <w:trPr>
        <w:jc w:val="center"/>
      </w:trPr>
      <w:tc>
        <w:tcPr>
          <w:tcW w:w="3209" w:type="dxa"/>
        </w:tcPr>
        <w:p w14:paraId="6A787019" w14:textId="098C167F" w:rsidR="00A20618" w:rsidRDefault="00EA50A2" w:rsidP="00A20618">
          <w:pPr>
            <w:pStyle w:val="NoSpacing"/>
            <w:jc w:val="center"/>
            <w:rPr>
              <w:rStyle w:val="FooterChar"/>
            </w:rPr>
          </w:pPr>
          <w:r w:rsidRPr="00EA50A2">
            <w:rPr>
              <w:noProof/>
            </w:rPr>
            <w:drawing>
              <wp:inline distT="0" distB="0" distL="0" distR="0" wp14:anchorId="5E47BF27" wp14:editId="546298F6">
                <wp:extent cx="1758950" cy="785739"/>
                <wp:effectExtent l="0" t="0" r="0" b="0"/>
                <wp:docPr id="2130408910" name="Picture 7" descr="Urban Silence Logo">
                  <a:extLst xmlns:a="http://schemas.openxmlformats.org/drawingml/2006/main">
                    <a:ext uri="{FF2B5EF4-FFF2-40B4-BE49-F238E27FC236}">
                      <a16:creationId xmlns:a16="http://schemas.microsoft.com/office/drawing/2014/main" id="{514691BB-C871-49BD-A528-D96E1CB18B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110036" name="Picture 7" descr="Urban Silence Logo">
                          <a:extLst>
                            <a:ext uri="{FF2B5EF4-FFF2-40B4-BE49-F238E27FC236}">
                              <a16:creationId xmlns:a16="http://schemas.microsoft.com/office/drawing/2014/main" id="{514691BB-C871-49BD-A528-D96E1CB18BF0}"/>
                            </a:ext>
                          </a:extLst>
                        </pic:cNvPr>
                        <pic:cNvPicPr>
                          <a:picLocks noChangeAspect="1"/>
                        </pic:cNvPicPr>
                      </pic:nvPicPr>
                      <pic:blipFill>
                        <a:blip r:embed="rId1"/>
                        <a:stretch>
                          <a:fillRect/>
                        </a:stretch>
                      </pic:blipFill>
                      <pic:spPr>
                        <a:xfrm>
                          <a:off x="0" y="0"/>
                          <a:ext cx="1762031" cy="787115"/>
                        </a:xfrm>
                        <a:prstGeom prst="rect">
                          <a:avLst/>
                        </a:prstGeom>
                      </pic:spPr>
                    </pic:pic>
                  </a:graphicData>
                </a:graphic>
              </wp:inline>
            </w:drawing>
          </w:r>
        </w:p>
      </w:tc>
      <w:tc>
        <w:tcPr>
          <w:tcW w:w="3209" w:type="dxa"/>
        </w:tcPr>
        <w:p w14:paraId="2971719C" w14:textId="77777777" w:rsidR="00A20618" w:rsidRDefault="007C00F3" w:rsidP="00A20618">
          <w:pPr>
            <w:pStyle w:val="NoSpacing"/>
            <w:jc w:val="center"/>
            <w:rPr>
              <w:rStyle w:val="FooterChar"/>
            </w:rPr>
          </w:pPr>
          <w:r>
            <w:rPr>
              <w:rFonts w:ascii="Century Gothic" w:hAnsi="Century Gothic"/>
              <w:b/>
              <w:bCs/>
              <w:noProof/>
              <w:color w:val="FFFFFF" w:themeColor="background1"/>
              <w:spacing w:val="24"/>
              <w:sz w:val="72"/>
              <w:szCs w:val="72"/>
            </w:rPr>
            <w:drawing>
              <wp:inline distT="0" distB="0" distL="0" distR="0" wp14:anchorId="3C3DB889" wp14:editId="26DD3F15">
                <wp:extent cx="1367815" cy="778673"/>
                <wp:effectExtent l="0" t="0" r="3810" b="2540"/>
                <wp:docPr id="442742612" name="Picture 442742612" descr="PR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PRD logo"/>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78877" cy="784970"/>
                        </a:xfrm>
                        <a:prstGeom prst="rect">
                          <a:avLst/>
                        </a:prstGeom>
                        <a:noFill/>
                        <a:ln>
                          <a:noFill/>
                        </a:ln>
                      </pic:spPr>
                    </pic:pic>
                  </a:graphicData>
                </a:graphic>
              </wp:inline>
            </w:drawing>
          </w:r>
        </w:p>
      </w:tc>
      <w:tc>
        <w:tcPr>
          <w:tcW w:w="3210" w:type="dxa"/>
        </w:tcPr>
        <w:p w14:paraId="00203130" w14:textId="3D24676E" w:rsidR="00A20618" w:rsidRDefault="00EA50A2" w:rsidP="00A20618">
          <w:pPr>
            <w:pStyle w:val="NoSpacing"/>
            <w:jc w:val="center"/>
            <w:rPr>
              <w:rStyle w:val="FooterChar"/>
            </w:rPr>
          </w:pPr>
          <w:r w:rsidRPr="00EA50A2">
            <w:rPr>
              <w:noProof/>
            </w:rPr>
            <w:drawing>
              <wp:inline distT="0" distB="0" distL="0" distR="0" wp14:anchorId="38A0C97E" wp14:editId="0ED956E5">
                <wp:extent cx="1901190" cy="950595"/>
                <wp:effectExtent l="0" t="0" r="0" b="0"/>
                <wp:docPr id="1722189142" name="Picture 4" descr="Augarde &amp; Partners Logo">
                  <a:extLst xmlns:a="http://schemas.openxmlformats.org/drawingml/2006/main">
                    <a:ext uri="{FF2B5EF4-FFF2-40B4-BE49-F238E27FC236}">
                      <a16:creationId xmlns:a16="http://schemas.microsoft.com/office/drawing/2014/main" id="{CD645439-D45E-5655-349D-7E682711EF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182030" name="Picture 4" descr="Augarde &amp; Partners Logo">
                          <a:extLst>
                            <a:ext uri="{FF2B5EF4-FFF2-40B4-BE49-F238E27FC236}">
                              <a16:creationId xmlns:a16="http://schemas.microsoft.com/office/drawing/2014/main" id="{CD645439-D45E-5655-349D-7E682711EF75}"/>
                            </a:ext>
                          </a:extLst>
                        </pic:cNvPr>
                        <pic:cNvPicPr>
                          <a:picLocks noChangeAspect="1"/>
                        </pic:cNvPicPr>
                      </pic:nvPicPr>
                      <pic:blipFill>
                        <a:blip r:embed="rId3">
                          <a:extLst>
                            <a:ext uri="{28A0092B-C50C-407E-A947-70E740481C1C}">
                              <a14:useLocalDpi xmlns:a14="http://schemas.microsoft.com/office/drawing/2010/main" val="0"/>
                            </a:ext>
                          </a:extLst>
                        </a:blip>
                        <a:stretch>
                          <a:fillRect/>
                        </a:stretch>
                      </pic:blipFill>
                      <pic:spPr>
                        <a:xfrm>
                          <a:off x="0" y="0"/>
                          <a:ext cx="1901190" cy="950595"/>
                        </a:xfrm>
                        <a:prstGeom prst="rect">
                          <a:avLst/>
                        </a:prstGeom>
                      </pic:spPr>
                    </pic:pic>
                  </a:graphicData>
                </a:graphic>
              </wp:inline>
            </w:drawing>
          </w:r>
        </w:p>
      </w:tc>
    </w:tr>
    <w:tr w:rsidR="00A20618" w14:paraId="2A843D39" w14:textId="77777777" w:rsidTr="007C00F3">
      <w:trPr>
        <w:jc w:val="center"/>
      </w:trPr>
      <w:tc>
        <w:tcPr>
          <w:tcW w:w="3209" w:type="dxa"/>
        </w:tcPr>
        <w:p w14:paraId="4FBE2650" w14:textId="77777777" w:rsidR="00A20618" w:rsidRDefault="00A20618" w:rsidP="00A20618">
          <w:pPr>
            <w:pStyle w:val="NoSpacing"/>
            <w:rPr>
              <w:noProof/>
            </w:rPr>
          </w:pPr>
        </w:p>
      </w:tc>
      <w:tc>
        <w:tcPr>
          <w:tcW w:w="3209" w:type="dxa"/>
        </w:tcPr>
        <w:p w14:paraId="4CD0AB32" w14:textId="77777777" w:rsidR="00A20618" w:rsidRPr="009B0BCE" w:rsidRDefault="007C00F3" w:rsidP="007C00F3">
          <w:pPr>
            <w:jc w:val="center"/>
            <w:rPr>
              <w:rStyle w:val="FooterChar"/>
              <w:sz w:val="28"/>
              <w:szCs w:val="28"/>
            </w:rPr>
          </w:pPr>
          <w:r w:rsidRPr="009B0BCE">
            <w:rPr>
              <w:rStyle w:val="FooterChar"/>
              <w:rFonts w:ascii="Wingdings 2" w:eastAsia="Wingdings 2" w:hAnsi="Wingdings 2" w:cs="Wingdings 2"/>
              <w:sz w:val="28"/>
              <w:szCs w:val="28"/>
            </w:rPr>
            <w:t>□</w:t>
          </w:r>
        </w:p>
        <w:p w14:paraId="7C4478B9" w14:textId="77777777" w:rsidR="00A20618" w:rsidRPr="00273965" w:rsidRDefault="00A20618" w:rsidP="00A20618">
          <w:pPr>
            <w:spacing w:before="60" w:after="60"/>
            <w:jc w:val="center"/>
            <w:rPr>
              <w:rStyle w:val="FooterChar"/>
              <w:sz w:val="28"/>
              <w:szCs w:val="28"/>
            </w:rPr>
          </w:pPr>
          <w:r w:rsidRPr="00273965">
            <w:rPr>
              <w:rStyle w:val="FooterChar"/>
              <w:sz w:val="28"/>
              <w:szCs w:val="28"/>
            </w:rPr>
            <w:t>prdweb.co.uk</w:t>
          </w:r>
        </w:p>
      </w:tc>
      <w:tc>
        <w:tcPr>
          <w:tcW w:w="3210" w:type="dxa"/>
        </w:tcPr>
        <w:p w14:paraId="69D8500F" w14:textId="77777777" w:rsidR="00A20618" w:rsidRDefault="00A20618" w:rsidP="00A20618">
          <w:pPr>
            <w:pStyle w:val="NoSpacing"/>
            <w:rPr>
              <w:noProof/>
            </w:rPr>
          </w:pPr>
        </w:p>
      </w:tc>
    </w:tr>
  </w:tbl>
  <w:p w14:paraId="2E2D6B28" w14:textId="77777777" w:rsidR="00A20618" w:rsidRPr="00A20618" w:rsidRDefault="007C00F3" w:rsidP="00A20618">
    <w:pPr>
      <w:spacing w:before="60" w:after="60" w:line="240" w:lineRule="auto"/>
      <w:rPr>
        <w:sz w:val="16"/>
        <w:szCs w:val="16"/>
      </w:rPr>
    </w:pPr>
    <w:r>
      <w:rPr>
        <w:noProof/>
        <w:lang w:eastAsia="en-GB"/>
      </w:rPr>
      <mc:AlternateContent>
        <mc:Choice Requires="wps">
          <w:drawing>
            <wp:anchor distT="0" distB="0" distL="114300" distR="114300" simplePos="0" relativeHeight="251658240" behindDoc="0" locked="0" layoutInCell="1" allowOverlap="1" wp14:anchorId="10C9BDE8" wp14:editId="26872661">
              <wp:simplePos x="0" y="0"/>
              <wp:positionH relativeFrom="margin">
                <wp:posOffset>2970530</wp:posOffset>
              </wp:positionH>
              <wp:positionV relativeFrom="margin">
                <wp:posOffset>9055100</wp:posOffset>
              </wp:positionV>
              <wp:extent cx="179705" cy="179705"/>
              <wp:effectExtent l="0" t="0" r="0" b="0"/>
              <wp:wrapNone/>
              <wp:docPr id="15" name="Oval 1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79705" cy="179705"/>
                      </a:xfrm>
                      <a:prstGeom prst="ellipse">
                        <a:avLst/>
                      </a:prstGeom>
                      <a:solidFill>
                        <a:schemeClr val="tx1"/>
                      </a:solidFill>
                      <a:ln>
                        <a:noFill/>
                      </a:ln>
                      <a:effectLst/>
                    </wps:spPr>
                    <wps:style>
                      <a:lnRef idx="1">
                        <a:schemeClr val="accent1"/>
                      </a:lnRef>
                      <a:fillRef idx="3">
                        <a:schemeClr val="accent1"/>
                      </a:fillRef>
                      <a:effectRef idx="2">
                        <a:schemeClr val="accent1"/>
                      </a:effectRef>
                      <a:fontRef idx="minor">
                        <a:schemeClr val="lt1"/>
                      </a:fontRef>
                    </wps:style>
                    <wps:txbx>
                      <w:txbxContent>
                        <w:p w14:paraId="676E8F1D" w14:textId="77777777" w:rsidR="007C00F3" w:rsidRPr="004E5F12" w:rsidRDefault="007C00F3" w:rsidP="007C00F3">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C9BDE8" id="Oval 15" o:spid="_x0000_s1048" style="position:absolute;margin-left:233.9pt;margin-top:713pt;width:14.15pt;height:14.1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" fillcolor="#1c1e1d [3213]" stroked="f" strokeweight=".5pt">
              <v:stroke joinstyle="miter"/>
              <o:lock v:ext="edit" aspectratio="t"/>
              <v:textbox>
                <w:txbxContent>
                  <w:p w14:paraId="676E8F1D" w14:textId="77777777" w:rsidR="007C00F3" w:rsidRPr="004E5F12" w:rsidRDefault="007C00F3" w:rsidP="007C00F3">
                    <w:pPr>
                      <w:jc w:val="center"/>
                    </w:pPr>
                    <w:r>
                      <w:t>===</w:t>
                    </w:r>
                  </w:p>
                </w:txbxContent>
              </v:textbox>
              <w10:wrap anchorx="margin" anchory="margin"/>
            </v:oval>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48D990" w14:textId="77777777" w:rsidR="00A20618" w:rsidRPr="00A20618" w:rsidRDefault="00A20618" w:rsidP="00A20618">
    <w:pPr>
      <w:spacing w:before="60" w:after="60" w:line="240" w:lineRule="auto"/>
      <w:rPr>
        <w:sz w:val="16"/>
        <w:szCs w:val="16"/>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C66C1E" w14:textId="77777777" w:rsidR="00541533" w:rsidRPr="00895B2D" w:rsidRDefault="00895B2D" w:rsidP="00895B2D">
    <w:pPr>
      <w:spacing w:before="240" w:after="0" w:line="240" w:lineRule="auto"/>
      <w:jc w:val="center"/>
      <w:rPr>
        <w:rStyle w:val="FooterChar"/>
        <w:color w:val="00132A" w:themeColor="text2"/>
        <w:sz w:val="32"/>
        <w:szCs w:val="32"/>
      </w:rPr>
    </w:pPr>
    <w:r w:rsidRPr="00895B2D">
      <w:rPr>
        <w:rStyle w:val="FooterChar"/>
        <w:rFonts w:ascii="Wingdings 2" w:eastAsia="Wingdings 2" w:hAnsi="Wingdings 2" w:cs="Wingdings 2"/>
        <w:color w:val="00132A" w:themeColor="text2"/>
        <w:sz w:val="32"/>
        <w:szCs w:val="32"/>
      </w:rPr>
      <w:t>□</w:t>
    </w:r>
  </w:p>
  <w:p w14:paraId="1F2EA3E0" w14:textId="77777777" w:rsidR="00541533" w:rsidRPr="00273965" w:rsidRDefault="00BE1074" w:rsidP="00F84FA1">
    <w:pPr>
      <w:spacing w:before="60" w:after="60" w:line="240" w:lineRule="auto"/>
      <w:jc w:val="center"/>
      <w:rPr>
        <w:rStyle w:val="FooterChar"/>
        <w:sz w:val="28"/>
        <w:szCs w:val="28"/>
      </w:rPr>
    </w:pPr>
    <w:r w:rsidRPr="00273965">
      <w:rPr>
        <w:rStyle w:val="FooterChar"/>
        <w:sz w:val="28"/>
        <w:szCs w:val="28"/>
      </w:rPr>
      <w:t>prdweb.co.uk</w:t>
    </w:r>
  </w:p>
  <w:p w14:paraId="5B518E35" w14:textId="40BFEA07" w:rsidR="00541533" w:rsidRPr="00273965" w:rsidRDefault="00C913DD" w:rsidP="00F84FA1">
    <w:pPr>
      <w:spacing w:before="60" w:after="60" w:line="240" w:lineRule="auto"/>
      <w:jc w:val="center"/>
      <w:rPr>
        <w:sz w:val="28"/>
        <w:szCs w:val="28"/>
      </w:rPr>
    </w:pPr>
    <w:r w:rsidRPr="00273965">
      <w:rPr>
        <w:sz w:val="28"/>
        <w:szCs w:val="28"/>
      </w:rPr>
      <w:t>Hoo Community Infrastructure Framework</w:t>
    </w:r>
    <w:r w:rsidR="00541533" w:rsidRPr="00273965">
      <w:rPr>
        <w:sz w:val="28"/>
        <w:szCs w:val="28"/>
      </w:rPr>
      <w:t xml:space="preserve"> |</w:t>
    </w:r>
    <w:r w:rsidR="00541533" w:rsidRPr="00273965">
      <w:rPr>
        <w:rStyle w:val="FooterChar"/>
        <w:sz w:val="28"/>
        <w:szCs w:val="28"/>
      </w:rPr>
      <w:t xml:space="preserve"> Page </w:t>
    </w:r>
    <w:r w:rsidR="00541533" w:rsidRPr="00273965">
      <w:rPr>
        <w:rStyle w:val="PageNumber"/>
        <w:noProof/>
        <w:spacing w:val="5"/>
        <w:sz w:val="28"/>
        <w:szCs w:val="28"/>
      </w:rPr>
      <w:fldChar w:fldCharType="begin"/>
    </w:r>
    <w:r w:rsidR="00541533" w:rsidRPr="00273965">
      <w:rPr>
        <w:rStyle w:val="PageNumber"/>
        <w:spacing w:val="5"/>
        <w:sz w:val="28"/>
        <w:szCs w:val="28"/>
      </w:rPr>
      <w:instrText xml:space="preserve"> PAGE </w:instrText>
    </w:r>
    <w:r w:rsidR="00541533" w:rsidRPr="00273965">
      <w:rPr>
        <w:rStyle w:val="PageNumber"/>
        <w:spacing w:val="5"/>
        <w:sz w:val="28"/>
        <w:szCs w:val="28"/>
      </w:rPr>
      <w:fldChar w:fldCharType="separate"/>
    </w:r>
    <w:r w:rsidR="00541533" w:rsidRPr="00273965">
      <w:rPr>
        <w:rStyle w:val="PageNumber"/>
        <w:spacing w:val="5"/>
        <w:sz w:val="28"/>
        <w:szCs w:val="28"/>
      </w:rPr>
      <w:t>3</w:t>
    </w:r>
    <w:r w:rsidR="00541533" w:rsidRPr="00273965">
      <w:rPr>
        <w:rStyle w:val="PageNumber"/>
        <w:noProof/>
        <w:spacing w:val="5"/>
        <w:sz w:val="28"/>
        <w:szCs w:val="2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96ACFF4" w14:textId="77777777" w:rsidR="00B700FB" w:rsidRDefault="00B700FB" w:rsidP="00EA1EE9">
      <w:pPr>
        <w:spacing w:after="0" w:line="240" w:lineRule="auto"/>
      </w:pPr>
      <w:r>
        <w:separator/>
      </w:r>
    </w:p>
  </w:footnote>
  <w:footnote w:type="continuationSeparator" w:id="0">
    <w:p w14:paraId="4427C1AE" w14:textId="77777777" w:rsidR="00B700FB" w:rsidRDefault="00B700FB" w:rsidP="00EA1EE9">
      <w:pPr>
        <w:spacing w:after="0" w:line="240" w:lineRule="auto"/>
      </w:pPr>
      <w:r>
        <w:continuationSeparator/>
      </w:r>
    </w:p>
  </w:footnote>
  <w:footnote w:type="continuationNotice" w:id="1">
    <w:p w14:paraId="1A650E49" w14:textId="77777777" w:rsidR="00B700FB" w:rsidRDefault="00B700FB">
      <w:pPr>
        <w:spacing w:after="0" w:line="240" w:lineRule="auto"/>
      </w:pPr>
    </w:p>
  </w:footnote>
  <w:footnote w:id="2">
    <w:p w14:paraId="7D6B8186" w14:textId="77777777" w:rsidR="00117CE5" w:rsidRDefault="00117CE5" w:rsidP="00117CE5">
      <w:pPr>
        <w:pStyle w:val="FootnoteText"/>
      </w:pPr>
      <w:r>
        <w:rPr>
          <w:rStyle w:val="FootnoteReference"/>
        </w:rPr>
        <w:footnoteRef/>
      </w:r>
      <w:r>
        <w:t xml:space="preserve"> Community Engagement Participant</w:t>
      </w:r>
    </w:p>
  </w:footnote>
  <w:footnote w:id="3">
    <w:p w14:paraId="7326FB92" w14:textId="77777777" w:rsidR="00117CE5" w:rsidRDefault="00117CE5" w:rsidP="00117CE5">
      <w:pPr>
        <w:pStyle w:val="FootnoteText"/>
      </w:pPr>
      <w:r>
        <w:rPr>
          <w:rStyle w:val="FootnoteReference"/>
        </w:rPr>
        <w:footnoteRef/>
      </w:r>
      <w:r>
        <w:t xml:space="preserve"> Young Person Focus Group</w:t>
      </w:r>
    </w:p>
  </w:footnote>
  <w:footnote w:id="4">
    <w:p w14:paraId="398E08F9" w14:textId="77777777" w:rsidR="00117CE5" w:rsidRDefault="00117CE5" w:rsidP="00117CE5">
      <w:pPr>
        <w:pStyle w:val="FootnoteText"/>
      </w:pPr>
      <w:r>
        <w:rPr>
          <w:rStyle w:val="FootnoteReference"/>
        </w:rPr>
        <w:footnoteRef/>
      </w:r>
      <w:r>
        <w:t xml:space="preserve"> Community Engagement Participant</w:t>
      </w:r>
    </w:p>
  </w:footnote>
  <w:footnote w:id="5">
    <w:p w14:paraId="18FB18E4" w14:textId="77777777" w:rsidR="00117CE5" w:rsidRDefault="00117CE5" w:rsidP="00117CE5">
      <w:pPr>
        <w:pStyle w:val="FootnoteText"/>
      </w:pPr>
      <w:r>
        <w:rPr>
          <w:rStyle w:val="FootnoteReference"/>
        </w:rPr>
        <w:footnoteRef/>
      </w:r>
      <w:r>
        <w:t xml:space="preserve"> Young Person Focus Group</w:t>
      </w:r>
    </w:p>
  </w:footnote>
  <w:footnote w:id="6">
    <w:p w14:paraId="73F6B3E6" w14:textId="77777777" w:rsidR="00117CE5" w:rsidRDefault="00117CE5" w:rsidP="00117CE5">
      <w:pPr>
        <w:pStyle w:val="FootnoteText"/>
      </w:pPr>
      <w:r>
        <w:rPr>
          <w:rStyle w:val="FootnoteReference"/>
        </w:rPr>
        <w:footnoteRef/>
      </w:r>
      <w:r>
        <w:t xml:space="preserve"> Who Cares Coffee Morning </w:t>
      </w:r>
    </w:p>
  </w:footnote>
  <w:footnote w:id="7">
    <w:p w14:paraId="5A606CEC" w14:textId="77777777" w:rsidR="00117CE5" w:rsidRDefault="00117CE5" w:rsidP="00117CE5">
      <w:pPr>
        <w:pStyle w:val="FootnoteText"/>
      </w:pPr>
      <w:r>
        <w:rPr>
          <w:rStyle w:val="FootnoteReference"/>
        </w:rPr>
        <w:footnoteRef/>
      </w:r>
      <w:r>
        <w:t xml:space="preserve"> Young Person Focus Group</w:t>
      </w:r>
    </w:p>
  </w:footnote>
  <w:footnote w:id="8">
    <w:p w14:paraId="403F8901" w14:textId="77777777" w:rsidR="00117CE5" w:rsidRDefault="00117CE5" w:rsidP="00117CE5">
      <w:pPr>
        <w:pStyle w:val="FootnoteText"/>
      </w:pPr>
      <w:r>
        <w:rPr>
          <w:rStyle w:val="FootnoteReference"/>
        </w:rPr>
        <w:footnoteRef/>
      </w:r>
      <w:r>
        <w:t xml:space="preserve"> Community Engagement Participant</w:t>
      </w:r>
    </w:p>
  </w:footnote>
  <w:footnote w:id="9">
    <w:p w14:paraId="6077BB16" w14:textId="77777777" w:rsidR="00117CE5" w:rsidRDefault="00117CE5" w:rsidP="00117CE5">
      <w:pPr>
        <w:pStyle w:val="FootnoteText"/>
      </w:pPr>
      <w:r>
        <w:rPr>
          <w:rStyle w:val="FootnoteReference"/>
        </w:rPr>
        <w:footnoteRef/>
      </w:r>
      <w:r>
        <w:t xml:space="preserve"> Community Engagement Participant</w:t>
      </w:r>
    </w:p>
  </w:footnote>
  <w:footnote w:id="10">
    <w:p w14:paraId="6C511F05" w14:textId="77777777" w:rsidR="00117CE5" w:rsidRDefault="00117CE5" w:rsidP="00117CE5">
      <w:pPr>
        <w:pStyle w:val="FootnoteText"/>
      </w:pPr>
      <w:r>
        <w:rPr>
          <w:rStyle w:val="FootnoteReference"/>
        </w:rPr>
        <w:footnoteRef/>
      </w:r>
      <w:r>
        <w:t xml:space="preserve"> Community Engagement Participant</w:t>
      </w:r>
    </w:p>
  </w:footnote>
  <w:footnote w:id="11">
    <w:p w14:paraId="7F1FEF75" w14:textId="77777777" w:rsidR="00117CE5" w:rsidRDefault="00117CE5" w:rsidP="00117CE5">
      <w:pPr>
        <w:pStyle w:val="FootnoteText"/>
      </w:pPr>
      <w:r>
        <w:rPr>
          <w:rStyle w:val="FootnoteReference"/>
        </w:rPr>
        <w:footnoteRef/>
      </w:r>
      <w:r>
        <w:t xml:space="preserve"> Young Person Focus Group</w:t>
      </w:r>
    </w:p>
  </w:footnote>
  <w:footnote w:id="12">
    <w:p w14:paraId="07326A65" w14:textId="77777777" w:rsidR="00117CE5" w:rsidRDefault="00117CE5" w:rsidP="00117CE5">
      <w:pPr>
        <w:pStyle w:val="FootnoteText"/>
      </w:pPr>
      <w:r>
        <w:rPr>
          <w:rStyle w:val="FootnoteReference"/>
        </w:rPr>
        <w:footnoteRef/>
      </w:r>
      <w:r>
        <w:t xml:space="preserve"> Community Engagement Participant</w:t>
      </w:r>
    </w:p>
  </w:footnote>
  <w:footnote w:id="13">
    <w:p w14:paraId="34286727" w14:textId="77777777" w:rsidR="00117CE5" w:rsidRDefault="00117CE5" w:rsidP="00117CE5">
      <w:pPr>
        <w:pStyle w:val="FootnoteText"/>
      </w:pPr>
      <w:r>
        <w:rPr>
          <w:rStyle w:val="FootnoteReference"/>
        </w:rPr>
        <w:footnoteRef/>
      </w:r>
      <w:r>
        <w:t xml:space="preserve"> Community Engagement Participant</w:t>
      </w:r>
    </w:p>
  </w:footnote>
  <w:footnote w:id="14">
    <w:p w14:paraId="363EF8FA" w14:textId="77777777" w:rsidR="0072775F" w:rsidRDefault="0072775F" w:rsidP="0072775F">
      <w:pPr>
        <w:pStyle w:val="FootnoteText"/>
      </w:pPr>
      <w:r>
        <w:rPr>
          <w:rStyle w:val="FootnoteReference"/>
        </w:rPr>
        <w:footnoteRef/>
      </w:r>
      <w:r>
        <w:t xml:space="preserve"> Community Engagement Participant</w:t>
      </w:r>
    </w:p>
  </w:footnote>
  <w:footnote w:id="15">
    <w:p w14:paraId="0D0A216E" w14:textId="77777777" w:rsidR="00117CE5" w:rsidRDefault="00117CE5" w:rsidP="00117CE5">
      <w:pPr>
        <w:pStyle w:val="FootnoteText"/>
      </w:pPr>
      <w:r>
        <w:rPr>
          <w:rStyle w:val="FootnoteReference"/>
        </w:rPr>
        <w:footnoteRef/>
      </w:r>
      <w:r>
        <w:t xml:space="preserve"> Pupil Focus Group </w:t>
      </w:r>
    </w:p>
  </w:footnote>
  <w:footnote w:id="16">
    <w:p w14:paraId="0F27DD51" w14:textId="015C3CE6" w:rsidR="00CB2D17" w:rsidRDefault="00CB2D17">
      <w:pPr>
        <w:pStyle w:val="FootnoteText"/>
      </w:pPr>
      <w:r>
        <w:rPr>
          <w:rStyle w:val="FootnoteReference"/>
        </w:rPr>
        <w:footnoteRef/>
      </w:r>
      <w:r>
        <w:t xml:space="preserve"> </w:t>
      </w:r>
      <w:r w:rsidR="003D6BD9">
        <w:t>BP Sports and Social Club, closed 2014</w:t>
      </w:r>
    </w:p>
  </w:footnote>
  <w:footnote w:id="17">
    <w:p w14:paraId="58B13FC4" w14:textId="77777777" w:rsidR="00117CE5" w:rsidRDefault="00117CE5" w:rsidP="00117CE5">
      <w:pPr>
        <w:pStyle w:val="FootnoteText"/>
      </w:pPr>
      <w:r>
        <w:rPr>
          <w:rStyle w:val="FootnoteReference"/>
        </w:rPr>
        <w:footnoteRef/>
      </w:r>
      <w:r>
        <w:t xml:space="preserve"> Community Engagement Participant</w:t>
      </w:r>
    </w:p>
  </w:footnote>
  <w:footnote w:id="18">
    <w:p w14:paraId="22E834FF" w14:textId="77777777" w:rsidR="00117CE5" w:rsidRDefault="00117CE5" w:rsidP="00117CE5">
      <w:pPr>
        <w:pStyle w:val="FootnoteText"/>
      </w:pPr>
      <w:r>
        <w:rPr>
          <w:rStyle w:val="FootnoteReference"/>
        </w:rPr>
        <w:footnoteRef/>
      </w:r>
      <w:r>
        <w:t xml:space="preserve"> Pupil Focus Group</w:t>
      </w:r>
    </w:p>
  </w:footnote>
  <w:footnote w:id="19">
    <w:p w14:paraId="4145D89A" w14:textId="77777777" w:rsidR="00117CE5" w:rsidRDefault="00117CE5" w:rsidP="00117CE5">
      <w:pPr>
        <w:pStyle w:val="FootnoteText"/>
      </w:pPr>
      <w:r>
        <w:rPr>
          <w:rStyle w:val="FootnoteReference"/>
        </w:rPr>
        <w:footnoteRef/>
      </w:r>
      <w:r>
        <w:t xml:space="preserve"> Community Engagement Participant</w:t>
      </w:r>
    </w:p>
  </w:footnote>
  <w:footnote w:id="20">
    <w:p w14:paraId="57AE725D" w14:textId="77777777" w:rsidR="00AA58EF" w:rsidRDefault="00AA58EF" w:rsidP="00AA58EF">
      <w:pPr>
        <w:pStyle w:val="FootnoteText"/>
      </w:pPr>
      <w:r>
        <w:rPr>
          <w:rStyle w:val="FootnoteReference"/>
        </w:rPr>
        <w:footnoteRef/>
      </w:r>
      <w:r>
        <w:t xml:space="preserve"> Community Panel Participant </w:t>
      </w:r>
    </w:p>
  </w:footnote>
  <w:footnote w:id="21">
    <w:p w14:paraId="5A662ED4" w14:textId="77777777" w:rsidR="00AA58EF" w:rsidRDefault="00AA58EF" w:rsidP="00AA58EF">
      <w:pPr>
        <w:pStyle w:val="FootnoteText"/>
      </w:pPr>
      <w:r>
        <w:rPr>
          <w:rStyle w:val="FootnoteReference"/>
        </w:rPr>
        <w:footnoteRef/>
      </w:r>
      <w:r>
        <w:t xml:space="preserve"> Community Panel Participant</w:t>
      </w:r>
    </w:p>
  </w:footnote>
  <w:footnote w:id="22">
    <w:p w14:paraId="2F936E1A" w14:textId="77777777" w:rsidR="00117CE5" w:rsidRDefault="00117CE5" w:rsidP="00117CE5">
      <w:pPr>
        <w:pStyle w:val="FootnoteText"/>
      </w:pPr>
      <w:r>
        <w:rPr>
          <w:rStyle w:val="FootnoteReference"/>
        </w:rPr>
        <w:footnoteRef/>
      </w:r>
      <w:r>
        <w:t xml:space="preserve"> Community Panel Participant </w:t>
      </w:r>
    </w:p>
  </w:footnote>
  <w:footnote w:id="23">
    <w:p w14:paraId="45F3B356" w14:textId="77777777" w:rsidR="00117CE5" w:rsidRDefault="00117CE5" w:rsidP="00117CE5">
      <w:pPr>
        <w:pStyle w:val="FootnoteText"/>
      </w:pPr>
      <w:r>
        <w:rPr>
          <w:rStyle w:val="FootnoteReference"/>
        </w:rPr>
        <w:footnoteRef/>
      </w:r>
      <w:r>
        <w:t xml:space="preserve"> Community Engagement Participant</w:t>
      </w:r>
    </w:p>
  </w:footnote>
  <w:footnote w:id="24">
    <w:p w14:paraId="3133C68E" w14:textId="77777777" w:rsidR="00117CE5" w:rsidRDefault="00117CE5" w:rsidP="00117CE5">
      <w:pPr>
        <w:pStyle w:val="FootnoteText"/>
      </w:pPr>
      <w:r>
        <w:rPr>
          <w:rStyle w:val="FootnoteReference"/>
        </w:rPr>
        <w:footnoteRef/>
      </w:r>
      <w:r>
        <w:t xml:space="preserve"> Community Engagement Participant</w:t>
      </w:r>
    </w:p>
  </w:footnote>
  <w:footnote w:id="25">
    <w:p w14:paraId="6A3A7808" w14:textId="77777777" w:rsidR="00C13C8E" w:rsidRPr="00D95B21" w:rsidRDefault="00C13C8E" w:rsidP="00C13C8E">
      <w:pPr>
        <w:pStyle w:val="FootnoteText"/>
        <w:rPr>
          <w:lang w:val="en-US"/>
        </w:rPr>
      </w:pPr>
      <w:r>
        <w:rPr>
          <w:rStyle w:val="FootnoteReference"/>
        </w:rPr>
        <w:footnoteRef/>
      </w:r>
      <w:r>
        <w:t xml:space="preserve"> </w:t>
      </w:r>
      <w:hyperlink r:id="rId1" w:history="1">
        <w:r w:rsidRPr="00D95B21">
          <w:rPr>
            <w:rStyle w:val="Hyperlink"/>
            <w:sz w:val="18"/>
          </w:rPr>
          <w:t>PDNA Community Infrastructure_FINAL.pdf (undp.org)</w:t>
        </w:r>
      </w:hyperlink>
    </w:p>
  </w:footnote>
  <w:footnote w:id="26">
    <w:p w14:paraId="22D3F6CC" w14:textId="098DE4C6" w:rsidR="003E7A6A" w:rsidRPr="003E7A6A" w:rsidRDefault="00E459F0">
      <w:pPr>
        <w:pStyle w:val="FootnoteText"/>
      </w:pPr>
      <w:r>
        <w:rPr>
          <w:rStyle w:val="FootnoteReference"/>
        </w:rPr>
        <w:footnoteRef/>
      </w:r>
      <w:r w:rsidRPr="00B31902">
        <w:rPr>
          <w:color w:val="00132A" w:themeColor="text2"/>
        </w:rPr>
        <w:t xml:space="preserve"> </w:t>
      </w:r>
      <w:r w:rsidR="00B31902" w:rsidRPr="00B31902">
        <w:rPr>
          <w:color w:val="00132A" w:themeColor="text2"/>
        </w:rPr>
        <w:t xml:space="preserve">UN Sustainability Goals </w:t>
      </w:r>
      <w:hyperlink r:id="rId2" w:history="1">
        <w:r w:rsidR="00B31902" w:rsidRPr="00B31902">
          <w:rPr>
            <w:rStyle w:val="Hyperlink"/>
            <w:color w:val="00132A" w:themeColor="text2"/>
            <w:sz w:val="18"/>
          </w:rPr>
          <w:t>https://sdgs.un.org/goals</w:t>
        </w:r>
      </w:hyperlink>
    </w:p>
  </w:footnote>
  <w:footnote w:id="27">
    <w:p w14:paraId="5DD5985B" w14:textId="3F9EB038" w:rsidR="00EB71D8" w:rsidRDefault="00EB71D8" w:rsidP="00EB71D8">
      <w:pPr>
        <w:pStyle w:val="FootnoteText"/>
      </w:pPr>
      <w:r>
        <w:rPr>
          <w:rStyle w:val="FootnoteReference"/>
        </w:rPr>
        <w:footnoteRef/>
      </w:r>
      <w:r w:rsidR="00F66151">
        <w:t xml:space="preserve"> Gov UK:</w:t>
      </w:r>
      <w:r>
        <w:t xml:space="preserve"> </w:t>
      </w:r>
      <w:hyperlink r:id="rId3" w:history="1">
        <w:r w:rsidRPr="00AE7B9A">
          <w:rPr>
            <w:rStyle w:val="Hyperlink"/>
            <w:sz w:val="18"/>
          </w:rPr>
          <w:t>Playing your part in building the homes we need (30 July 2024) Letter to Local Authorities from the Deputy Prime Min</w:t>
        </w:r>
        <w:r>
          <w:rPr>
            <w:rStyle w:val="Hyperlink"/>
            <w:sz w:val="18"/>
          </w:rPr>
          <w:t>i</w:t>
        </w:r>
        <w:r w:rsidRPr="00AE7B9A">
          <w:rPr>
            <w:rStyle w:val="Hyperlink"/>
            <w:sz w:val="18"/>
          </w:rPr>
          <w:t>ster</w:t>
        </w:r>
      </w:hyperlink>
    </w:p>
  </w:footnote>
  <w:footnote w:id="28">
    <w:p w14:paraId="6642B9B1" w14:textId="56BEC319" w:rsidR="00EB71D8" w:rsidRPr="00EB71D8" w:rsidRDefault="00EB71D8" w:rsidP="00EB71D8">
      <w:pPr>
        <w:pStyle w:val="FootnoteText"/>
        <w:rPr>
          <w:b/>
          <w:bCs/>
        </w:rPr>
      </w:pPr>
      <w:r>
        <w:rPr>
          <w:rStyle w:val="FootnoteReference"/>
        </w:rPr>
        <w:footnoteRef/>
      </w:r>
      <w:r>
        <w:t xml:space="preserve"> </w:t>
      </w:r>
      <w:r w:rsidR="00F66151">
        <w:t xml:space="preserve">Gov UK: </w:t>
      </w:r>
      <w:hyperlink r:id="rId4" w:history="1">
        <w:r w:rsidRPr="00EB71D8">
          <w:rPr>
            <w:rStyle w:val="Hyperlink"/>
            <w:sz w:val="18"/>
          </w:rPr>
          <w:t>Our plan to build more homes</w:t>
        </w:r>
      </w:hyperlink>
    </w:p>
  </w:footnote>
  <w:footnote w:id="29">
    <w:p w14:paraId="7B963EFC" w14:textId="77777777" w:rsidR="0064777F" w:rsidRPr="00F66151" w:rsidRDefault="0064777F" w:rsidP="0064777F">
      <w:pPr>
        <w:pStyle w:val="FootnoteText"/>
      </w:pPr>
      <w:r w:rsidRPr="00F66151">
        <w:rPr>
          <w:rStyle w:val="FootnoteReference"/>
        </w:rPr>
        <w:footnoteRef/>
      </w:r>
      <w:r w:rsidRPr="00F66151">
        <w:t xml:space="preserve"> </w:t>
      </w:r>
      <w:r w:rsidRPr="00F66151">
        <w:rPr>
          <w:color w:val="3B3B3B"/>
          <w:shd w:val="clear" w:color="auto" w:fill="FFFFFF"/>
        </w:rPr>
        <w:t xml:space="preserve">This index provides an estimate of the "churn" of the residential population in the UK - the proportion of households that have changed between the beginning of 2023 and the end of each of each year going back to 1997 (CDRC). </w:t>
      </w:r>
    </w:p>
  </w:footnote>
  <w:footnote w:id="30">
    <w:p w14:paraId="7FAA77E7" w14:textId="77777777" w:rsidR="0064777F" w:rsidRDefault="0064777F" w:rsidP="0064777F">
      <w:pPr>
        <w:pStyle w:val="FootnoteText"/>
      </w:pPr>
      <w:r>
        <w:rPr>
          <w:rStyle w:val="FootnoteReference"/>
        </w:rPr>
        <w:footnoteRef/>
      </w:r>
      <w:r>
        <w:t xml:space="preserve"> The Priority Places for Food Index is a composite index formed of data compiled across seven different dimensions relating to food insecurity for the four nations in the UK. It is constructed using open data to capture complex and multidimensional aspects of food insecurity. The index identifies neighbourhoods that are most vulnerable to increases in the cost of living and which have a lack of accessibility to affordable, healthy, and sustainable sources of food.</w:t>
      </w:r>
    </w:p>
  </w:footnote>
  <w:footnote w:id="31">
    <w:p w14:paraId="49C6C830" w14:textId="77777777" w:rsidR="0064777F" w:rsidRDefault="0064777F" w:rsidP="0064777F">
      <w:pPr>
        <w:pStyle w:val="FootnoteText"/>
      </w:pPr>
      <w:r>
        <w:rPr>
          <w:rStyle w:val="FootnoteReference"/>
        </w:rPr>
        <w:footnoteRef/>
      </w:r>
      <w:r>
        <w:t xml:space="preserve"> </w:t>
      </w:r>
      <w:r w:rsidRPr="006935D9">
        <w:t>The Neighbourhood Flood Vulnerability Index (NFVI) measures propensity of those living in a neighbourhood to suffer a loss of well-being should a flood occur. It is based on indicators such as age, health, income, housing characteristics, and social networks.</w:t>
      </w:r>
    </w:p>
  </w:footnote>
  <w:footnote w:id="32">
    <w:p w14:paraId="2356CFD0" w14:textId="4C09C80C" w:rsidR="00F65240" w:rsidRDefault="00F65240">
      <w:pPr>
        <w:pStyle w:val="FootnoteText"/>
      </w:pPr>
      <w:r>
        <w:rPr>
          <w:rStyle w:val="FootnoteReference"/>
        </w:rPr>
        <w:footnoteRef/>
      </w:r>
      <w:r>
        <w:t xml:space="preserve"> Community Panel Participant</w:t>
      </w:r>
    </w:p>
  </w:footnote>
  <w:footnote w:id="33">
    <w:p w14:paraId="60769DA3" w14:textId="355D647F" w:rsidR="00CC2768" w:rsidRDefault="00CC2768">
      <w:pPr>
        <w:pStyle w:val="FootnoteText"/>
      </w:pPr>
      <w:r>
        <w:rPr>
          <w:rStyle w:val="FootnoteReference"/>
        </w:rPr>
        <w:footnoteRef/>
      </w:r>
      <w:r>
        <w:t xml:space="preserve"> Community Panel Objectives, Strategy and Tactics Activity </w:t>
      </w:r>
    </w:p>
  </w:footnote>
  <w:footnote w:id="34">
    <w:p w14:paraId="0D2D95DC" w14:textId="77777777" w:rsidR="007224B8" w:rsidRDefault="007224B8" w:rsidP="007224B8">
      <w:pPr>
        <w:pStyle w:val="FootnoteText"/>
      </w:pPr>
      <w:r>
        <w:rPr>
          <w:rStyle w:val="FootnoteReference"/>
        </w:rPr>
        <w:footnoteRef/>
      </w:r>
      <w:r>
        <w:t xml:space="preserve"> Source National Association of Local Councils</w:t>
      </w:r>
    </w:p>
  </w:footnote>
  <w:footnote w:id="35">
    <w:p w14:paraId="6265749A" w14:textId="77777777" w:rsidR="0077675F" w:rsidRDefault="0077675F" w:rsidP="0077675F">
      <w:pPr>
        <w:pStyle w:val="FootnoteText"/>
      </w:pPr>
      <w:r>
        <w:rPr>
          <w:rStyle w:val="FootnoteReference"/>
        </w:rPr>
        <w:footnoteRef/>
      </w:r>
      <w:r>
        <w:t xml:space="preserve"> Source: National Housing Federation </w:t>
      </w:r>
    </w:p>
  </w:footnote>
  <w:footnote w:id="36">
    <w:p w14:paraId="040DFE03" w14:textId="77777777" w:rsidR="00E53F04" w:rsidRDefault="00E53F04" w:rsidP="00E53F04">
      <w:pPr>
        <w:pStyle w:val="FootnoteText"/>
      </w:pPr>
      <w:r>
        <w:rPr>
          <w:rStyle w:val="FootnoteReference"/>
        </w:rPr>
        <w:footnoteRef/>
      </w:r>
      <w:r>
        <w:t xml:space="preserve"> Rural Services Network </w:t>
      </w:r>
    </w:p>
  </w:footnote>
  <w:footnote w:id="37">
    <w:p w14:paraId="01177535" w14:textId="77777777" w:rsidR="00E53F04" w:rsidRDefault="00E53F04" w:rsidP="00E53F04">
      <w:pPr>
        <w:pStyle w:val="FootnoteText"/>
      </w:pPr>
      <w:r>
        <w:rPr>
          <w:rStyle w:val="FootnoteReference"/>
        </w:rPr>
        <w:footnoteRef/>
      </w:r>
      <w:r>
        <w:t xml:space="preserve"> </w:t>
      </w:r>
      <w:hyperlink r:id="rId5" w:history="1">
        <w:r w:rsidRPr="009F1B67">
          <w:rPr>
            <w:rStyle w:val="Hyperlink"/>
            <w:sz w:val="18"/>
          </w:rPr>
          <w:t>Community Review Panels: The Ideas Exchange</w:t>
        </w:r>
      </w:hyperlink>
    </w:p>
  </w:footnote>
  <w:footnote w:id="38">
    <w:p w14:paraId="1D17AE31" w14:textId="77777777" w:rsidR="00E53F04" w:rsidRDefault="00E53F04" w:rsidP="00E53F04">
      <w:pPr>
        <w:pStyle w:val="FootnoteText"/>
      </w:pPr>
      <w:r>
        <w:rPr>
          <w:rStyle w:val="FootnoteReference"/>
        </w:rPr>
        <w:footnoteRef/>
      </w:r>
      <w:r>
        <w:t xml:space="preserve"> </w:t>
      </w:r>
      <w:hyperlink r:id="rId6" w:history="1">
        <w:r w:rsidRPr="00C67EE3">
          <w:rPr>
            <w:rStyle w:val="Hyperlink"/>
            <w:sz w:val="18"/>
          </w:rPr>
          <w:t>Lessons From the Past Five Years of Community Asset Transfer</w:t>
        </w:r>
      </w:hyperlink>
    </w:p>
  </w:footnote>
  <w:footnote w:id="39">
    <w:p w14:paraId="0512A470" w14:textId="77777777" w:rsidR="00EF61AA" w:rsidRDefault="00EF61AA">
      <w:pPr>
        <w:pStyle w:val="FootnoteText"/>
      </w:pPr>
      <w:r w:rsidRPr="006F4EF2">
        <w:rPr>
          <w:rStyle w:val="FootnoteReference"/>
        </w:rPr>
        <w:footnoteRef/>
      </w:r>
      <w:r w:rsidRPr="006F4EF2">
        <w:t xml:space="preserve"> For example, through Planning Aid England </w:t>
      </w:r>
      <w:hyperlink r:id="rId7" w:history="1">
        <w:r w:rsidRPr="006F4EF2">
          <w:rPr>
            <w:rStyle w:val="Hyperlink"/>
            <w:sz w:val="18"/>
          </w:rPr>
          <w:t>RTPI | Planning Advice</w:t>
        </w:r>
      </w:hyperlink>
    </w:p>
  </w:footnote>
  <w:footnote w:id="40">
    <w:p w14:paraId="0FA68ACD" w14:textId="5B0FC0F6" w:rsidR="00990A24" w:rsidRDefault="00990A24">
      <w:pPr>
        <w:pStyle w:val="FootnoteText"/>
      </w:pPr>
      <w:r>
        <w:rPr>
          <w:rStyle w:val="FootnoteReference"/>
        </w:rPr>
        <w:footnoteRef/>
      </w:r>
      <w:r>
        <w:t xml:space="preserve"> </w:t>
      </w:r>
      <w:hyperlink r:id="rId8" w:history="1">
        <w:r w:rsidRPr="00990A24">
          <w:rPr>
            <w:rStyle w:val="Hyperlink"/>
            <w:sz w:val="18"/>
          </w:rPr>
          <w:t>Enabling a Natural Capital Approach (ENCA) - GOV.UK (www.gov.uk)</w:t>
        </w:r>
      </w:hyperlink>
    </w:p>
  </w:footnote>
  <w:footnote w:id="41">
    <w:p w14:paraId="3452F39B" w14:textId="1EC45D81" w:rsidR="00990A24" w:rsidRDefault="00990A24">
      <w:pPr>
        <w:pStyle w:val="FootnoteText"/>
      </w:pPr>
      <w:r>
        <w:rPr>
          <w:rStyle w:val="FootnoteReference"/>
        </w:rPr>
        <w:footnoteRef/>
      </w:r>
      <w:r>
        <w:t xml:space="preserve"> </w:t>
      </w:r>
      <w:hyperlink r:id="rId9" w:history="1">
        <w:r w:rsidRPr="00990A24">
          <w:rPr>
            <w:rStyle w:val="Hyperlink"/>
            <w:sz w:val="18"/>
          </w:rPr>
          <w:t>Calculate biodiversity value with the statutory biodiversity metric - GOV.UK (www.gov.uk)</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DA1141" w14:textId="769D3377" w:rsidR="0088494A" w:rsidRDefault="0088494A" w:rsidP="0088494A"/>
  <w:p w14:paraId="72D4C473" w14:textId="77777777" w:rsidR="003E4C36" w:rsidRDefault="003E4C3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0715E7" w14:textId="4309226B" w:rsidR="00A10438" w:rsidRDefault="00A1043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4D2FFB" w14:textId="507A35BE" w:rsidR="00810F16" w:rsidRDefault="00810F16" w:rsidP="0088494A"/>
  <w:p w14:paraId="24369244" w14:textId="77777777" w:rsidR="00810F16" w:rsidRDefault="00810F16">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3B128A" w14:textId="07CC4895" w:rsidR="00A10438" w:rsidRDefault="00A10438">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7D1A45" w14:textId="0ED61DF2" w:rsidR="00A10438" w:rsidRDefault="00A10438">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3FF230" w14:textId="4747784C" w:rsidR="0034556A" w:rsidRDefault="0034556A">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0E89BC" w14:textId="7B6C8FD0" w:rsidR="00A10438" w:rsidRDefault="00A1043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8"/>
    <w:multiLevelType w:val="singleLevel"/>
    <w:tmpl w:val="4092B330"/>
    <w:lvl w:ilvl="0">
      <w:start w:val="1"/>
      <w:numFmt w:val="decimal"/>
      <w:pStyle w:val="ListNumber"/>
      <w:lvlText w:val="%1."/>
      <w:lvlJc w:val="left"/>
      <w:pPr>
        <w:tabs>
          <w:tab w:val="num" w:pos="360"/>
        </w:tabs>
        <w:ind w:left="360" w:hanging="360"/>
      </w:pPr>
    </w:lvl>
  </w:abstractNum>
  <w:abstractNum w:abstractNumId="1" w15:restartNumberingAfterBreak="0">
    <w:nsid w:val="04502973"/>
    <w:multiLevelType w:val="multilevel"/>
    <w:tmpl w:val="96C6C2B2"/>
    <w:styleLink w:val="Style1"/>
    <w:lvl w:ilvl="0">
      <w:start w:val="1"/>
      <w:numFmt w:val="decimal"/>
      <w:lvlText w:val="%1."/>
      <w:lvlJc w:val="left"/>
      <w:pPr>
        <w:ind w:left="36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 w15:restartNumberingAfterBreak="0">
    <w:nsid w:val="04A13D84"/>
    <w:multiLevelType w:val="hybridMultilevel"/>
    <w:tmpl w:val="8772A2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7BD0218"/>
    <w:multiLevelType w:val="multilevel"/>
    <w:tmpl w:val="40D0F650"/>
    <w:styleLink w:val="PRDnumberedheadings"/>
    <w:lvl w:ilvl="0">
      <w:start w:val="1"/>
      <w:numFmt w:val="decimal"/>
      <w:lvlText w:val="%1"/>
      <w:lvlJc w:val="left"/>
      <w:pPr>
        <w:ind w:left="964" w:hanging="964"/>
      </w:pPr>
      <w:rPr>
        <w:rFonts w:hint="default"/>
      </w:rPr>
    </w:lvl>
    <w:lvl w:ilvl="1">
      <w:start w:val="1"/>
      <w:numFmt w:val="decimal"/>
      <w:lvlText w:val="%1.%2"/>
      <w:lvlJc w:val="left"/>
      <w:pPr>
        <w:ind w:left="964" w:hanging="964"/>
      </w:pPr>
      <w:rPr>
        <w:rFonts w:hint="default"/>
      </w:rPr>
    </w:lvl>
    <w:lvl w:ilvl="2">
      <w:start w:val="1"/>
      <w:numFmt w:val="decimal"/>
      <w:lvlText w:val="%1.%2.%3"/>
      <w:lvlJc w:val="left"/>
      <w:pPr>
        <w:ind w:left="964" w:hanging="964"/>
      </w:pPr>
      <w:rPr>
        <w:rFonts w:hint="default"/>
      </w:rPr>
    </w:lvl>
    <w:lvl w:ilvl="3">
      <w:start w:val="1"/>
      <w:numFmt w:val="none"/>
      <w:lvlText w:val=""/>
      <w:lvlJc w:val="left"/>
      <w:pPr>
        <w:ind w:left="964" w:hanging="964"/>
      </w:pPr>
      <w:rPr>
        <w:rFonts w:hint="default"/>
      </w:rPr>
    </w:lvl>
    <w:lvl w:ilvl="4">
      <w:start w:val="1"/>
      <w:numFmt w:val="none"/>
      <w:lvlRestart w:val="2"/>
      <w:lvlText w:val=""/>
      <w:lvlJc w:val="left"/>
      <w:pPr>
        <w:ind w:left="964" w:hanging="964"/>
      </w:pPr>
      <w:rPr>
        <w:rFonts w:hint="default"/>
      </w:rPr>
    </w:lvl>
    <w:lvl w:ilvl="5">
      <w:start w:val="1"/>
      <w:numFmt w:val="decimal"/>
      <w:isLgl/>
      <w:lvlText w:val="%1.%2.%3.%4.%5.%6"/>
      <w:lvlJc w:val="left"/>
      <w:pPr>
        <w:ind w:left="2880" w:hanging="2520"/>
      </w:pPr>
      <w:rPr>
        <w:rFonts w:hint="default"/>
      </w:rPr>
    </w:lvl>
    <w:lvl w:ilvl="6">
      <w:start w:val="1"/>
      <w:numFmt w:val="decimal"/>
      <w:isLgl/>
      <w:lvlText w:val="%1.%2.%3.%4.%5.%6.%7"/>
      <w:lvlJc w:val="left"/>
      <w:pPr>
        <w:ind w:left="3240" w:hanging="2880"/>
      </w:pPr>
      <w:rPr>
        <w:rFonts w:hint="default"/>
      </w:rPr>
    </w:lvl>
    <w:lvl w:ilvl="7">
      <w:start w:val="1"/>
      <w:numFmt w:val="decimal"/>
      <w:isLgl/>
      <w:lvlText w:val="%1.%2.%3.%4.%5.%6.%7.%8"/>
      <w:lvlJc w:val="left"/>
      <w:pPr>
        <w:ind w:left="3600" w:hanging="3240"/>
      </w:pPr>
      <w:rPr>
        <w:rFonts w:hint="default"/>
      </w:rPr>
    </w:lvl>
    <w:lvl w:ilvl="8">
      <w:start w:val="1"/>
      <w:numFmt w:val="decimal"/>
      <w:isLgl/>
      <w:lvlText w:val="%1.%2.%3.%4.%5.%6.%7.%8.%9"/>
      <w:lvlJc w:val="left"/>
      <w:pPr>
        <w:ind w:left="3960" w:hanging="3600"/>
      </w:pPr>
      <w:rPr>
        <w:rFonts w:hint="default"/>
      </w:rPr>
    </w:lvl>
  </w:abstractNum>
  <w:abstractNum w:abstractNumId="4" w15:restartNumberingAfterBreak="0">
    <w:nsid w:val="0D6A4B2D"/>
    <w:multiLevelType w:val="hybridMultilevel"/>
    <w:tmpl w:val="7E1C76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32E7A5D"/>
    <w:multiLevelType w:val="hybridMultilevel"/>
    <w:tmpl w:val="297017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5144D34"/>
    <w:multiLevelType w:val="multilevel"/>
    <w:tmpl w:val="38CC6E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9714758"/>
    <w:multiLevelType w:val="hybridMultilevel"/>
    <w:tmpl w:val="83D64D46"/>
    <w:lvl w:ilvl="0" w:tplc="DB0614A0">
      <w:start w:val="1"/>
      <w:numFmt w:val="decimal"/>
      <w:pStyle w:val="Numberlist"/>
      <w:lvlText w:val="%1."/>
      <w:lvlJc w:val="left"/>
      <w:pPr>
        <w:ind w:left="1713" w:hanging="360"/>
      </w:pPr>
    </w:lvl>
    <w:lvl w:ilvl="1" w:tplc="08090019" w:tentative="1">
      <w:start w:val="1"/>
      <w:numFmt w:val="lowerLetter"/>
      <w:lvlText w:val="%2."/>
      <w:lvlJc w:val="left"/>
      <w:pPr>
        <w:ind w:left="2433" w:hanging="360"/>
      </w:pPr>
    </w:lvl>
    <w:lvl w:ilvl="2" w:tplc="0809001B" w:tentative="1">
      <w:start w:val="1"/>
      <w:numFmt w:val="lowerRoman"/>
      <w:lvlText w:val="%3."/>
      <w:lvlJc w:val="right"/>
      <w:pPr>
        <w:ind w:left="3153" w:hanging="180"/>
      </w:pPr>
    </w:lvl>
    <w:lvl w:ilvl="3" w:tplc="0809000F" w:tentative="1">
      <w:start w:val="1"/>
      <w:numFmt w:val="decimal"/>
      <w:lvlText w:val="%4."/>
      <w:lvlJc w:val="left"/>
      <w:pPr>
        <w:ind w:left="3873" w:hanging="360"/>
      </w:pPr>
    </w:lvl>
    <w:lvl w:ilvl="4" w:tplc="08090019" w:tentative="1">
      <w:start w:val="1"/>
      <w:numFmt w:val="lowerLetter"/>
      <w:lvlText w:val="%5."/>
      <w:lvlJc w:val="left"/>
      <w:pPr>
        <w:ind w:left="4593" w:hanging="360"/>
      </w:pPr>
    </w:lvl>
    <w:lvl w:ilvl="5" w:tplc="0809001B" w:tentative="1">
      <w:start w:val="1"/>
      <w:numFmt w:val="lowerRoman"/>
      <w:lvlText w:val="%6."/>
      <w:lvlJc w:val="right"/>
      <w:pPr>
        <w:ind w:left="5313" w:hanging="180"/>
      </w:pPr>
    </w:lvl>
    <w:lvl w:ilvl="6" w:tplc="0809000F" w:tentative="1">
      <w:start w:val="1"/>
      <w:numFmt w:val="decimal"/>
      <w:lvlText w:val="%7."/>
      <w:lvlJc w:val="left"/>
      <w:pPr>
        <w:ind w:left="6033" w:hanging="360"/>
      </w:pPr>
    </w:lvl>
    <w:lvl w:ilvl="7" w:tplc="08090019" w:tentative="1">
      <w:start w:val="1"/>
      <w:numFmt w:val="lowerLetter"/>
      <w:lvlText w:val="%8."/>
      <w:lvlJc w:val="left"/>
      <w:pPr>
        <w:ind w:left="6753" w:hanging="360"/>
      </w:pPr>
    </w:lvl>
    <w:lvl w:ilvl="8" w:tplc="0809001B" w:tentative="1">
      <w:start w:val="1"/>
      <w:numFmt w:val="lowerRoman"/>
      <w:lvlText w:val="%9."/>
      <w:lvlJc w:val="right"/>
      <w:pPr>
        <w:ind w:left="7473" w:hanging="180"/>
      </w:pPr>
    </w:lvl>
  </w:abstractNum>
  <w:abstractNum w:abstractNumId="8" w15:restartNumberingAfterBreak="0">
    <w:nsid w:val="1ACB2333"/>
    <w:multiLevelType w:val="hybridMultilevel"/>
    <w:tmpl w:val="37ECE1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5F27724"/>
    <w:multiLevelType w:val="multilevel"/>
    <w:tmpl w:val="7EF01A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D6A678C"/>
    <w:multiLevelType w:val="hybridMultilevel"/>
    <w:tmpl w:val="698A3380"/>
    <w:lvl w:ilvl="0" w:tplc="EC0E8FD0">
      <w:start w:val="1"/>
      <w:numFmt w:val="bullet"/>
      <w:lvlText w:val=""/>
      <w:lvlJc w:val="righ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AB165C2"/>
    <w:multiLevelType w:val="multilevel"/>
    <w:tmpl w:val="7EF01A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F4D2C6D"/>
    <w:multiLevelType w:val="multilevel"/>
    <w:tmpl w:val="08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3" w15:restartNumberingAfterBreak="0">
    <w:nsid w:val="4BAC38ED"/>
    <w:multiLevelType w:val="multilevel"/>
    <w:tmpl w:val="7EF01A1A"/>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4" w15:restartNumberingAfterBreak="0">
    <w:nsid w:val="4BD97DF3"/>
    <w:multiLevelType w:val="hybridMultilevel"/>
    <w:tmpl w:val="2FE239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CEB2112"/>
    <w:multiLevelType w:val="multilevel"/>
    <w:tmpl w:val="96C6C2B2"/>
    <w:lvl w:ilvl="0">
      <w:start w:val="1"/>
      <w:numFmt w:val="decimal"/>
      <w:pStyle w:val="Numberlist0"/>
      <w:lvlText w:val="%1."/>
      <w:lvlJc w:val="left"/>
      <w:pPr>
        <w:ind w:left="36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6" w15:restartNumberingAfterBreak="0">
    <w:nsid w:val="4FD61598"/>
    <w:multiLevelType w:val="hybridMultilevel"/>
    <w:tmpl w:val="1E6214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9391EA3"/>
    <w:multiLevelType w:val="multilevel"/>
    <w:tmpl w:val="7EF01A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F9C3384"/>
    <w:multiLevelType w:val="multilevel"/>
    <w:tmpl w:val="7EF01A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E143F30"/>
    <w:multiLevelType w:val="hybridMultilevel"/>
    <w:tmpl w:val="BC80FE30"/>
    <w:lvl w:ilvl="0" w:tplc="EC0E8FD0">
      <w:start w:val="1"/>
      <w:numFmt w:val="bullet"/>
      <w:lvlText w:val=""/>
      <w:lvlJc w:val="righ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7AD50BA2"/>
    <w:multiLevelType w:val="hybridMultilevel"/>
    <w:tmpl w:val="EB00E162"/>
    <w:lvl w:ilvl="0" w:tplc="FA8A345E">
      <w:start w:val="1"/>
      <w:numFmt w:val="bullet"/>
      <w:pStyle w:val="Bulletlist"/>
      <w:lvlText w:val="l"/>
      <w:lvlJc w:val="left"/>
      <w:pPr>
        <w:ind w:left="360" w:hanging="360"/>
      </w:pPr>
      <w:rPr>
        <w:rFonts w:ascii="Wingdings" w:hAnsi="Wingdings" w:hint="default"/>
        <w:color w:val="A6A6A6" w:themeColor="background1" w:themeShade="A6"/>
      </w:rPr>
    </w:lvl>
    <w:lvl w:ilvl="1" w:tplc="2EFABBB0">
      <w:start w:val="1"/>
      <w:numFmt w:val="bullet"/>
      <w:pStyle w:val="BulletL2"/>
      <w:lvlText w:val="—"/>
      <w:lvlJc w:val="left"/>
      <w:pPr>
        <w:ind w:left="1080" w:hanging="360"/>
      </w:pPr>
      <w:rPr>
        <w:rFonts w:ascii="Arial" w:hAnsi="Arial" w:hint="default"/>
        <w:color w:val="auto"/>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730158976">
    <w:abstractNumId w:val="20"/>
  </w:num>
  <w:num w:numId="2" w16cid:durableId="710617724">
    <w:abstractNumId w:val="15"/>
  </w:num>
  <w:num w:numId="3" w16cid:durableId="1424766860">
    <w:abstractNumId w:val="7"/>
  </w:num>
  <w:num w:numId="4" w16cid:durableId="2141871748">
    <w:abstractNumId w:val="0"/>
  </w:num>
  <w:num w:numId="5" w16cid:durableId="1697535433">
    <w:abstractNumId w:val="1"/>
  </w:num>
  <w:num w:numId="6" w16cid:durableId="1712724585">
    <w:abstractNumId w:val="3"/>
  </w:num>
  <w:num w:numId="7" w16cid:durableId="271131707">
    <w:abstractNumId w:val="8"/>
  </w:num>
  <w:num w:numId="8" w16cid:durableId="859439822">
    <w:abstractNumId w:val="14"/>
  </w:num>
  <w:num w:numId="9" w16cid:durableId="83696113">
    <w:abstractNumId w:val="6"/>
  </w:num>
  <w:num w:numId="10" w16cid:durableId="261451651">
    <w:abstractNumId w:val="16"/>
  </w:num>
  <w:num w:numId="11" w16cid:durableId="1411385172">
    <w:abstractNumId w:val="19"/>
  </w:num>
  <w:num w:numId="12" w16cid:durableId="663244996">
    <w:abstractNumId w:val="10"/>
  </w:num>
  <w:num w:numId="13" w16cid:durableId="1264069524">
    <w:abstractNumId w:val="5"/>
  </w:num>
  <w:num w:numId="14" w16cid:durableId="1691224659">
    <w:abstractNumId w:val="12"/>
  </w:num>
  <w:num w:numId="15" w16cid:durableId="1125462222">
    <w:abstractNumId w:val="4"/>
  </w:num>
  <w:num w:numId="16" w16cid:durableId="1777483135">
    <w:abstractNumId w:val="2"/>
  </w:num>
  <w:num w:numId="17" w16cid:durableId="332415035">
    <w:abstractNumId w:val="13"/>
  </w:num>
  <w:num w:numId="18" w16cid:durableId="1049499203">
    <w:abstractNumId w:val="11"/>
  </w:num>
  <w:num w:numId="19" w16cid:durableId="839389183">
    <w:abstractNumId w:val="18"/>
  </w:num>
  <w:num w:numId="20" w16cid:durableId="1543052153">
    <w:abstractNumId w:val="9"/>
  </w:num>
  <w:num w:numId="21" w16cid:durableId="861551925">
    <w:abstractNumId w:val="17"/>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attachedTemplate r:id="rId1"/>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zM2tzQ0tDAyMjIzNzVU0lEKTi0uzszPAykwrgUAfZ5qsCwAAAA="/>
  </w:docVars>
  <w:rsids>
    <w:rsidRoot w:val="00F13830"/>
    <w:rsid w:val="00000198"/>
    <w:rsid w:val="000003D3"/>
    <w:rsid w:val="00000AA1"/>
    <w:rsid w:val="0000168C"/>
    <w:rsid w:val="0000279C"/>
    <w:rsid w:val="00003C10"/>
    <w:rsid w:val="00003EA6"/>
    <w:rsid w:val="00004000"/>
    <w:rsid w:val="00004264"/>
    <w:rsid w:val="00004413"/>
    <w:rsid w:val="0000456D"/>
    <w:rsid w:val="00005BF8"/>
    <w:rsid w:val="000060B6"/>
    <w:rsid w:val="000065F7"/>
    <w:rsid w:val="00010229"/>
    <w:rsid w:val="00010E42"/>
    <w:rsid w:val="00010ED9"/>
    <w:rsid w:val="000114D6"/>
    <w:rsid w:val="0001161E"/>
    <w:rsid w:val="00011945"/>
    <w:rsid w:val="00011D50"/>
    <w:rsid w:val="000121A3"/>
    <w:rsid w:val="0001279D"/>
    <w:rsid w:val="00012F77"/>
    <w:rsid w:val="0001623A"/>
    <w:rsid w:val="00017521"/>
    <w:rsid w:val="00017791"/>
    <w:rsid w:val="000205EB"/>
    <w:rsid w:val="000235F3"/>
    <w:rsid w:val="00025501"/>
    <w:rsid w:val="00026120"/>
    <w:rsid w:val="000274FC"/>
    <w:rsid w:val="000276B5"/>
    <w:rsid w:val="000279E6"/>
    <w:rsid w:val="00030504"/>
    <w:rsid w:val="00030831"/>
    <w:rsid w:val="00033235"/>
    <w:rsid w:val="00034373"/>
    <w:rsid w:val="00034894"/>
    <w:rsid w:val="0003491F"/>
    <w:rsid w:val="00034B76"/>
    <w:rsid w:val="00036A23"/>
    <w:rsid w:val="000375E3"/>
    <w:rsid w:val="000376EE"/>
    <w:rsid w:val="0004142C"/>
    <w:rsid w:val="000428B2"/>
    <w:rsid w:val="000430AB"/>
    <w:rsid w:val="00044350"/>
    <w:rsid w:val="00044774"/>
    <w:rsid w:val="00044CE6"/>
    <w:rsid w:val="00046785"/>
    <w:rsid w:val="0004683D"/>
    <w:rsid w:val="00046D1B"/>
    <w:rsid w:val="00046FCC"/>
    <w:rsid w:val="00047B37"/>
    <w:rsid w:val="00051A50"/>
    <w:rsid w:val="000521FA"/>
    <w:rsid w:val="00052B07"/>
    <w:rsid w:val="00052C24"/>
    <w:rsid w:val="00053A2A"/>
    <w:rsid w:val="00054594"/>
    <w:rsid w:val="000548E8"/>
    <w:rsid w:val="00054932"/>
    <w:rsid w:val="00054F9F"/>
    <w:rsid w:val="0005630B"/>
    <w:rsid w:val="000563A5"/>
    <w:rsid w:val="000565E6"/>
    <w:rsid w:val="00056F95"/>
    <w:rsid w:val="00057345"/>
    <w:rsid w:val="00057C0C"/>
    <w:rsid w:val="00057FA7"/>
    <w:rsid w:val="000608B7"/>
    <w:rsid w:val="0006196F"/>
    <w:rsid w:val="00062763"/>
    <w:rsid w:val="00062C62"/>
    <w:rsid w:val="00062F5D"/>
    <w:rsid w:val="00063711"/>
    <w:rsid w:val="00063EA9"/>
    <w:rsid w:val="0006581F"/>
    <w:rsid w:val="00065986"/>
    <w:rsid w:val="00066A02"/>
    <w:rsid w:val="000671E5"/>
    <w:rsid w:val="00067A10"/>
    <w:rsid w:val="000703AE"/>
    <w:rsid w:val="000710F1"/>
    <w:rsid w:val="00071F24"/>
    <w:rsid w:val="00072298"/>
    <w:rsid w:val="00072F6F"/>
    <w:rsid w:val="00074D96"/>
    <w:rsid w:val="000751C8"/>
    <w:rsid w:val="000753F3"/>
    <w:rsid w:val="000757D8"/>
    <w:rsid w:val="000762C3"/>
    <w:rsid w:val="00076B33"/>
    <w:rsid w:val="00076BD0"/>
    <w:rsid w:val="00080578"/>
    <w:rsid w:val="00080EBA"/>
    <w:rsid w:val="000816C9"/>
    <w:rsid w:val="000817A5"/>
    <w:rsid w:val="00081AC8"/>
    <w:rsid w:val="00081DB5"/>
    <w:rsid w:val="00081E1D"/>
    <w:rsid w:val="00082A5D"/>
    <w:rsid w:val="00082E97"/>
    <w:rsid w:val="00083CC3"/>
    <w:rsid w:val="00083CF9"/>
    <w:rsid w:val="0008451D"/>
    <w:rsid w:val="00085DBC"/>
    <w:rsid w:val="00086718"/>
    <w:rsid w:val="00087588"/>
    <w:rsid w:val="00090490"/>
    <w:rsid w:val="0009072B"/>
    <w:rsid w:val="00091ADA"/>
    <w:rsid w:val="00092665"/>
    <w:rsid w:val="00092B17"/>
    <w:rsid w:val="000938D1"/>
    <w:rsid w:val="00093FAD"/>
    <w:rsid w:val="0009428C"/>
    <w:rsid w:val="00094E91"/>
    <w:rsid w:val="00095572"/>
    <w:rsid w:val="00095AC9"/>
    <w:rsid w:val="00096C71"/>
    <w:rsid w:val="00096DF9"/>
    <w:rsid w:val="00097CC5"/>
    <w:rsid w:val="00097F9C"/>
    <w:rsid w:val="000A0B50"/>
    <w:rsid w:val="000A2288"/>
    <w:rsid w:val="000A2890"/>
    <w:rsid w:val="000A3AEA"/>
    <w:rsid w:val="000A407F"/>
    <w:rsid w:val="000A4311"/>
    <w:rsid w:val="000A5022"/>
    <w:rsid w:val="000A63AC"/>
    <w:rsid w:val="000A731E"/>
    <w:rsid w:val="000A736D"/>
    <w:rsid w:val="000A7597"/>
    <w:rsid w:val="000A7EAC"/>
    <w:rsid w:val="000B0819"/>
    <w:rsid w:val="000B08D4"/>
    <w:rsid w:val="000B120F"/>
    <w:rsid w:val="000B1748"/>
    <w:rsid w:val="000B2640"/>
    <w:rsid w:val="000B3069"/>
    <w:rsid w:val="000B3DCA"/>
    <w:rsid w:val="000B42DC"/>
    <w:rsid w:val="000B42F4"/>
    <w:rsid w:val="000B5AB5"/>
    <w:rsid w:val="000B5B6A"/>
    <w:rsid w:val="000B61D7"/>
    <w:rsid w:val="000B7746"/>
    <w:rsid w:val="000C0B46"/>
    <w:rsid w:val="000C1A83"/>
    <w:rsid w:val="000C1F9C"/>
    <w:rsid w:val="000C238B"/>
    <w:rsid w:val="000C2E98"/>
    <w:rsid w:val="000C40ED"/>
    <w:rsid w:val="000C4537"/>
    <w:rsid w:val="000C54C2"/>
    <w:rsid w:val="000C5BAE"/>
    <w:rsid w:val="000C5D79"/>
    <w:rsid w:val="000C60F9"/>
    <w:rsid w:val="000C6590"/>
    <w:rsid w:val="000C6F5C"/>
    <w:rsid w:val="000C6F9C"/>
    <w:rsid w:val="000C737E"/>
    <w:rsid w:val="000D0274"/>
    <w:rsid w:val="000D0D0F"/>
    <w:rsid w:val="000D1410"/>
    <w:rsid w:val="000D25EF"/>
    <w:rsid w:val="000D2993"/>
    <w:rsid w:val="000D3171"/>
    <w:rsid w:val="000D3A9A"/>
    <w:rsid w:val="000D4D08"/>
    <w:rsid w:val="000D4E3B"/>
    <w:rsid w:val="000D564E"/>
    <w:rsid w:val="000D5E44"/>
    <w:rsid w:val="000D5F1F"/>
    <w:rsid w:val="000D6097"/>
    <w:rsid w:val="000D6136"/>
    <w:rsid w:val="000D6254"/>
    <w:rsid w:val="000E0B3F"/>
    <w:rsid w:val="000E1238"/>
    <w:rsid w:val="000E295C"/>
    <w:rsid w:val="000E3040"/>
    <w:rsid w:val="000E3AFA"/>
    <w:rsid w:val="000E3C2E"/>
    <w:rsid w:val="000E50C4"/>
    <w:rsid w:val="000E6EEB"/>
    <w:rsid w:val="000F0E8F"/>
    <w:rsid w:val="000F17EC"/>
    <w:rsid w:val="000F20BF"/>
    <w:rsid w:val="000F36D7"/>
    <w:rsid w:val="000F3CBC"/>
    <w:rsid w:val="000F402C"/>
    <w:rsid w:val="000F4499"/>
    <w:rsid w:val="000F4EFB"/>
    <w:rsid w:val="000F5EBB"/>
    <w:rsid w:val="000F657B"/>
    <w:rsid w:val="000F6F92"/>
    <w:rsid w:val="000F747A"/>
    <w:rsid w:val="000F7495"/>
    <w:rsid w:val="001001E9"/>
    <w:rsid w:val="0010084F"/>
    <w:rsid w:val="00101376"/>
    <w:rsid w:val="001021C7"/>
    <w:rsid w:val="0010278D"/>
    <w:rsid w:val="00102881"/>
    <w:rsid w:val="00102907"/>
    <w:rsid w:val="00102B8B"/>
    <w:rsid w:val="00102C3D"/>
    <w:rsid w:val="00104449"/>
    <w:rsid w:val="00104691"/>
    <w:rsid w:val="001059C2"/>
    <w:rsid w:val="00107584"/>
    <w:rsid w:val="00107D96"/>
    <w:rsid w:val="00110C2E"/>
    <w:rsid w:val="00111163"/>
    <w:rsid w:val="00111E5A"/>
    <w:rsid w:val="00113B4D"/>
    <w:rsid w:val="0011550A"/>
    <w:rsid w:val="00116AE3"/>
    <w:rsid w:val="00117CE5"/>
    <w:rsid w:val="00120790"/>
    <w:rsid w:val="001209D4"/>
    <w:rsid w:val="00123315"/>
    <w:rsid w:val="0012376E"/>
    <w:rsid w:val="00123D1A"/>
    <w:rsid w:val="00123E0A"/>
    <w:rsid w:val="00124CB3"/>
    <w:rsid w:val="00125613"/>
    <w:rsid w:val="00125B33"/>
    <w:rsid w:val="00125BA9"/>
    <w:rsid w:val="001264A4"/>
    <w:rsid w:val="001270D2"/>
    <w:rsid w:val="001275A2"/>
    <w:rsid w:val="0012792C"/>
    <w:rsid w:val="001303D8"/>
    <w:rsid w:val="00130705"/>
    <w:rsid w:val="00131665"/>
    <w:rsid w:val="00132FDA"/>
    <w:rsid w:val="00134736"/>
    <w:rsid w:val="00134965"/>
    <w:rsid w:val="00135428"/>
    <w:rsid w:val="0013618C"/>
    <w:rsid w:val="001372E6"/>
    <w:rsid w:val="00137B80"/>
    <w:rsid w:val="00137D0C"/>
    <w:rsid w:val="0014022F"/>
    <w:rsid w:val="0014074C"/>
    <w:rsid w:val="0014275B"/>
    <w:rsid w:val="0014380C"/>
    <w:rsid w:val="00144284"/>
    <w:rsid w:val="0014516E"/>
    <w:rsid w:val="001455BB"/>
    <w:rsid w:val="00145ECE"/>
    <w:rsid w:val="001463C5"/>
    <w:rsid w:val="00146A5C"/>
    <w:rsid w:val="00151E06"/>
    <w:rsid w:val="00155D26"/>
    <w:rsid w:val="001569E8"/>
    <w:rsid w:val="001574C1"/>
    <w:rsid w:val="00161374"/>
    <w:rsid w:val="00161EFD"/>
    <w:rsid w:val="001621CF"/>
    <w:rsid w:val="00162EF6"/>
    <w:rsid w:val="0016312F"/>
    <w:rsid w:val="001637CB"/>
    <w:rsid w:val="00163FFA"/>
    <w:rsid w:val="00164994"/>
    <w:rsid w:val="001659D5"/>
    <w:rsid w:val="00166263"/>
    <w:rsid w:val="00166BAA"/>
    <w:rsid w:val="00166BEE"/>
    <w:rsid w:val="0017045D"/>
    <w:rsid w:val="0017099E"/>
    <w:rsid w:val="0017424C"/>
    <w:rsid w:val="001753A7"/>
    <w:rsid w:val="00175F3E"/>
    <w:rsid w:val="00176F18"/>
    <w:rsid w:val="0017716A"/>
    <w:rsid w:val="00177B51"/>
    <w:rsid w:val="00177E21"/>
    <w:rsid w:val="00177F69"/>
    <w:rsid w:val="001803C4"/>
    <w:rsid w:val="00180684"/>
    <w:rsid w:val="00181FAF"/>
    <w:rsid w:val="00183905"/>
    <w:rsid w:val="00183A13"/>
    <w:rsid w:val="0018454D"/>
    <w:rsid w:val="00184BD8"/>
    <w:rsid w:val="00185C59"/>
    <w:rsid w:val="00185F45"/>
    <w:rsid w:val="00186FCC"/>
    <w:rsid w:val="001903B6"/>
    <w:rsid w:val="001925B1"/>
    <w:rsid w:val="00193280"/>
    <w:rsid w:val="00195215"/>
    <w:rsid w:val="00195D1D"/>
    <w:rsid w:val="00196CDE"/>
    <w:rsid w:val="00196FA6"/>
    <w:rsid w:val="001A060F"/>
    <w:rsid w:val="001A0A76"/>
    <w:rsid w:val="001A10F4"/>
    <w:rsid w:val="001A16DE"/>
    <w:rsid w:val="001A196E"/>
    <w:rsid w:val="001A2F3D"/>
    <w:rsid w:val="001A482F"/>
    <w:rsid w:val="001A5248"/>
    <w:rsid w:val="001A5C2A"/>
    <w:rsid w:val="001B01C3"/>
    <w:rsid w:val="001B032D"/>
    <w:rsid w:val="001B08E0"/>
    <w:rsid w:val="001B1B3F"/>
    <w:rsid w:val="001B21C0"/>
    <w:rsid w:val="001B3DC3"/>
    <w:rsid w:val="001B4678"/>
    <w:rsid w:val="001B4916"/>
    <w:rsid w:val="001B4C97"/>
    <w:rsid w:val="001B56B8"/>
    <w:rsid w:val="001B6668"/>
    <w:rsid w:val="001C00B4"/>
    <w:rsid w:val="001C15DD"/>
    <w:rsid w:val="001C1AED"/>
    <w:rsid w:val="001C1B8C"/>
    <w:rsid w:val="001C2862"/>
    <w:rsid w:val="001C2FDA"/>
    <w:rsid w:val="001C44A0"/>
    <w:rsid w:val="001C4D94"/>
    <w:rsid w:val="001C50DC"/>
    <w:rsid w:val="001C58C8"/>
    <w:rsid w:val="001C7078"/>
    <w:rsid w:val="001C78AC"/>
    <w:rsid w:val="001C7B93"/>
    <w:rsid w:val="001C7BB5"/>
    <w:rsid w:val="001D0778"/>
    <w:rsid w:val="001D09F2"/>
    <w:rsid w:val="001D222B"/>
    <w:rsid w:val="001D39B2"/>
    <w:rsid w:val="001D42C9"/>
    <w:rsid w:val="001D4748"/>
    <w:rsid w:val="001D47B7"/>
    <w:rsid w:val="001D5E97"/>
    <w:rsid w:val="001D6DC9"/>
    <w:rsid w:val="001D7234"/>
    <w:rsid w:val="001D7CF7"/>
    <w:rsid w:val="001E2ED1"/>
    <w:rsid w:val="001E3067"/>
    <w:rsid w:val="001E32D4"/>
    <w:rsid w:val="001E4158"/>
    <w:rsid w:val="001E4608"/>
    <w:rsid w:val="001E4B02"/>
    <w:rsid w:val="001E4B1E"/>
    <w:rsid w:val="001E7C0A"/>
    <w:rsid w:val="001F0EA7"/>
    <w:rsid w:val="001F0F74"/>
    <w:rsid w:val="001F1093"/>
    <w:rsid w:val="001F1EC5"/>
    <w:rsid w:val="001F33BB"/>
    <w:rsid w:val="001F447C"/>
    <w:rsid w:val="001F457D"/>
    <w:rsid w:val="001F66E2"/>
    <w:rsid w:val="001F6F95"/>
    <w:rsid w:val="001F7195"/>
    <w:rsid w:val="001F726E"/>
    <w:rsid w:val="001F7538"/>
    <w:rsid w:val="0020043E"/>
    <w:rsid w:val="00201D33"/>
    <w:rsid w:val="00201E4C"/>
    <w:rsid w:val="00201EF4"/>
    <w:rsid w:val="002021CB"/>
    <w:rsid w:val="0020225B"/>
    <w:rsid w:val="00205E0B"/>
    <w:rsid w:val="0020794B"/>
    <w:rsid w:val="00210F64"/>
    <w:rsid w:val="0021134E"/>
    <w:rsid w:val="00212E2A"/>
    <w:rsid w:val="00213F01"/>
    <w:rsid w:val="002174B8"/>
    <w:rsid w:val="00220E2A"/>
    <w:rsid w:val="00222CA2"/>
    <w:rsid w:val="0022306A"/>
    <w:rsid w:val="002250EF"/>
    <w:rsid w:val="0022544D"/>
    <w:rsid w:val="002262F6"/>
    <w:rsid w:val="002268C8"/>
    <w:rsid w:val="00226AC8"/>
    <w:rsid w:val="00226C80"/>
    <w:rsid w:val="00226FE9"/>
    <w:rsid w:val="00227465"/>
    <w:rsid w:val="00227680"/>
    <w:rsid w:val="002312D4"/>
    <w:rsid w:val="00233474"/>
    <w:rsid w:val="002334C5"/>
    <w:rsid w:val="0023697D"/>
    <w:rsid w:val="00237261"/>
    <w:rsid w:val="00237A11"/>
    <w:rsid w:val="00237C65"/>
    <w:rsid w:val="00240802"/>
    <w:rsid w:val="00240DC3"/>
    <w:rsid w:val="002411CF"/>
    <w:rsid w:val="00241940"/>
    <w:rsid w:val="00241E0A"/>
    <w:rsid w:val="00241FB5"/>
    <w:rsid w:val="0024201E"/>
    <w:rsid w:val="002432F8"/>
    <w:rsid w:val="00244A91"/>
    <w:rsid w:val="00244FCB"/>
    <w:rsid w:val="002450B0"/>
    <w:rsid w:val="002455D5"/>
    <w:rsid w:val="0024585D"/>
    <w:rsid w:val="002466B0"/>
    <w:rsid w:val="00246A60"/>
    <w:rsid w:val="00251E1F"/>
    <w:rsid w:val="002539C0"/>
    <w:rsid w:val="00253FAD"/>
    <w:rsid w:val="00254374"/>
    <w:rsid w:val="002548DB"/>
    <w:rsid w:val="00255C17"/>
    <w:rsid w:val="00256C1D"/>
    <w:rsid w:val="00256DCC"/>
    <w:rsid w:val="00257440"/>
    <w:rsid w:val="00257511"/>
    <w:rsid w:val="00260747"/>
    <w:rsid w:val="00260E38"/>
    <w:rsid w:val="00261E53"/>
    <w:rsid w:val="0026305A"/>
    <w:rsid w:val="00264032"/>
    <w:rsid w:val="00264296"/>
    <w:rsid w:val="00264533"/>
    <w:rsid w:val="002659A6"/>
    <w:rsid w:val="00267212"/>
    <w:rsid w:val="00267B69"/>
    <w:rsid w:val="00270D36"/>
    <w:rsid w:val="00271523"/>
    <w:rsid w:val="00271917"/>
    <w:rsid w:val="0027313F"/>
    <w:rsid w:val="0027364C"/>
    <w:rsid w:val="00273965"/>
    <w:rsid w:val="00274D5F"/>
    <w:rsid w:val="002752C4"/>
    <w:rsid w:val="00275D4D"/>
    <w:rsid w:val="002763AB"/>
    <w:rsid w:val="00276748"/>
    <w:rsid w:val="00277FF9"/>
    <w:rsid w:val="00280095"/>
    <w:rsid w:val="00280598"/>
    <w:rsid w:val="0028065A"/>
    <w:rsid w:val="00280BFF"/>
    <w:rsid w:val="00281844"/>
    <w:rsid w:val="002830F3"/>
    <w:rsid w:val="00283A85"/>
    <w:rsid w:val="00284955"/>
    <w:rsid w:val="00284BAA"/>
    <w:rsid w:val="00284E12"/>
    <w:rsid w:val="002851B6"/>
    <w:rsid w:val="002853E2"/>
    <w:rsid w:val="002857BC"/>
    <w:rsid w:val="002876D6"/>
    <w:rsid w:val="00290D9C"/>
    <w:rsid w:val="00290EE9"/>
    <w:rsid w:val="00290FCE"/>
    <w:rsid w:val="00291E26"/>
    <w:rsid w:val="00292170"/>
    <w:rsid w:val="002945AE"/>
    <w:rsid w:val="0029468F"/>
    <w:rsid w:val="00294A0A"/>
    <w:rsid w:val="00294A9E"/>
    <w:rsid w:val="00294C51"/>
    <w:rsid w:val="00294DFB"/>
    <w:rsid w:val="00295088"/>
    <w:rsid w:val="002953A5"/>
    <w:rsid w:val="00296160"/>
    <w:rsid w:val="002964B3"/>
    <w:rsid w:val="00296BAE"/>
    <w:rsid w:val="002970C5"/>
    <w:rsid w:val="00297141"/>
    <w:rsid w:val="002975C1"/>
    <w:rsid w:val="00297D26"/>
    <w:rsid w:val="00297E20"/>
    <w:rsid w:val="002A06EA"/>
    <w:rsid w:val="002A0D20"/>
    <w:rsid w:val="002A203E"/>
    <w:rsid w:val="002A2E95"/>
    <w:rsid w:val="002A3023"/>
    <w:rsid w:val="002A3B7A"/>
    <w:rsid w:val="002A429E"/>
    <w:rsid w:val="002A4AAA"/>
    <w:rsid w:val="002A4F1F"/>
    <w:rsid w:val="002A504E"/>
    <w:rsid w:val="002B0441"/>
    <w:rsid w:val="002B04C4"/>
    <w:rsid w:val="002B26F9"/>
    <w:rsid w:val="002B280B"/>
    <w:rsid w:val="002B294E"/>
    <w:rsid w:val="002B2F33"/>
    <w:rsid w:val="002B38BC"/>
    <w:rsid w:val="002B53A4"/>
    <w:rsid w:val="002B558D"/>
    <w:rsid w:val="002B5C1A"/>
    <w:rsid w:val="002B5DC8"/>
    <w:rsid w:val="002B5ECA"/>
    <w:rsid w:val="002B5F54"/>
    <w:rsid w:val="002B625F"/>
    <w:rsid w:val="002B6309"/>
    <w:rsid w:val="002B6842"/>
    <w:rsid w:val="002B6BE6"/>
    <w:rsid w:val="002B714B"/>
    <w:rsid w:val="002B7C54"/>
    <w:rsid w:val="002B7F10"/>
    <w:rsid w:val="002C0241"/>
    <w:rsid w:val="002C20E7"/>
    <w:rsid w:val="002C25AB"/>
    <w:rsid w:val="002C28F8"/>
    <w:rsid w:val="002C3AD0"/>
    <w:rsid w:val="002C43F1"/>
    <w:rsid w:val="002C4BC2"/>
    <w:rsid w:val="002C5062"/>
    <w:rsid w:val="002C531F"/>
    <w:rsid w:val="002C5946"/>
    <w:rsid w:val="002C64F4"/>
    <w:rsid w:val="002C664A"/>
    <w:rsid w:val="002C6A86"/>
    <w:rsid w:val="002C6B81"/>
    <w:rsid w:val="002C7E9F"/>
    <w:rsid w:val="002D04ED"/>
    <w:rsid w:val="002D10DF"/>
    <w:rsid w:val="002D34A7"/>
    <w:rsid w:val="002D3BC2"/>
    <w:rsid w:val="002D40AB"/>
    <w:rsid w:val="002D482E"/>
    <w:rsid w:val="002D745B"/>
    <w:rsid w:val="002D7EB9"/>
    <w:rsid w:val="002E001E"/>
    <w:rsid w:val="002E0286"/>
    <w:rsid w:val="002E05B2"/>
    <w:rsid w:val="002E2D20"/>
    <w:rsid w:val="002E2D69"/>
    <w:rsid w:val="002E37CA"/>
    <w:rsid w:val="002E45DA"/>
    <w:rsid w:val="002E4F4D"/>
    <w:rsid w:val="002E603D"/>
    <w:rsid w:val="002E7574"/>
    <w:rsid w:val="002E763F"/>
    <w:rsid w:val="002E76C7"/>
    <w:rsid w:val="002E7731"/>
    <w:rsid w:val="002E7EFB"/>
    <w:rsid w:val="002F0561"/>
    <w:rsid w:val="002F0A41"/>
    <w:rsid w:val="002F2D63"/>
    <w:rsid w:val="002F34EA"/>
    <w:rsid w:val="002F43C4"/>
    <w:rsid w:val="002F4EC9"/>
    <w:rsid w:val="002F5514"/>
    <w:rsid w:val="002F5BE9"/>
    <w:rsid w:val="002F6439"/>
    <w:rsid w:val="002F6F98"/>
    <w:rsid w:val="002F71F3"/>
    <w:rsid w:val="002F774E"/>
    <w:rsid w:val="002F7843"/>
    <w:rsid w:val="002F7FA5"/>
    <w:rsid w:val="0030064A"/>
    <w:rsid w:val="00300926"/>
    <w:rsid w:val="003013CB"/>
    <w:rsid w:val="00301AD8"/>
    <w:rsid w:val="00301B0E"/>
    <w:rsid w:val="0030232A"/>
    <w:rsid w:val="00302411"/>
    <w:rsid w:val="00304036"/>
    <w:rsid w:val="00304329"/>
    <w:rsid w:val="00304B5B"/>
    <w:rsid w:val="00304C5C"/>
    <w:rsid w:val="00306075"/>
    <w:rsid w:val="00306511"/>
    <w:rsid w:val="00311869"/>
    <w:rsid w:val="00312918"/>
    <w:rsid w:val="00313CEF"/>
    <w:rsid w:val="00313EE2"/>
    <w:rsid w:val="0031400F"/>
    <w:rsid w:val="0031463B"/>
    <w:rsid w:val="00315387"/>
    <w:rsid w:val="003167EE"/>
    <w:rsid w:val="00316859"/>
    <w:rsid w:val="00316A55"/>
    <w:rsid w:val="00317177"/>
    <w:rsid w:val="0031772F"/>
    <w:rsid w:val="00317B31"/>
    <w:rsid w:val="00320B44"/>
    <w:rsid w:val="00322049"/>
    <w:rsid w:val="003235F4"/>
    <w:rsid w:val="00323642"/>
    <w:rsid w:val="003237F7"/>
    <w:rsid w:val="003238E6"/>
    <w:rsid w:val="00326238"/>
    <w:rsid w:val="003265F3"/>
    <w:rsid w:val="00327FD2"/>
    <w:rsid w:val="0033157B"/>
    <w:rsid w:val="00331D3E"/>
    <w:rsid w:val="00332792"/>
    <w:rsid w:val="00332CBA"/>
    <w:rsid w:val="00332F69"/>
    <w:rsid w:val="00333313"/>
    <w:rsid w:val="00333778"/>
    <w:rsid w:val="00334361"/>
    <w:rsid w:val="0033452F"/>
    <w:rsid w:val="0033498C"/>
    <w:rsid w:val="00334A24"/>
    <w:rsid w:val="003357DC"/>
    <w:rsid w:val="00335BA8"/>
    <w:rsid w:val="00336333"/>
    <w:rsid w:val="00336FB5"/>
    <w:rsid w:val="00337241"/>
    <w:rsid w:val="00337411"/>
    <w:rsid w:val="003375E1"/>
    <w:rsid w:val="0033778D"/>
    <w:rsid w:val="00337BF6"/>
    <w:rsid w:val="00340D0C"/>
    <w:rsid w:val="00341CA1"/>
    <w:rsid w:val="00341E26"/>
    <w:rsid w:val="0034245A"/>
    <w:rsid w:val="003427D8"/>
    <w:rsid w:val="003428B6"/>
    <w:rsid w:val="00342BFE"/>
    <w:rsid w:val="00343005"/>
    <w:rsid w:val="00343194"/>
    <w:rsid w:val="00343AF3"/>
    <w:rsid w:val="003441E2"/>
    <w:rsid w:val="003445D8"/>
    <w:rsid w:val="00344BA2"/>
    <w:rsid w:val="0034515C"/>
    <w:rsid w:val="0034556A"/>
    <w:rsid w:val="00345591"/>
    <w:rsid w:val="00345731"/>
    <w:rsid w:val="00346148"/>
    <w:rsid w:val="00347659"/>
    <w:rsid w:val="00347F54"/>
    <w:rsid w:val="0035069A"/>
    <w:rsid w:val="00350BCE"/>
    <w:rsid w:val="00350FFE"/>
    <w:rsid w:val="003516A4"/>
    <w:rsid w:val="003516E0"/>
    <w:rsid w:val="003518E9"/>
    <w:rsid w:val="0035337F"/>
    <w:rsid w:val="003557E7"/>
    <w:rsid w:val="00356525"/>
    <w:rsid w:val="0035761B"/>
    <w:rsid w:val="00357CBB"/>
    <w:rsid w:val="00361082"/>
    <w:rsid w:val="00361114"/>
    <w:rsid w:val="003618A7"/>
    <w:rsid w:val="003618EB"/>
    <w:rsid w:val="00361B39"/>
    <w:rsid w:val="003621DB"/>
    <w:rsid w:val="003634FA"/>
    <w:rsid w:val="003638CB"/>
    <w:rsid w:val="00364222"/>
    <w:rsid w:val="00365BFE"/>
    <w:rsid w:val="00366097"/>
    <w:rsid w:val="003661C8"/>
    <w:rsid w:val="003662C4"/>
    <w:rsid w:val="003666A3"/>
    <w:rsid w:val="00367252"/>
    <w:rsid w:val="003706CB"/>
    <w:rsid w:val="00371473"/>
    <w:rsid w:val="003721F8"/>
    <w:rsid w:val="00372625"/>
    <w:rsid w:val="003728DE"/>
    <w:rsid w:val="00372B4E"/>
    <w:rsid w:val="00372F32"/>
    <w:rsid w:val="003730ED"/>
    <w:rsid w:val="0037500A"/>
    <w:rsid w:val="00376072"/>
    <w:rsid w:val="003763E2"/>
    <w:rsid w:val="003800D7"/>
    <w:rsid w:val="00380359"/>
    <w:rsid w:val="00381746"/>
    <w:rsid w:val="00381ACE"/>
    <w:rsid w:val="00381DBF"/>
    <w:rsid w:val="00382279"/>
    <w:rsid w:val="003826A6"/>
    <w:rsid w:val="00382D98"/>
    <w:rsid w:val="00384157"/>
    <w:rsid w:val="003848B9"/>
    <w:rsid w:val="00385212"/>
    <w:rsid w:val="00385D26"/>
    <w:rsid w:val="0039000F"/>
    <w:rsid w:val="003913C3"/>
    <w:rsid w:val="003913DF"/>
    <w:rsid w:val="00391428"/>
    <w:rsid w:val="00391C3F"/>
    <w:rsid w:val="003928B6"/>
    <w:rsid w:val="00392E51"/>
    <w:rsid w:val="0039374E"/>
    <w:rsid w:val="00393788"/>
    <w:rsid w:val="00393A62"/>
    <w:rsid w:val="00393F1C"/>
    <w:rsid w:val="00394771"/>
    <w:rsid w:val="00394971"/>
    <w:rsid w:val="00394D11"/>
    <w:rsid w:val="003956B4"/>
    <w:rsid w:val="00395BD4"/>
    <w:rsid w:val="00395D03"/>
    <w:rsid w:val="003966FD"/>
    <w:rsid w:val="00396832"/>
    <w:rsid w:val="00396A5B"/>
    <w:rsid w:val="00397EE3"/>
    <w:rsid w:val="003A022B"/>
    <w:rsid w:val="003A02E3"/>
    <w:rsid w:val="003A0F29"/>
    <w:rsid w:val="003A120B"/>
    <w:rsid w:val="003A1423"/>
    <w:rsid w:val="003A166D"/>
    <w:rsid w:val="003A1A77"/>
    <w:rsid w:val="003A1FAD"/>
    <w:rsid w:val="003A512B"/>
    <w:rsid w:val="003A5DC9"/>
    <w:rsid w:val="003A6519"/>
    <w:rsid w:val="003A6523"/>
    <w:rsid w:val="003A65AA"/>
    <w:rsid w:val="003A6CEA"/>
    <w:rsid w:val="003A7447"/>
    <w:rsid w:val="003A7D04"/>
    <w:rsid w:val="003A7D89"/>
    <w:rsid w:val="003B0DDD"/>
    <w:rsid w:val="003B1B2D"/>
    <w:rsid w:val="003B1EFA"/>
    <w:rsid w:val="003B25DE"/>
    <w:rsid w:val="003B27C1"/>
    <w:rsid w:val="003B3068"/>
    <w:rsid w:val="003B3332"/>
    <w:rsid w:val="003B3602"/>
    <w:rsid w:val="003B3806"/>
    <w:rsid w:val="003B3E5E"/>
    <w:rsid w:val="003B3EFF"/>
    <w:rsid w:val="003B520B"/>
    <w:rsid w:val="003B5270"/>
    <w:rsid w:val="003B593D"/>
    <w:rsid w:val="003B66F0"/>
    <w:rsid w:val="003B6F10"/>
    <w:rsid w:val="003B70B4"/>
    <w:rsid w:val="003B7D3C"/>
    <w:rsid w:val="003C0C2D"/>
    <w:rsid w:val="003C1CD8"/>
    <w:rsid w:val="003C25D7"/>
    <w:rsid w:val="003C5376"/>
    <w:rsid w:val="003C5A6C"/>
    <w:rsid w:val="003C64E7"/>
    <w:rsid w:val="003C6A14"/>
    <w:rsid w:val="003C6A9D"/>
    <w:rsid w:val="003C7F2F"/>
    <w:rsid w:val="003D08A9"/>
    <w:rsid w:val="003D195A"/>
    <w:rsid w:val="003D2325"/>
    <w:rsid w:val="003D3ED8"/>
    <w:rsid w:val="003D426F"/>
    <w:rsid w:val="003D46C2"/>
    <w:rsid w:val="003D61D5"/>
    <w:rsid w:val="003D675F"/>
    <w:rsid w:val="003D6BD9"/>
    <w:rsid w:val="003D70EF"/>
    <w:rsid w:val="003D70FD"/>
    <w:rsid w:val="003D7DA1"/>
    <w:rsid w:val="003D7F93"/>
    <w:rsid w:val="003E0D1A"/>
    <w:rsid w:val="003E1FFE"/>
    <w:rsid w:val="003E248F"/>
    <w:rsid w:val="003E332A"/>
    <w:rsid w:val="003E369C"/>
    <w:rsid w:val="003E3D91"/>
    <w:rsid w:val="003E3FEB"/>
    <w:rsid w:val="003E4C36"/>
    <w:rsid w:val="003E4D53"/>
    <w:rsid w:val="003E5010"/>
    <w:rsid w:val="003E554A"/>
    <w:rsid w:val="003E5D26"/>
    <w:rsid w:val="003E7462"/>
    <w:rsid w:val="003E7849"/>
    <w:rsid w:val="003E7A6A"/>
    <w:rsid w:val="003F00E9"/>
    <w:rsid w:val="003F16FB"/>
    <w:rsid w:val="003F179F"/>
    <w:rsid w:val="003F1926"/>
    <w:rsid w:val="003F4748"/>
    <w:rsid w:val="003F5AA9"/>
    <w:rsid w:val="003F5FC4"/>
    <w:rsid w:val="003F6D03"/>
    <w:rsid w:val="003F6F72"/>
    <w:rsid w:val="003F7622"/>
    <w:rsid w:val="003F7A08"/>
    <w:rsid w:val="003F7B2C"/>
    <w:rsid w:val="003F7DEF"/>
    <w:rsid w:val="00401376"/>
    <w:rsid w:val="004026A1"/>
    <w:rsid w:val="00402ACA"/>
    <w:rsid w:val="00402C98"/>
    <w:rsid w:val="004035B2"/>
    <w:rsid w:val="00403B72"/>
    <w:rsid w:val="004045DF"/>
    <w:rsid w:val="004070C5"/>
    <w:rsid w:val="00407AB8"/>
    <w:rsid w:val="0041086C"/>
    <w:rsid w:val="0041109C"/>
    <w:rsid w:val="00411C56"/>
    <w:rsid w:val="00412201"/>
    <w:rsid w:val="00412B10"/>
    <w:rsid w:val="004139B0"/>
    <w:rsid w:val="00413FE6"/>
    <w:rsid w:val="00414A40"/>
    <w:rsid w:val="00415282"/>
    <w:rsid w:val="00415B17"/>
    <w:rsid w:val="00415CA7"/>
    <w:rsid w:val="00416883"/>
    <w:rsid w:val="00416EBC"/>
    <w:rsid w:val="004201D4"/>
    <w:rsid w:val="00421A38"/>
    <w:rsid w:val="00421F09"/>
    <w:rsid w:val="00422A1F"/>
    <w:rsid w:val="00422ECF"/>
    <w:rsid w:val="00423012"/>
    <w:rsid w:val="0042668E"/>
    <w:rsid w:val="004267B0"/>
    <w:rsid w:val="00427B7C"/>
    <w:rsid w:val="00430CEE"/>
    <w:rsid w:val="00431126"/>
    <w:rsid w:val="00431972"/>
    <w:rsid w:val="00431EC3"/>
    <w:rsid w:val="00432082"/>
    <w:rsid w:val="00432205"/>
    <w:rsid w:val="004332AE"/>
    <w:rsid w:val="00433D10"/>
    <w:rsid w:val="00434138"/>
    <w:rsid w:val="004350AD"/>
    <w:rsid w:val="004359F5"/>
    <w:rsid w:val="00436D0E"/>
    <w:rsid w:val="00436F04"/>
    <w:rsid w:val="004376D3"/>
    <w:rsid w:val="00437E16"/>
    <w:rsid w:val="00440969"/>
    <w:rsid w:val="0044124D"/>
    <w:rsid w:val="00441461"/>
    <w:rsid w:val="00441DAC"/>
    <w:rsid w:val="00442173"/>
    <w:rsid w:val="004424C1"/>
    <w:rsid w:val="00443BA0"/>
    <w:rsid w:val="00443C5B"/>
    <w:rsid w:val="004454F0"/>
    <w:rsid w:val="00445F53"/>
    <w:rsid w:val="00450CF2"/>
    <w:rsid w:val="00451748"/>
    <w:rsid w:val="00451853"/>
    <w:rsid w:val="004520BF"/>
    <w:rsid w:val="00452B74"/>
    <w:rsid w:val="00452D8F"/>
    <w:rsid w:val="00452DE3"/>
    <w:rsid w:val="004550AD"/>
    <w:rsid w:val="00455293"/>
    <w:rsid w:val="004554F7"/>
    <w:rsid w:val="0045654D"/>
    <w:rsid w:val="0045669B"/>
    <w:rsid w:val="004606C4"/>
    <w:rsid w:val="00460826"/>
    <w:rsid w:val="004608E9"/>
    <w:rsid w:val="00462990"/>
    <w:rsid w:val="00462AF1"/>
    <w:rsid w:val="00466155"/>
    <w:rsid w:val="004665D5"/>
    <w:rsid w:val="00466831"/>
    <w:rsid w:val="00466957"/>
    <w:rsid w:val="00467177"/>
    <w:rsid w:val="00467FA1"/>
    <w:rsid w:val="004700D2"/>
    <w:rsid w:val="00470135"/>
    <w:rsid w:val="00471B52"/>
    <w:rsid w:val="004736A2"/>
    <w:rsid w:val="0047402B"/>
    <w:rsid w:val="00475A84"/>
    <w:rsid w:val="00475AAE"/>
    <w:rsid w:val="00476CC4"/>
    <w:rsid w:val="00481306"/>
    <w:rsid w:val="0048167B"/>
    <w:rsid w:val="00481A61"/>
    <w:rsid w:val="00482828"/>
    <w:rsid w:val="00482B4E"/>
    <w:rsid w:val="0048306A"/>
    <w:rsid w:val="00483499"/>
    <w:rsid w:val="004860BB"/>
    <w:rsid w:val="00487BB9"/>
    <w:rsid w:val="00490306"/>
    <w:rsid w:val="0049043F"/>
    <w:rsid w:val="00490618"/>
    <w:rsid w:val="00490F5E"/>
    <w:rsid w:val="00491811"/>
    <w:rsid w:val="00492D0C"/>
    <w:rsid w:val="00492F5D"/>
    <w:rsid w:val="0049334A"/>
    <w:rsid w:val="0049371B"/>
    <w:rsid w:val="00493941"/>
    <w:rsid w:val="004939F5"/>
    <w:rsid w:val="00494F1F"/>
    <w:rsid w:val="004952E7"/>
    <w:rsid w:val="0049624E"/>
    <w:rsid w:val="00496A51"/>
    <w:rsid w:val="0049700B"/>
    <w:rsid w:val="004972CC"/>
    <w:rsid w:val="0049789A"/>
    <w:rsid w:val="004A09CD"/>
    <w:rsid w:val="004A0A9C"/>
    <w:rsid w:val="004A1F95"/>
    <w:rsid w:val="004A22D0"/>
    <w:rsid w:val="004A360C"/>
    <w:rsid w:val="004A37E8"/>
    <w:rsid w:val="004A4716"/>
    <w:rsid w:val="004A4D3C"/>
    <w:rsid w:val="004A54AB"/>
    <w:rsid w:val="004A62B4"/>
    <w:rsid w:val="004A7BB9"/>
    <w:rsid w:val="004B10B2"/>
    <w:rsid w:val="004B377C"/>
    <w:rsid w:val="004B45AA"/>
    <w:rsid w:val="004B556E"/>
    <w:rsid w:val="004B61C3"/>
    <w:rsid w:val="004B6AEC"/>
    <w:rsid w:val="004C061C"/>
    <w:rsid w:val="004C0AB9"/>
    <w:rsid w:val="004C0DE5"/>
    <w:rsid w:val="004C0E3D"/>
    <w:rsid w:val="004C1757"/>
    <w:rsid w:val="004C18DF"/>
    <w:rsid w:val="004C419B"/>
    <w:rsid w:val="004C4315"/>
    <w:rsid w:val="004C4343"/>
    <w:rsid w:val="004C4B40"/>
    <w:rsid w:val="004C61D2"/>
    <w:rsid w:val="004C6A29"/>
    <w:rsid w:val="004C6DCD"/>
    <w:rsid w:val="004C7752"/>
    <w:rsid w:val="004C7BC4"/>
    <w:rsid w:val="004D0136"/>
    <w:rsid w:val="004D25F3"/>
    <w:rsid w:val="004D3DB7"/>
    <w:rsid w:val="004D430B"/>
    <w:rsid w:val="004D45A3"/>
    <w:rsid w:val="004D48C6"/>
    <w:rsid w:val="004D60EB"/>
    <w:rsid w:val="004D77BF"/>
    <w:rsid w:val="004D7978"/>
    <w:rsid w:val="004E03F3"/>
    <w:rsid w:val="004E065F"/>
    <w:rsid w:val="004E09EF"/>
    <w:rsid w:val="004E3158"/>
    <w:rsid w:val="004E41D1"/>
    <w:rsid w:val="004E4E89"/>
    <w:rsid w:val="004E5343"/>
    <w:rsid w:val="004E5536"/>
    <w:rsid w:val="004E5781"/>
    <w:rsid w:val="004E5DD0"/>
    <w:rsid w:val="004E6E64"/>
    <w:rsid w:val="004E738A"/>
    <w:rsid w:val="004E7784"/>
    <w:rsid w:val="004E77F2"/>
    <w:rsid w:val="004E7C7E"/>
    <w:rsid w:val="004F09E7"/>
    <w:rsid w:val="004F16F9"/>
    <w:rsid w:val="004F1A52"/>
    <w:rsid w:val="004F1C44"/>
    <w:rsid w:val="004F2800"/>
    <w:rsid w:val="004F318A"/>
    <w:rsid w:val="004F38E3"/>
    <w:rsid w:val="004F4733"/>
    <w:rsid w:val="004F4B15"/>
    <w:rsid w:val="004F59B1"/>
    <w:rsid w:val="004F5A57"/>
    <w:rsid w:val="00501F3D"/>
    <w:rsid w:val="00502395"/>
    <w:rsid w:val="005033F1"/>
    <w:rsid w:val="00505F12"/>
    <w:rsid w:val="0050609B"/>
    <w:rsid w:val="005068C1"/>
    <w:rsid w:val="00506DC7"/>
    <w:rsid w:val="00507552"/>
    <w:rsid w:val="0051036F"/>
    <w:rsid w:val="00511146"/>
    <w:rsid w:val="00512017"/>
    <w:rsid w:val="00512129"/>
    <w:rsid w:val="00512A26"/>
    <w:rsid w:val="005137EA"/>
    <w:rsid w:val="00513F04"/>
    <w:rsid w:val="00514153"/>
    <w:rsid w:val="0051492B"/>
    <w:rsid w:val="00514BB3"/>
    <w:rsid w:val="00514C64"/>
    <w:rsid w:val="00515230"/>
    <w:rsid w:val="0051635C"/>
    <w:rsid w:val="00520B57"/>
    <w:rsid w:val="005213D3"/>
    <w:rsid w:val="00521CFF"/>
    <w:rsid w:val="00523441"/>
    <w:rsid w:val="00524304"/>
    <w:rsid w:val="005243AC"/>
    <w:rsid w:val="005246BF"/>
    <w:rsid w:val="00524F23"/>
    <w:rsid w:val="0052673C"/>
    <w:rsid w:val="0052774A"/>
    <w:rsid w:val="0052780F"/>
    <w:rsid w:val="00527CB2"/>
    <w:rsid w:val="00530BB6"/>
    <w:rsid w:val="00531385"/>
    <w:rsid w:val="00531626"/>
    <w:rsid w:val="00532B75"/>
    <w:rsid w:val="005348DF"/>
    <w:rsid w:val="00534FCA"/>
    <w:rsid w:val="00534FDD"/>
    <w:rsid w:val="00535B0D"/>
    <w:rsid w:val="00536D3A"/>
    <w:rsid w:val="00537635"/>
    <w:rsid w:val="00540B0C"/>
    <w:rsid w:val="00541075"/>
    <w:rsid w:val="00541232"/>
    <w:rsid w:val="00541533"/>
    <w:rsid w:val="00541B93"/>
    <w:rsid w:val="00541DC7"/>
    <w:rsid w:val="00542E00"/>
    <w:rsid w:val="005431D4"/>
    <w:rsid w:val="00543A66"/>
    <w:rsid w:val="00543C03"/>
    <w:rsid w:val="00543C33"/>
    <w:rsid w:val="005445E8"/>
    <w:rsid w:val="00545011"/>
    <w:rsid w:val="00545736"/>
    <w:rsid w:val="005459F0"/>
    <w:rsid w:val="00545C66"/>
    <w:rsid w:val="00545F14"/>
    <w:rsid w:val="00545F75"/>
    <w:rsid w:val="00546BD8"/>
    <w:rsid w:val="00546D53"/>
    <w:rsid w:val="00547BED"/>
    <w:rsid w:val="00547D3F"/>
    <w:rsid w:val="0055062D"/>
    <w:rsid w:val="00550FA0"/>
    <w:rsid w:val="005518D5"/>
    <w:rsid w:val="00551B18"/>
    <w:rsid w:val="005531EE"/>
    <w:rsid w:val="00553267"/>
    <w:rsid w:val="00553CE5"/>
    <w:rsid w:val="00554F66"/>
    <w:rsid w:val="005551F6"/>
    <w:rsid w:val="005553DE"/>
    <w:rsid w:val="00555494"/>
    <w:rsid w:val="005554DA"/>
    <w:rsid w:val="00555E82"/>
    <w:rsid w:val="00556F4A"/>
    <w:rsid w:val="0055749E"/>
    <w:rsid w:val="0055782F"/>
    <w:rsid w:val="005578CA"/>
    <w:rsid w:val="00557C3A"/>
    <w:rsid w:val="00560C0F"/>
    <w:rsid w:val="00562B31"/>
    <w:rsid w:val="00562C45"/>
    <w:rsid w:val="00562E7E"/>
    <w:rsid w:val="005639EE"/>
    <w:rsid w:val="00565C38"/>
    <w:rsid w:val="0056733F"/>
    <w:rsid w:val="005706F9"/>
    <w:rsid w:val="00571A20"/>
    <w:rsid w:val="0057230C"/>
    <w:rsid w:val="00573647"/>
    <w:rsid w:val="00574A1C"/>
    <w:rsid w:val="00574F9E"/>
    <w:rsid w:val="00575029"/>
    <w:rsid w:val="0057562F"/>
    <w:rsid w:val="00575901"/>
    <w:rsid w:val="0057608C"/>
    <w:rsid w:val="00577CCD"/>
    <w:rsid w:val="00577D1D"/>
    <w:rsid w:val="005811D6"/>
    <w:rsid w:val="00583039"/>
    <w:rsid w:val="00584CAA"/>
    <w:rsid w:val="00585E6A"/>
    <w:rsid w:val="00586316"/>
    <w:rsid w:val="0058670E"/>
    <w:rsid w:val="0058673C"/>
    <w:rsid w:val="00586D52"/>
    <w:rsid w:val="00586ECD"/>
    <w:rsid w:val="00587038"/>
    <w:rsid w:val="00587213"/>
    <w:rsid w:val="005878C2"/>
    <w:rsid w:val="00587C0D"/>
    <w:rsid w:val="005901EF"/>
    <w:rsid w:val="00590AAE"/>
    <w:rsid w:val="00591B36"/>
    <w:rsid w:val="005920BF"/>
    <w:rsid w:val="00593C2A"/>
    <w:rsid w:val="00593D49"/>
    <w:rsid w:val="00593D56"/>
    <w:rsid w:val="005949CE"/>
    <w:rsid w:val="00594FC3"/>
    <w:rsid w:val="005956E6"/>
    <w:rsid w:val="00595B8D"/>
    <w:rsid w:val="00595BBD"/>
    <w:rsid w:val="005963D0"/>
    <w:rsid w:val="005A049C"/>
    <w:rsid w:val="005A0BF6"/>
    <w:rsid w:val="005A2BC0"/>
    <w:rsid w:val="005A2FDE"/>
    <w:rsid w:val="005A6264"/>
    <w:rsid w:val="005A6B78"/>
    <w:rsid w:val="005A6EF6"/>
    <w:rsid w:val="005B40AB"/>
    <w:rsid w:val="005B4CD0"/>
    <w:rsid w:val="005B5054"/>
    <w:rsid w:val="005B58C1"/>
    <w:rsid w:val="005B5B8C"/>
    <w:rsid w:val="005B6D68"/>
    <w:rsid w:val="005B6FAA"/>
    <w:rsid w:val="005C0553"/>
    <w:rsid w:val="005C1497"/>
    <w:rsid w:val="005C1EE1"/>
    <w:rsid w:val="005C318E"/>
    <w:rsid w:val="005C3864"/>
    <w:rsid w:val="005C4766"/>
    <w:rsid w:val="005C498D"/>
    <w:rsid w:val="005C5241"/>
    <w:rsid w:val="005C545E"/>
    <w:rsid w:val="005C549A"/>
    <w:rsid w:val="005C5E68"/>
    <w:rsid w:val="005C66CB"/>
    <w:rsid w:val="005D07F3"/>
    <w:rsid w:val="005D1EA7"/>
    <w:rsid w:val="005D2BBD"/>
    <w:rsid w:val="005D39A8"/>
    <w:rsid w:val="005D4855"/>
    <w:rsid w:val="005D4EA3"/>
    <w:rsid w:val="005D4F20"/>
    <w:rsid w:val="005D551E"/>
    <w:rsid w:val="005D658B"/>
    <w:rsid w:val="005D6C06"/>
    <w:rsid w:val="005D7185"/>
    <w:rsid w:val="005D7196"/>
    <w:rsid w:val="005E004E"/>
    <w:rsid w:val="005E00C0"/>
    <w:rsid w:val="005E1578"/>
    <w:rsid w:val="005E1681"/>
    <w:rsid w:val="005E1F82"/>
    <w:rsid w:val="005E2835"/>
    <w:rsid w:val="005E35A7"/>
    <w:rsid w:val="005E3AA0"/>
    <w:rsid w:val="005E4749"/>
    <w:rsid w:val="005E4BCF"/>
    <w:rsid w:val="005E53BF"/>
    <w:rsid w:val="005E5D5D"/>
    <w:rsid w:val="005E610C"/>
    <w:rsid w:val="005E68E9"/>
    <w:rsid w:val="005E6CA1"/>
    <w:rsid w:val="005E6D80"/>
    <w:rsid w:val="005E7784"/>
    <w:rsid w:val="005F109B"/>
    <w:rsid w:val="005F159C"/>
    <w:rsid w:val="005F1A10"/>
    <w:rsid w:val="005F2B70"/>
    <w:rsid w:val="005F3663"/>
    <w:rsid w:val="005F5C2E"/>
    <w:rsid w:val="00600465"/>
    <w:rsid w:val="00600580"/>
    <w:rsid w:val="0060093A"/>
    <w:rsid w:val="00600F73"/>
    <w:rsid w:val="006010D5"/>
    <w:rsid w:val="00601124"/>
    <w:rsid w:val="0060121E"/>
    <w:rsid w:val="00601571"/>
    <w:rsid w:val="00601771"/>
    <w:rsid w:val="00601B21"/>
    <w:rsid w:val="00601F5B"/>
    <w:rsid w:val="0060219E"/>
    <w:rsid w:val="006034A7"/>
    <w:rsid w:val="00603FAA"/>
    <w:rsid w:val="00604B55"/>
    <w:rsid w:val="006050FB"/>
    <w:rsid w:val="0060532D"/>
    <w:rsid w:val="00606A04"/>
    <w:rsid w:val="00606A5F"/>
    <w:rsid w:val="0060746A"/>
    <w:rsid w:val="00607ACB"/>
    <w:rsid w:val="00607E5D"/>
    <w:rsid w:val="006104F1"/>
    <w:rsid w:val="00610CDB"/>
    <w:rsid w:val="00610E18"/>
    <w:rsid w:val="006125C9"/>
    <w:rsid w:val="00612D37"/>
    <w:rsid w:val="006134AC"/>
    <w:rsid w:val="0061371D"/>
    <w:rsid w:val="0061442C"/>
    <w:rsid w:val="006147D5"/>
    <w:rsid w:val="00614C82"/>
    <w:rsid w:val="00614E96"/>
    <w:rsid w:val="006153BC"/>
    <w:rsid w:val="006154FC"/>
    <w:rsid w:val="0061579A"/>
    <w:rsid w:val="00615FF1"/>
    <w:rsid w:val="00616691"/>
    <w:rsid w:val="00616C4A"/>
    <w:rsid w:val="006226F6"/>
    <w:rsid w:val="00623D2A"/>
    <w:rsid w:val="00624800"/>
    <w:rsid w:val="00624C7E"/>
    <w:rsid w:val="00626716"/>
    <w:rsid w:val="00630A6B"/>
    <w:rsid w:val="006315F3"/>
    <w:rsid w:val="0063280D"/>
    <w:rsid w:val="00632C97"/>
    <w:rsid w:val="00632CEC"/>
    <w:rsid w:val="00633F69"/>
    <w:rsid w:val="006342BA"/>
    <w:rsid w:val="00635105"/>
    <w:rsid w:val="00635675"/>
    <w:rsid w:val="006362C0"/>
    <w:rsid w:val="00636434"/>
    <w:rsid w:val="00636A00"/>
    <w:rsid w:val="00636B84"/>
    <w:rsid w:val="00637034"/>
    <w:rsid w:val="00637566"/>
    <w:rsid w:val="00640941"/>
    <w:rsid w:val="0064110A"/>
    <w:rsid w:val="00642D4F"/>
    <w:rsid w:val="0064353E"/>
    <w:rsid w:val="00644524"/>
    <w:rsid w:val="00644A30"/>
    <w:rsid w:val="00645923"/>
    <w:rsid w:val="00646EE5"/>
    <w:rsid w:val="0064777F"/>
    <w:rsid w:val="006503B9"/>
    <w:rsid w:val="00650536"/>
    <w:rsid w:val="0065068B"/>
    <w:rsid w:val="00650E00"/>
    <w:rsid w:val="006514B5"/>
    <w:rsid w:val="00652982"/>
    <w:rsid w:val="00652BE4"/>
    <w:rsid w:val="00652E5D"/>
    <w:rsid w:val="0065339C"/>
    <w:rsid w:val="00653938"/>
    <w:rsid w:val="00653964"/>
    <w:rsid w:val="00653B4F"/>
    <w:rsid w:val="006545CF"/>
    <w:rsid w:val="006548B0"/>
    <w:rsid w:val="00654DDC"/>
    <w:rsid w:val="00654E5A"/>
    <w:rsid w:val="0065506F"/>
    <w:rsid w:val="00655928"/>
    <w:rsid w:val="00655EAA"/>
    <w:rsid w:val="00657463"/>
    <w:rsid w:val="00657BE6"/>
    <w:rsid w:val="00661AC5"/>
    <w:rsid w:val="00662036"/>
    <w:rsid w:val="00662F88"/>
    <w:rsid w:val="00664453"/>
    <w:rsid w:val="006646BE"/>
    <w:rsid w:val="00665748"/>
    <w:rsid w:val="00666524"/>
    <w:rsid w:val="006666E6"/>
    <w:rsid w:val="0066732D"/>
    <w:rsid w:val="00667796"/>
    <w:rsid w:val="00670EF5"/>
    <w:rsid w:val="006713E8"/>
    <w:rsid w:val="00672196"/>
    <w:rsid w:val="006730BB"/>
    <w:rsid w:val="006736BB"/>
    <w:rsid w:val="00673730"/>
    <w:rsid w:val="00677390"/>
    <w:rsid w:val="006773C5"/>
    <w:rsid w:val="00677E43"/>
    <w:rsid w:val="00680356"/>
    <w:rsid w:val="006804FD"/>
    <w:rsid w:val="00680AB4"/>
    <w:rsid w:val="00681487"/>
    <w:rsid w:val="00681E2C"/>
    <w:rsid w:val="00681EBA"/>
    <w:rsid w:val="00683629"/>
    <w:rsid w:val="006853A3"/>
    <w:rsid w:val="00685C0B"/>
    <w:rsid w:val="006860FB"/>
    <w:rsid w:val="00686EB4"/>
    <w:rsid w:val="00687AF5"/>
    <w:rsid w:val="00690285"/>
    <w:rsid w:val="006903CC"/>
    <w:rsid w:val="0069058A"/>
    <w:rsid w:val="006908C3"/>
    <w:rsid w:val="00690CDA"/>
    <w:rsid w:val="0069192C"/>
    <w:rsid w:val="00691CB5"/>
    <w:rsid w:val="00692E83"/>
    <w:rsid w:val="006935D9"/>
    <w:rsid w:val="0069445C"/>
    <w:rsid w:val="00695C6E"/>
    <w:rsid w:val="00695E78"/>
    <w:rsid w:val="00696151"/>
    <w:rsid w:val="00696526"/>
    <w:rsid w:val="006968D1"/>
    <w:rsid w:val="006A1A66"/>
    <w:rsid w:val="006A325B"/>
    <w:rsid w:val="006A36CC"/>
    <w:rsid w:val="006A4AF6"/>
    <w:rsid w:val="006A4CFA"/>
    <w:rsid w:val="006A516E"/>
    <w:rsid w:val="006A6B7D"/>
    <w:rsid w:val="006A7F30"/>
    <w:rsid w:val="006B106A"/>
    <w:rsid w:val="006B159D"/>
    <w:rsid w:val="006B3183"/>
    <w:rsid w:val="006B3512"/>
    <w:rsid w:val="006B4097"/>
    <w:rsid w:val="006B420B"/>
    <w:rsid w:val="006B43F1"/>
    <w:rsid w:val="006B44EC"/>
    <w:rsid w:val="006B4FE1"/>
    <w:rsid w:val="006B5024"/>
    <w:rsid w:val="006B577C"/>
    <w:rsid w:val="006B5BD2"/>
    <w:rsid w:val="006B5FA5"/>
    <w:rsid w:val="006B6088"/>
    <w:rsid w:val="006B69A3"/>
    <w:rsid w:val="006B6AD4"/>
    <w:rsid w:val="006C070B"/>
    <w:rsid w:val="006C11F3"/>
    <w:rsid w:val="006C1D9A"/>
    <w:rsid w:val="006C2058"/>
    <w:rsid w:val="006C22F0"/>
    <w:rsid w:val="006C2F10"/>
    <w:rsid w:val="006C3093"/>
    <w:rsid w:val="006C3BAB"/>
    <w:rsid w:val="006C45BC"/>
    <w:rsid w:val="006C4F0D"/>
    <w:rsid w:val="006C5A50"/>
    <w:rsid w:val="006C6441"/>
    <w:rsid w:val="006C650E"/>
    <w:rsid w:val="006C6653"/>
    <w:rsid w:val="006C7681"/>
    <w:rsid w:val="006C7E08"/>
    <w:rsid w:val="006D0A62"/>
    <w:rsid w:val="006D1C62"/>
    <w:rsid w:val="006D2086"/>
    <w:rsid w:val="006D247C"/>
    <w:rsid w:val="006D2513"/>
    <w:rsid w:val="006D45FA"/>
    <w:rsid w:val="006D5516"/>
    <w:rsid w:val="006D5C05"/>
    <w:rsid w:val="006D61BD"/>
    <w:rsid w:val="006D6C7B"/>
    <w:rsid w:val="006D6F5F"/>
    <w:rsid w:val="006D754B"/>
    <w:rsid w:val="006E0447"/>
    <w:rsid w:val="006E0A73"/>
    <w:rsid w:val="006E1729"/>
    <w:rsid w:val="006E1E1D"/>
    <w:rsid w:val="006E26A3"/>
    <w:rsid w:val="006E2897"/>
    <w:rsid w:val="006E403E"/>
    <w:rsid w:val="006E4245"/>
    <w:rsid w:val="006E5212"/>
    <w:rsid w:val="006E6993"/>
    <w:rsid w:val="006E6BAA"/>
    <w:rsid w:val="006F1112"/>
    <w:rsid w:val="006F1E52"/>
    <w:rsid w:val="006F2E14"/>
    <w:rsid w:val="006F4EF2"/>
    <w:rsid w:val="006F5F7F"/>
    <w:rsid w:val="006F67BF"/>
    <w:rsid w:val="006F693B"/>
    <w:rsid w:val="006F6A0B"/>
    <w:rsid w:val="006F7106"/>
    <w:rsid w:val="006F72D1"/>
    <w:rsid w:val="006F7C68"/>
    <w:rsid w:val="00700723"/>
    <w:rsid w:val="007013C0"/>
    <w:rsid w:val="0070196A"/>
    <w:rsid w:val="00703752"/>
    <w:rsid w:val="00703F4C"/>
    <w:rsid w:val="0070431C"/>
    <w:rsid w:val="007052AA"/>
    <w:rsid w:val="00705911"/>
    <w:rsid w:val="0070652D"/>
    <w:rsid w:val="00706840"/>
    <w:rsid w:val="0070709F"/>
    <w:rsid w:val="007115A0"/>
    <w:rsid w:val="0071162C"/>
    <w:rsid w:val="007117D5"/>
    <w:rsid w:val="00711B13"/>
    <w:rsid w:val="00711B16"/>
    <w:rsid w:val="00711D56"/>
    <w:rsid w:val="00711D9F"/>
    <w:rsid w:val="00714225"/>
    <w:rsid w:val="00714C09"/>
    <w:rsid w:val="0071543A"/>
    <w:rsid w:val="007174BC"/>
    <w:rsid w:val="00721295"/>
    <w:rsid w:val="0072183E"/>
    <w:rsid w:val="00721D3D"/>
    <w:rsid w:val="007224B8"/>
    <w:rsid w:val="00722A5F"/>
    <w:rsid w:val="007236AB"/>
    <w:rsid w:val="00723A3B"/>
    <w:rsid w:val="00723AD7"/>
    <w:rsid w:val="007266D6"/>
    <w:rsid w:val="007267C6"/>
    <w:rsid w:val="00726B13"/>
    <w:rsid w:val="0072775F"/>
    <w:rsid w:val="007278CC"/>
    <w:rsid w:val="00727FC1"/>
    <w:rsid w:val="007306AB"/>
    <w:rsid w:val="0073073F"/>
    <w:rsid w:val="0073132E"/>
    <w:rsid w:val="007318F9"/>
    <w:rsid w:val="007327F4"/>
    <w:rsid w:val="0073411A"/>
    <w:rsid w:val="00734595"/>
    <w:rsid w:val="0073528C"/>
    <w:rsid w:val="00736107"/>
    <w:rsid w:val="00736C07"/>
    <w:rsid w:val="00740459"/>
    <w:rsid w:val="007405AA"/>
    <w:rsid w:val="007408CE"/>
    <w:rsid w:val="007419FC"/>
    <w:rsid w:val="00741E56"/>
    <w:rsid w:val="0074235F"/>
    <w:rsid w:val="00742C61"/>
    <w:rsid w:val="00744E26"/>
    <w:rsid w:val="007460E9"/>
    <w:rsid w:val="00746304"/>
    <w:rsid w:val="00746687"/>
    <w:rsid w:val="007504C5"/>
    <w:rsid w:val="007511CF"/>
    <w:rsid w:val="007513F4"/>
    <w:rsid w:val="00751902"/>
    <w:rsid w:val="00752858"/>
    <w:rsid w:val="00753424"/>
    <w:rsid w:val="0075373C"/>
    <w:rsid w:val="007547A3"/>
    <w:rsid w:val="00755F27"/>
    <w:rsid w:val="00757B52"/>
    <w:rsid w:val="00760B12"/>
    <w:rsid w:val="00761120"/>
    <w:rsid w:val="00762CFD"/>
    <w:rsid w:val="007635C5"/>
    <w:rsid w:val="0076394E"/>
    <w:rsid w:val="00763CE5"/>
    <w:rsid w:val="00764001"/>
    <w:rsid w:val="007643A3"/>
    <w:rsid w:val="0076504A"/>
    <w:rsid w:val="00765375"/>
    <w:rsid w:val="007662E8"/>
    <w:rsid w:val="0076667F"/>
    <w:rsid w:val="0076697E"/>
    <w:rsid w:val="00766A0F"/>
    <w:rsid w:val="00766D05"/>
    <w:rsid w:val="00766FB4"/>
    <w:rsid w:val="00767AC7"/>
    <w:rsid w:val="00767E5E"/>
    <w:rsid w:val="007717BF"/>
    <w:rsid w:val="0077315A"/>
    <w:rsid w:val="007758CC"/>
    <w:rsid w:val="0077675F"/>
    <w:rsid w:val="007767CB"/>
    <w:rsid w:val="00776DF1"/>
    <w:rsid w:val="00776F55"/>
    <w:rsid w:val="00777362"/>
    <w:rsid w:val="00780D14"/>
    <w:rsid w:val="00780D76"/>
    <w:rsid w:val="00780E7D"/>
    <w:rsid w:val="00781AA4"/>
    <w:rsid w:val="007824B2"/>
    <w:rsid w:val="007834E9"/>
    <w:rsid w:val="00784502"/>
    <w:rsid w:val="007849D5"/>
    <w:rsid w:val="007855A8"/>
    <w:rsid w:val="007861A2"/>
    <w:rsid w:val="00786650"/>
    <w:rsid w:val="007871CB"/>
    <w:rsid w:val="00790742"/>
    <w:rsid w:val="00794B6C"/>
    <w:rsid w:val="00794C45"/>
    <w:rsid w:val="00796B72"/>
    <w:rsid w:val="00796BE6"/>
    <w:rsid w:val="00796ED2"/>
    <w:rsid w:val="00797A04"/>
    <w:rsid w:val="007A08C0"/>
    <w:rsid w:val="007A12C5"/>
    <w:rsid w:val="007A1918"/>
    <w:rsid w:val="007A2194"/>
    <w:rsid w:val="007A2A15"/>
    <w:rsid w:val="007A2A21"/>
    <w:rsid w:val="007A5FB0"/>
    <w:rsid w:val="007A6763"/>
    <w:rsid w:val="007A72A2"/>
    <w:rsid w:val="007A74F6"/>
    <w:rsid w:val="007A7681"/>
    <w:rsid w:val="007A7975"/>
    <w:rsid w:val="007B1271"/>
    <w:rsid w:val="007B14F9"/>
    <w:rsid w:val="007B3A91"/>
    <w:rsid w:val="007B5234"/>
    <w:rsid w:val="007B6275"/>
    <w:rsid w:val="007C00F3"/>
    <w:rsid w:val="007C04D4"/>
    <w:rsid w:val="007C184B"/>
    <w:rsid w:val="007C245B"/>
    <w:rsid w:val="007C2693"/>
    <w:rsid w:val="007C33B6"/>
    <w:rsid w:val="007C5283"/>
    <w:rsid w:val="007C670E"/>
    <w:rsid w:val="007C6EF2"/>
    <w:rsid w:val="007C7957"/>
    <w:rsid w:val="007C7BAD"/>
    <w:rsid w:val="007D0741"/>
    <w:rsid w:val="007D0E47"/>
    <w:rsid w:val="007D0E9D"/>
    <w:rsid w:val="007D1169"/>
    <w:rsid w:val="007D15BC"/>
    <w:rsid w:val="007D2B90"/>
    <w:rsid w:val="007D34D5"/>
    <w:rsid w:val="007D3969"/>
    <w:rsid w:val="007D3FA8"/>
    <w:rsid w:val="007D4BC4"/>
    <w:rsid w:val="007D5447"/>
    <w:rsid w:val="007D66B1"/>
    <w:rsid w:val="007D7769"/>
    <w:rsid w:val="007E07E1"/>
    <w:rsid w:val="007E0B12"/>
    <w:rsid w:val="007E0D71"/>
    <w:rsid w:val="007E1243"/>
    <w:rsid w:val="007E1CC3"/>
    <w:rsid w:val="007E24C3"/>
    <w:rsid w:val="007E751E"/>
    <w:rsid w:val="007E7988"/>
    <w:rsid w:val="007E7D95"/>
    <w:rsid w:val="007F0618"/>
    <w:rsid w:val="007F0A44"/>
    <w:rsid w:val="007F0E8B"/>
    <w:rsid w:val="007F0F35"/>
    <w:rsid w:val="007F2007"/>
    <w:rsid w:val="007F33C6"/>
    <w:rsid w:val="007F356A"/>
    <w:rsid w:val="007F38EF"/>
    <w:rsid w:val="007F4B55"/>
    <w:rsid w:val="007F548F"/>
    <w:rsid w:val="007F7A5C"/>
    <w:rsid w:val="00800E34"/>
    <w:rsid w:val="00801A8C"/>
    <w:rsid w:val="00801AFD"/>
    <w:rsid w:val="008022F7"/>
    <w:rsid w:val="00802E5A"/>
    <w:rsid w:val="00802EFE"/>
    <w:rsid w:val="00803A4E"/>
    <w:rsid w:val="008040FD"/>
    <w:rsid w:val="0080479A"/>
    <w:rsid w:val="0080537D"/>
    <w:rsid w:val="008055CF"/>
    <w:rsid w:val="00805B64"/>
    <w:rsid w:val="00806F19"/>
    <w:rsid w:val="00810F16"/>
    <w:rsid w:val="00812B4B"/>
    <w:rsid w:val="00813BC8"/>
    <w:rsid w:val="008144F6"/>
    <w:rsid w:val="00814AA7"/>
    <w:rsid w:val="00816677"/>
    <w:rsid w:val="008177BE"/>
    <w:rsid w:val="00820339"/>
    <w:rsid w:val="0082049F"/>
    <w:rsid w:val="00822812"/>
    <w:rsid w:val="008243FE"/>
    <w:rsid w:val="00824C39"/>
    <w:rsid w:val="00824E89"/>
    <w:rsid w:val="0082554E"/>
    <w:rsid w:val="00825C2B"/>
    <w:rsid w:val="00826488"/>
    <w:rsid w:val="0082677B"/>
    <w:rsid w:val="00827AFF"/>
    <w:rsid w:val="008303C9"/>
    <w:rsid w:val="00830B39"/>
    <w:rsid w:val="00830DB3"/>
    <w:rsid w:val="00831608"/>
    <w:rsid w:val="00831841"/>
    <w:rsid w:val="0083382A"/>
    <w:rsid w:val="008345A3"/>
    <w:rsid w:val="00836A30"/>
    <w:rsid w:val="00837304"/>
    <w:rsid w:val="008417FD"/>
    <w:rsid w:val="00841D1B"/>
    <w:rsid w:val="00841E5A"/>
    <w:rsid w:val="00842565"/>
    <w:rsid w:val="00842854"/>
    <w:rsid w:val="00842B19"/>
    <w:rsid w:val="00842FDB"/>
    <w:rsid w:val="00843EB7"/>
    <w:rsid w:val="0084407F"/>
    <w:rsid w:val="008445B8"/>
    <w:rsid w:val="008447B5"/>
    <w:rsid w:val="008449A7"/>
    <w:rsid w:val="00844DB7"/>
    <w:rsid w:val="00845423"/>
    <w:rsid w:val="00845537"/>
    <w:rsid w:val="00846DA6"/>
    <w:rsid w:val="00847828"/>
    <w:rsid w:val="0085001E"/>
    <w:rsid w:val="0085028F"/>
    <w:rsid w:val="0085167C"/>
    <w:rsid w:val="00853530"/>
    <w:rsid w:val="008539F6"/>
    <w:rsid w:val="00856324"/>
    <w:rsid w:val="00857147"/>
    <w:rsid w:val="00857625"/>
    <w:rsid w:val="00857D55"/>
    <w:rsid w:val="008601DD"/>
    <w:rsid w:val="008601E8"/>
    <w:rsid w:val="00860292"/>
    <w:rsid w:val="008602B7"/>
    <w:rsid w:val="00860D10"/>
    <w:rsid w:val="00860D11"/>
    <w:rsid w:val="00861434"/>
    <w:rsid w:val="0086150B"/>
    <w:rsid w:val="00861649"/>
    <w:rsid w:val="00861BAC"/>
    <w:rsid w:val="00863A15"/>
    <w:rsid w:val="00863AD8"/>
    <w:rsid w:val="008642C7"/>
    <w:rsid w:val="0086457B"/>
    <w:rsid w:val="00866925"/>
    <w:rsid w:val="00866F3E"/>
    <w:rsid w:val="00867769"/>
    <w:rsid w:val="00867E60"/>
    <w:rsid w:val="0087000C"/>
    <w:rsid w:val="008721FF"/>
    <w:rsid w:val="00874548"/>
    <w:rsid w:val="0087474F"/>
    <w:rsid w:val="00875640"/>
    <w:rsid w:val="008762B8"/>
    <w:rsid w:val="00877EF5"/>
    <w:rsid w:val="0088194E"/>
    <w:rsid w:val="00881BD0"/>
    <w:rsid w:val="0088214C"/>
    <w:rsid w:val="008821E8"/>
    <w:rsid w:val="008829C0"/>
    <w:rsid w:val="00883EC6"/>
    <w:rsid w:val="008841F4"/>
    <w:rsid w:val="008848E6"/>
    <w:rsid w:val="0088494A"/>
    <w:rsid w:val="00884C83"/>
    <w:rsid w:val="00885467"/>
    <w:rsid w:val="00885C5B"/>
    <w:rsid w:val="008865C4"/>
    <w:rsid w:val="008866AF"/>
    <w:rsid w:val="00886875"/>
    <w:rsid w:val="008871BD"/>
    <w:rsid w:val="008877AD"/>
    <w:rsid w:val="00887BC7"/>
    <w:rsid w:val="00890111"/>
    <w:rsid w:val="00890B05"/>
    <w:rsid w:val="00891BA0"/>
    <w:rsid w:val="00891CE4"/>
    <w:rsid w:val="00892132"/>
    <w:rsid w:val="008922DA"/>
    <w:rsid w:val="008936A3"/>
    <w:rsid w:val="0089583A"/>
    <w:rsid w:val="0089594F"/>
    <w:rsid w:val="00895B2D"/>
    <w:rsid w:val="00895DAD"/>
    <w:rsid w:val="008A00EE"/>
    <w:rsid w:val="008A018B"/>
    <w:rsid w:val="008A11AE"/>
    <w:rsid w:val="008A1E5F"/>
    <w:rsid w:val="008A35A3"/>
    <w:rsid w:val="008A44FE"/>
    <w:rsid w:val="008A4C4E"/>
    <w:rsid w:val="008A638E"/>
    <w:rsid w:val="008A6662"/>
    <w:rsid w:val="008A7C91"/>
    <w:rsid w:val="008B02CE"/>
    <w:rsid w:val="008B1E58"/>
    <w:rsid w:val="008B211C"/>
    <w:rsid w:val="008B299C"/>
    <w:rsid w:val="008B40D9"/>
    <w:rsid w:val="008B4B57"/>
    <w:rsid w:val="008B5C8B"/>
    <w:rsid w:val="008B6B90"/>
    <w:rsid w:val="008B76F6"/>
    <w:rsid w:val="008B7C4D"/>
    <w:rsid w:val="008C0E5A"/>
    <w:rsid w:val="008C1268"/>
    <w:rsid w:val="008C3596"/>
    <w:rsid w:val="008C367E"/>
    <w:rsid w:val="008C3F1D"/>
    <w:rsid w:val="008C55EE"/>
    <w:rsid w:val="008C585F"/>
    <w:rsid w:val="008C6956"/>
    <w:rsid w:val="008C6ADA"/>
    <w:rsid w:val="008C77A6"/>
    <w:rsid w:val="008D150D"/>
    <w:rsid w:val="008D28A3"/>
    <w:rsid w:val="008D386D"/>
    <w:rsid w:val="008D4DB1"/>
    <w:rsid w:val="008D4E94"/>
    <w:rsid w:val="008D5378"/>
    <w:rsid w:val="008D5688"/>
    <w:rsid w:val="008D6DD1"/>
    <w:rsid w:val="008D6F35"/>
    <w:rsid w:val="008D7F57"/>
    <w:rsid w:val="008E0212"/>
    <w:rsid w:val="008E0FFD"/>
    <w:rsid w:val="008E335E"/>
    <w:rsid w:val="008E4340"/>
    <w:rsid w:val="008E49BE"/>
    <w:rsid w:val="008E4DF6"/>
    <w:rsid w:val="008E507C"/>
    <w:rsid w:val="008E5622"/>
    <w:rsid w:val="008E63E7"/>
    <w:rsid w:val="008E6405"/>
    <w:rsid w:val="008E7507"/>
    <w:rsid w:val="008F0A42"/>
    <w:rsid w:val="008F0B81"/>
    <w:rsid w:val="008F17E0"/>
    <w:rsid w:val="008F2592"/>
    <w:rsid w:val="008F45D7"/>
    <w:rsid w:val="008F4F49"/>
    <w:rsid w:val="008F4F6B"/>
    <w:rsid w:val="008F50A8"/>
    <w:rsid w:val="008F5AB2"/>
    <w:rsid w:val="008F5EA9"/>
    <w:rsid w:val="008F73B9"/>
    <w:rsid w:val="008F747B"/>
    <w:rsid w:val="008F76E4"/>
    <w:rsid w:val="008F780D"/>
    <w:rsid w:val="008F79CF"/>
    <w:rsid w:val="009001EC"/>
    <w:rsid w:val="009027BA"/>
    <w:rsid w:val="0090321A"/>
    <w:rsid w:val="00904B84"/>
    <w:rsid w:val="00904BF5"/>
    <w:rsid w:val="00905829"/>
    <w:rsid w:val="00905F62"/>
    <w:rsid w:val="00907A6C"/>
    <w:rsid w:val="0091023F"/>
    <w:rsid w:val="00910BCA"/>
    <w:rsid w:val="009147F7"/>
    <w:rsid w:val="00914F11"/>
    <w:rsid w:val="00920858"/>
    <w:rsid w:val="00921998"/>
    <w:rsid w:val="00921FD9"/>
    <w:rsid w:val="00922F7C"/>
    <w:rsid w:val="00922FE8"/>
    <w:rsid w:val="00924889"/>
    <w:rsid w:val="00925495"/>
    <w:rsid w:val="00926326"/>
    <w:rsid w:val="0092639D"/>
    <w:rsid w:val="00927D6E"/>
    <w:rsid w:val="009301EB"/>
    <w:rsid w:val="009304E9"/>
    <w:rsid w:val="0093199D"/>
    <w:rsid w:val="00931BFD"/>
    <w:rsid w:val="00931EF2"/>
    <w:rsid w:val="009327C4"/>
    <w:rsid w:val="009349B0"/>
    <w:rsid w:val="00935473"/>
    <w:rsid w:val="009373C3"/>
    <w:rsid w:val="00937623"/>
    <w:rsid w:val="009377E6"/>
    <w:rsid w:val="00941E6E"/>
    <w:rsid w:val="00943FBE"/>
    <w:rsid w:val="009443CB"/>
    <w:rsid w:val="00944917"/>
    <w:rsid w:val="00944A9F"/>
    <w:rsid w:val="00945424"/>
    <w:rsid w:val="009458EB"/>
    <w:rsid w:val="00946048"/>
    <w:rsid w:val="009468CB"/>
    <w:rsid w:val="00947506"/>
    <w:rsid w:val="009475E0"/>
    <w:rsid w:val="00947C3B"/>
    <w:rsid w:val="0095211E"/>
    <w:rsid w:val="009524D1"/>
    <w:rsid w:val="00952B10"/>
    <w:rsid w:val="00953FA5"/>
    <w:rsid w:val="009545F5"/>
    <w:rsid w:val="0095513B"/>
    <w:rsid w:val="00955285"/>
    <w:rsid w:val="00956367"/>
    <w:rsid w:val="00956C3B"/>
    <w:rsid w:val="0095718E"/>
    <w:rsid w:val="00957207"/>
    <w:rsid w:val="00957C6E"/>
    <w:rsid w:val="00957E1A"/>
    <w:rsid w:val="00961431"/>
    <w:rsid w:val="009634EC"/>
    <w:rsid w:val="0096476A"/>
    <w:rsid w:val="00964F96"/>
    <w:rsid w:val="00965178"/>
    <w:rsid w:val="00965876"/>
    <w:rsid w:val="00965ACC"/>
    <w:rsid w:val="00965BE4"/>
    <w:rsid w:val="00965BF4"/>
    <w:rsid w:val="009676A5"/>
    <w:rsid w:val="009709E4"/>
    <w:rsid w:val="00971B27"/>
    <w:rsid w:val="00971F0B"/>
    <w:rsid w:val="0097220B"/>
    <w:rsid w:val="0097445D"/>
    <w:rsid w:val="00974A18"/>
    <w:rsid w:val="00975410"/>
    <w:rsid w:val="00976421"/>
    <w:rsid w:val="00976825"/>
    <w:rsid w:val="009803C2"/>
    <w:rsid w:val="0098088A"/>
    <w:rsid w:val="00980B11"/>
    <w:rsid w:val="00981502"/>
    <w:rsid w:val="00981589"/>
    <w:rsid w:val="00983E7E"/>
    <w:rsid w:val="009841AE"/>
    <w:rsid w:val="0098424C"/>
    <w:rsid w:val="0098472A"/>
    <w:rsid w:val="00984940"/>
    <w:rsid w:val="00984F63"/>
    <w:rsid w:val="00985E4F"/>
    <w:rsid w:val="009864F1"/>
    <w:rsid w:val="00986FC1"/>
    <w:rsid w:val="00987C6F"/>
    <w:rsid w:val="00990A24"/>
    <w:rsid w:val="00990D84"/>
    <w:rsid w:val="00991247"/>
    <w:rsid w:val="009915AA"/>
    <w:rsid w:val="0099225C"/>
    <w:rsid w:val="00994DD9"/>
    <w:rsid w:val="0099528F"/>
    <w:rsid w:val="009A03FE"/>
    <w:rsid w:val="009A19BF"/>
    <w:rsid w:val="009A2433"/>
    <w:rsid w:val="009A27DC"/>
    <w:rsid w:val="009A3481"/>
    <w:rsid w:val="009A3799"/>
    <w:rsid w:val="009A54FE"/>
    <w:rsid w:val="009A7E55"/>
    <w:rsid w:val="009B0692"/>
    <w:rsid w:val="009B0BCE"/>
    <w:rsid w:val="009B0DAB"/>
    <w:rsid w:val="009B25D3"/>
    <w:rsid w:val="009B2C31"/>
    <w:rsid w:val="009B4FEF"/>
    <w:rsid w:val="009B51C9"/>
    <w:rsid w:val="009B54F4"/>
    <w:rsid w:val="009B59F6"/>
    <w:rsid w:val="009B6276"/>
    <w:rsid w:val="009C0001"/>
    <w:rsid w:val="009C00EE"/>
    <w:rsid w:val="009C12E1"/>
    <w:rsid w:val="009C1543"/>
    <w:rsid w:val="009C1DE1"/>
    <w:rsid w:val="009C35BD"/>
    <w:rsid w:val="009C3742"/>
    <w:rsid w:val="009C3D16"/>
    <w:rsid w:val="009C3D31"/>
    <w:rsid w:val="009C55B8"/>
    <w:rsid w:val="009C55CC"/>
    <w:rsid w:val="009C5733"/>
    <w:rsid w:val="009C5BEB"/>
    <w:rsid w:val="009C660E"/>
    <w:rsid w:val="009C6645"/>
    <w:rsid w:val="009C79E8"/>
    <w:rsid w:val="009C79F0"/>
    <w:rsid w:val="009D33F0"/>
    <w:rsid w:val="009D3470"/>
    <w:rsid w:val="009D3E24"/>
    <w:rsid w:val="009D418B"/>
    <w:rsid w:val="009D4FF0"/>
    <w:rsid w:val="009D50CE"/>
    <w:rsid w:val="009D6A84"/>
    <w:rsid w:val="009D7767"/>
    <w:rsid w:val="009D7C62"/>
    <w:rsid w:val="009E041F"/>
    <w:rsid w:val="009E17E0"/>
    <w:rsid w:val="009E1CD6"/>
    <w:rsid w:val="009E25DC"/>
    <w:rsid w:val="009E2F1A"/>
    <w:rsid w:val="009E3EBF"/>
    <w:rsid w:val="009E46DD"/>
    <w:rsid w:val="009E51CC"/>
    <w:rsid w:val="009E55D3"/>
    <w:rsid w:val="009E5640"/>
    <w:rsid w:val="009E5B4D"/>
    <w:rsid w:val="009E6A03"/>
    <w:rsid w:val="009F1AFB"/>
    <w:rsid w:val="009F1B67"/>
    <w:rsid w:val="009F206C"/>
    <w:rsid w:val="009F2A8F"/>
    <w:rsid w:val="009F31AF"/>
    <w:rsid w:val="009F3425"/>
    <w:rsid w:val="009F36CA"/>
    <w:rsid w:val="009F3A62"/>
    <w:rsid w:val="009F3ABA"/>
    <w:rsid w:val="009F4154"/>
    <w:rsid w:val="009F5709"/>
    <w:rsid w:val="009F5DE2"/>
    <w:rsid w:val="009F6D66"/>
    <w:rsid w:val="009F7F2F"/>
    <w:rsid w:val="009F7F67"/>
    <w:rsid w:val="00A02971"/>
    <w:rsid w:val="00A0343A"/>
    <w:rsid w:val="00A03B8F"/>
    <w:rsid w:val="00A03C3E"/>
    <w:rsid w:val="00A04A95"/>
    <w:rsid w:val="00A04B3D"/>
    <w:rsid w:val="00A04D95"/>
    <w:rsid w:val="00A077F3"/>
    <w:rsid w:val="00A07D35"/>
    <w:rsid w:val="00A10004"/>
    <w:rsid w:val="00A10147"/>
    <w:rsid w:val="00A10438"/>
    <w:rsid w:val="00A10830"/>
    <w:rsid w:val="00A10A88"/>
    <w:rsid w:val="00A10D07"/>
    <w:rsid w:val="00A112D7"/>
    <w:rsid w:val="00A11366"/>
    <w:rsid w:val="00A1149B"/>
    <w:rsid w:val="00A1191D"/>
    <w:rsid w:val="00A13342"/>
    <w:rsid w:val="00A14466"/>
    <w:rsid w:val="00A146EF"/>
    <w:rsid w:val="00A14D25"/>
    <w:rsid w:val="00A15F60"/>
    <w:rsid w:val="00A16724"/>
    <w:rsid w:val="00A1676F"/>
    <w:rsid w:val="00A16918"/>
    <w:rsid w:val="00A175EC"/>
    <w:rsid w:val="00A1788F"/>
    <w:rsid w:val="00A179D8"/>
    <w:rsid w:val="00A200B2"/>
    <w:rsid w:val="00A20116"/>
    <w:rsid w:val="00A20325"/>
    <w:rsid w:val="00A20604"/>
    <w:rsid w:val="00A20618"/>
    <w:rsid w:val="00A2096B"/>
    <w:rsid w:val="00A20E75"/>
    <w:rsid w:val="00A21C0E"/>
    <w:rsid w:val="00A21E52"/>
    <w:rsid w:val="00A22116"/>
    <w:rsid w:val="00A22931"/>
    <w:rsid w:val="00A22D29"/>
    <w:rsid w:val="00A22EE3"/>
    <w:rsid w:val="00A24ADF"/>
    <w:rsid w:val="00A24B1A"/>
    <w:rsid w:val="00A250D4"/>
    <w:rsid w:val="00A266A6"/>
    <w:rsid w:val="00A26935"/>
    <w:rsid w:val="00A27EDE"/>
    <w:rsid w:val="00A305E5"/>
    <w:rsid w:val="00A30911"/>
    <w:rsid w:val="00A30FBB"/>
    <w:rsid w:val="00A3109E"/>
    <w:rsid w:val="00A32C68"/>
    <w:rsid w:val="00A32CD3"/>
    <w:rsid w:val="00A3382D"/>
    <w:rsid w:val="00A33E70"/>
    <w:rsid w:val="00A34017"/>
    <w:rsid w:val="00A34D54"/>
    <w:rsid w:val="00A4146A"/>
    <w:rsid w:val="00A41E0C"/>
    <w:rsid w:val="00A423D2"/>
    <w:rsid w:val="00A423D9"/>
    <w:rsid w:val="00A42D85"/>
    <w:rsid w:val="00A43AE3"/>
    <w:rsid w:val="00A43D3E"/>
    <w:rsid w:val="00A442AD"/>
    <w:rsid w:val="00A444E5"/>
    <w:rsid w:val="00A44EBF"/>
    <w:rsid w:val="00A44F5E"/>
    <w:rsid w:val="00A458A9"/>
    <w:rsid w:val="00A45DE1"/>
    <w:rsid w:val="00A4670B"/>
    <w:rsid w:val="00A47E10"/>
    <w:rsid w:val="00A50068"/>
    <w:rsid w:val="00A50090"/>
    <w:rsid w:val="00A50C0B"/>
    <w:rsid w:val="00A51612"/>
    <w:rsid w:val="00A51D67"/>
    <w:rsid w:val="00A52536"/>
    <w:rsid w:val="00A536E4"/>
    <w:rsid w:val="00A53DE4"/>
    <w:rsid w:val="00A53FA4"/>
    <w:rsid w:val="00A5529C"/>
    <w:rsid w:val="00A56010"/>
    <w:rsid w:val="00A563F4"/>
    <w:rsid w:val="00A610ED"/>
    <w:rsid w:val="00A61DFA"/>
    <w:rsid w:val="00A62976"/>
    <w:rsid w:val="00A62FA1"/>
    <w:rsid w:val="00A645F8"/>
    <w:rsid w:val="00A6483D"/>
    <w:rsid w:val="00A64D17"/>
    <w:rsid w:val="00A64ED3"/>
    <w:rsid w:val="00A64F68"/>
    <w:rsid w:val="00A65AA6"/>
    <w:rsid w:val="00A66B8B"/>
    <w:rsid w:val="00A66D3E"/>
    <w:rsid w:val="00A66D51"/>
    <w:rsid w:val="00A6762B"/>
    <w:rsid w:val="00A67853"/>
    <w:rsid w:val="00A6787A"/>
    <w:rsid w:val="00A6790F"/>
    <w:rsid w:val="00A67F6B"/>
    <w:rsid w:val="00A70546"/>
    <w:rsid w:val="00A70677"/>
    <w:rsid w:val="00A710EF"/>
    <w:rsid w:val="00A713D9"/>
    <w:rsid w:val="00A71518"/>
    <w:rsid w:val="00A715FF"/>
    <w:rsid w:val="00A72890"/>
    <w:rsid w:val="00A73234"/>
    <w:rsid w:val="00A74B57"/>
    <w:rsid w:val="00A75466"/>
    <w:rsid w:val="00A7641E"/>
    <w:rsid w:val="00A76635"/>
    <w:rsid w:val="00A7742E"/>
    <w:rsid w:val="00A81186"/>
    <w:rsid w:val="00A82AC5"/>
    <w:rsid w:val="00A83B49"/>
    <w:rsid w:val="00A83C4B"/>
    <w:rsid w:val="00A83DB4"/>
    <w:rsid w:val="00A83F1C"/>
    <w:rsid w:val="00A84A05"/>
    <w:rsid w:val="00A84A47"/>
    <w:rsid w:val="00A854F1"/>
    <w:rsid w:val="00A8590D"/>
    <w:rsid w:val="00A86736"/>
    <w:rsid w:val="00A8683A"/>
    <w:rsid w:val="00A871E9"/>
    <w:rsid w:val="00A8763B"/>
    <w:rsid w:val="00A8793B"/>
    <w:rsid w:val="00A87AEE"/>
    <w:rsid w:val="00A90498"/>
    <w:rsid w:val="00A90FE5"/>
    <w:rsid w:val="00A91343"/>
    <w:rsid w:val="00A917F3"/>
    <w:rsid w:val="00A91B6E"/>
    <w:rsid w:val="00A92CCD"/>
    <w:rsid w:val="00A95D4B"/>
    <w:rsid w:val="00A970B8"/>
    <w:rsid w:val="00A97FFE"/>
    <w:rsid w:val="00AA035F"/>
    <w:rsid w:val="00AA175B"/>
    <w:rsid w:val="00AA1925"/>
    <w:rsid w:val="00AA2E31"/>
    <w:rsid w:val="00AA2FEB"/>
    <w:rsid w:val="00AA30AE"/>
    <w:rsid w:val="00AA372B"/>
    <w:rsid w:val="00AA56BA"/>
    <w:rsid w:val="00AA58EF"/>
    <w:rsid w:val="00AA5A02"/>
    <w:rsid w:val="00AA6ECF"/>
    <w:rsid w:val="00AA6F4D"/>
    <w:rsid w:val="00AA6F7A"/>
    <w:rsid w:val="00AA77C0"/>
    <w:rsid w:val="00AA78D9"/>
    <w:rsid w:val="00AA78F6"/>
    <w:rsid w:val="00AB230F"/>
    <w:rsid w:val="00AB238B"/>
    <w:rsid w:val="00AB2EFB"/>
    <w:rsid w:val="00AB346E"/>
    <w:rsid w:val="00AB3C66"/>
    <w:rsid w:val="00AB4C46"/>
    <w:rsid w:val="00AB58BD"/>
    <w:rsid w:val="00AB62AB"/>
    <w:rsid w:val="00AB75A7"/>
    <w:rsid w:val="00AB7BF5"/>
    <w:rsid w:val="00AC0596"/>
    <w:rsid w:val="00AC0869"/>
    <w:rsid w:val="00AC12DB"/>
    <w:rsid w:val="00AC17CA"/>
    <w:rsid w:val="00AC180D"/>
    <w:rsid w:val="00AC1894"/>
    <w:rsid w:val="00AC2767"/>
    <w:rsid w:val="00AC4280"/>
    <w:rsid w:val="00AC5B78"/>
    <w:rsid w:val="00AC6A87"/>
    <w:rsid w:val="00AC7A67"/>
    <w:rsid w:val="00AD010E"/>
    <w:rsid w:val="00AD04ED"/>
    <w:rsid w:val="00AD0F1C"/>
    <w:rsid w:val="00AD1062"/>
    <w:rsid w:val="00AD1291"/>
    <w:rsid w:val="00AD19D9"/>
    <w:rsid w:val="00AD1B81"/>
    <w:rsid w:val="00AD1EF4"/>
    <w:rsid w:val="00AD2944"/>
    <w:rsid w:val="00AD2D73"/>
    <w:rsid w:val="00AD446B"/>
    <w:rsid w:val="00AD4D5B"/>
    <w:rsid w:val="00AD4FF8"/>
    <w:rsid w:val="00AD576B"/>
    <w:rsid w:val="00AD5BED"/>
    <w:rsid w:val="00AD66B2"/>
    <w:rsid w:val="00AD6E69"/>
    <w:rsid w:val="00AD7587"/>
    <w:rsid w:val="00AD7F21"/>
    <w:rsid w:val="00AE0B4F"/>
    <w:rsid w:val="00AE0BD0"/>
    <w:rsid w:val="00AE1C50"/>
    <w:rsid w:val="00AE1E64"/>
    <w:rsid w:val="00AE2A89"/>
    <w:rsid w:val="00AE3426"/>
    <w:rsid w:val="00AE3464"/>
    <w:rsid w:val="00AE3988"/>
    <w:rsid w:val="00AE3A0F"/>
    <w:rsid w:val="00AE44CC"/>
    <w:rsid w:val="00AE5E17"/>
    <w:rsid w:val="00AE7B9A"/>
    <w:rsid w:val="00AF11FE"/>
    <w:rsid w:val="00AF26A1"/>
    <w:rsid w:val="00AF2FAF"/>
    <w:rsid w:val="00AF3AD3"/>
    <w:rsid w:val="00AF3C65"/>
    <w:rsid w:val="00AF409F"/>
    <w:rsid w:val="00AF4BF2"/>
    <w:rsid w:val="00AF57FA"/>
    <w:rsid w:val="00AF58F2"/>
    <w:rsid w:val="00AF5C05"/>
    <w:rsid w:val="00AF5EF4"/>
    <w:rsid w:val="00B007F4"/>
    <w:rsid w:val="00B012A7"/>
    <w:rsid w:val="00B02445"/>
    <w:rsid w:val="00B03CA9"/>
    <w:rsid w:val="00B056F6"/>
    <w:rsid w:val="00B059DC"/>
    <w:rsid w:val="00B0634A"/>
    <w:rsid w:val="00B077AC"/>
    <w:rsid w:val="00B07A0C"/>
    <w:rsid w:val="00B07F08"/>
    <w:rsid w:val="00B1123B"/>
    <w:rsid w:val="00B11820"/>
    <w:rsid w:val="00B1236D"/>
    <w:rsid w:val="00B131AA"/>
    <w:rsid w:val="00B137DC"/>
    <w:rsid w:val="00B13E41"/>
    <w:rsid w:val="00B14019"/>
    <w:rsid w:val="00B15E3C"/>
    <w:rsid w:val="00B15E53"/>
    <w:rsid w:val="00B1678A"/>
    <w:rsid w:val="00B17100"/>
    <w:rsid w:val="00B1742C"/>
    <w:rsid w:val="00B17FC6"/>
    <w:rsid w:val="00B205D8"/>
    <w:rsid w:val="00B2063B"/>
    <w:rsid w:val="00B20CEF"/>
    <w:rsid w:val="00B2141E"/>
    <w:rsid w:val="00B2278A"/>
    <w:rsid w:val="00B22AF9"/>
    <w:rsid w:val="00B2350C"/>
    <w:rsid w:val="00B243A6"/>
    <w:rsid w:val="00B24558"/>
    <w:rsid w:val="00B24871"/>
    <w:rsid w:val="00B25205"/>
    <w:rsid w:val="00B25D0A"/>
    <w:rsid w:val="00B26CCE"/>
    <w:rsid w:val="00B26D26"/>
    <w:rsid w:val="00B27038"/>
    <w:rsid w:val="00B2784C"/>
    <w:rsid w:val="00B310DA"/>
    <w:rsid w:val="00B31229"/>
    <w:rsid w:val="00B316C3"/>
    <w:rsid w:val="00B31902"/>
    <w:rsid w:val="00B31C76"/>
    <w:rsid w:val="00B32777"/>
    <w:rsid w:val="00B336B0"/>
    <w:rsid w:val="00B3587F"/>
    <w:rsid w:val="00B35DD2"/>
    <w:rsid w:val="00B369EC"/>
    <w:rsid w:val="00B36AD8"/>
    <w:rsid w:val="00B37116"/>
    <w:rsid w:val="00B37A4A"/>
    <w:rsid w:val="00B4082E"/>
    <w:rsid w:val="00B409B8"/>
    <w:rsid w:val="00B40A1D"/>
    <w:rsid w:val="00B40DD6"/>
    <w:rsid w:val="00B41346"/>
    <w:rsid w:val="00B41431"/>
    <w:rsid w:val="00B41DF5"/>
    <w:rsid w:val="00B42812"/>
    <w:rsid w:val="00B42CC0"/>
    <w:rsid w:val="00B434E9"/>
    <w:rsid w:val="00B43D5F"/>
    <w:rsid w:val="00B43DA8"/>
    <w:rsid w:val="00B440DF"/>
    <w:rsid w:val="00B447CA"/>
    <w:rsid w:val="00B44809"/>
    <w:rsid w:val="00B45AA0"/>
    <w:rsid w:val="00B469AD"/>
    <w:rsid w:val="00B46E93"/>
    <w:rsid w:val="00B51E94"/>
    <w:rsid w:val="00B52C78"/>
    <w:rsid w:val="00B5332E"/>
    <w:rsid w:val="00B53A27"/>
    <w:rsid w:val="00B54D79"/>
    <w:rsid w:val="00B54F07"/>
    <w:rsid w:val="00B558AB"/>
    <w:rsid w:val="00B57507"/>
    <w:rsid w:val="00B577FE"/>
    <w:rsid w:val="00B6096E"/>
    <w:rsid w:val="00B61A2B"/>
    <w:rsid w:val="00B61F54"/>
    <w:rsid w:val="00B622E4"/>
    <w:rsid w:val="00B627DB"/>
    <w:rsid w:val="00B62C77"/>
    <w:rsid w:val="00B62D09"/>
    <w:rsid w:val="00B6373F"/>
    <w:rsid w:val="00B6407B"/>
    <w:rsid w:val="00B64248"/>
    <w:rsid w:val="00B643BE"/>
    <w:rsid w:val="00B64882"/>
    <w:rsid w:val="00B64E8E"/>
    <w:rsid w:val="00B666EB"/>
    <w:rsid w:val="00B700FB"/>
    <w:rsid w:val="00B70C1A"/>
    <w:rsid w:val="00B73BD0"/>
    <w:rsid w:val="00B74B6D"/>
    <w:rsid w:val="00B75437"/>
    <w:rsid w:val="00B759B1"/>
    <w:rsid w:val="00B75FC1"/>
    <w:rsid w:val="00B76B8B"/>
    <w:rsid w:val="00B801F3"/>
    <w:rsid w:val="00B80404"/>
    <w:rsid w:val="00B805A7"/>
    <w:rsid w:val="00B81BDC"/>
    <w:rsid w:val="00B81C59"/>
    <w:rsid w:val="00B82CA7"/>
    <w:rsid w:val="00B83CE0"/>
    <w:rsid w:val="00B84705"/>
    <w:rsid w:val="00B85B89"/>
    <w:rsid w:val="00B86565"/>
    <w:rsid w:val="00B86E9A"/>
    <w:rsid w:val="00B8737B"/>
    <w:rsid w:val="00B9018A"/>
    <w:rsid w:val="00B90452"/>
    <w:rsid w:val="00B91F60"/>
    <w:rsid w:val="00B922C2"/>
    <w:rsid w:val="00B93034"/>
    <w:rsid w:val="00B942C2"/>
    <w:rsid w:val="00B95F9F"/>
    <w:rsid w:val="00B97015"/>
    <w:rsid w:val="00B97118"/>
    <w:rsid w:val="00B97534"/>
    <w:rsid w:val="00BA0A19"/>
    <w:rsid w:val="00BA0A90"/>
    <w:rsid w:val="00BA11AE"/>
    <w:rsid w:val="00BA13B4"/>
    <w:rsid w:val="00BA2514"/>
    <w:rsid w:val="00BA2EA3"/>
    <w:rsid w:val="00BA4A0D"/>
    <w:rsid w:val="00BA6934"/>
    <w:rsid w:val="00BA69E4"/>
    <w:rsid w:val="00BA79D9"/>
    <w:rsid w:val="00BA7B97"/>
    <w:rsid w:val="00BA7DA0"/>
    <w:rsid w:val="00BB08E3"/>
    <w:rsid w:val="00BB11B9"/>
    <w:rsid w:val="00BB14F2"/>
    <w:rsid w:val="00BB17DB"/>
    <w:rsid w:val="00BB30FB"/>
    <w:rsid w:val="00BB35EB"/>
    <w:rsid w:val="00BB376C"/>
    <w:rsid w:val="00BB3DF7"/>
    <w:rsid w:val="00BB45C8"/>
    <w:rsid w:val="00BB4A2B"/>
    <w:rsid w:val="00BB63B3"/>
    <w:rsid w:val="00BB7235"/>
    <w:rsid w:val="00BB72FF"/>
    <w:rsid w:val="00BB74D2"/>
    <w:rsid w:val="00BB7DD8"/>
    <w:rsid w:val="00BC00BB"/>
    <w:rsid w:val="00BC0163"/>
    <w:rsid w:val="00BC2B9A"/>
    <w:rsid w:val="00BC3C65"/>
    <w:rsid w:val="00BC3DFE"/>
    <w:rsid w:val="00BC416C"/>
    <w:rsid w:val="00BC527F"/>
    <w:rsid w:val="00BC571F"/>
    <w:rsid w:val="00BC646C"/>
    <w:rsid w:val="00BC6848"/>
    <w:rsid w:val="00BC69B5"/>
    <w:rsid w:val="00BD0719"/>
    <w:rsid w:val="00BD1A2C"/>
    <w:rsid w:val="00BD22E2"/>
    <w:rsid w:val="00BD250E"/>
    <w:rsid w:val="00BD2805"/>
    <w:rsid w:val="00BD2DF5"/>
    <w:rsid w:val="00BD302E"/>
    <w:rsid w:val="00BD30F7"/>
    <w:rsid w:val="00BD37BE"/>
    <w:rsid w:val="00BD38D9"/>
    <w:rsid w:val="00BD39F6"/>
    <w:rsid w:val="00BD3CBC"/>
    <w:rsid w:val="00BD3FA7"/>
    <w:rsid w:val="00BD4A79"/>
    <w:rsid w:val="00BD4ED2"/>
    <w:rsid w:val="00BD5733"/>
    <w:rsid w:val="00BD5E9E"/>
    <w:rsid w:val="00BD64CD"/>
    <w:rsid w:val="00BD68CE"/>
    <w:rsid w:val="00BD76B5"/>
    <w:rsid w:val="00BD7961"/>
    <w:rsid w:val="00BDF95B"/>
    <w:rsid w:val="00BE0191"/>
    <w:rsid w:val="00BE03D3"/>
    <w:rsid w:val="00BE07E3"/>
    <w:rsid w:val="00BE07EB"/>
    <w:rsid w:val="00BE0C7A"/>
    <w:rsid w:val="00BE1074"/>
    <w:rsid w:val="00BE138B"/>
    <w:rsid w:val="00BE209A"/>
    <w:rsid w:val="00BE266C"/>
    <w:rsid w:val="00BE26B3"/>
    <w:rsid w:val="00BE2E51"/>
    <w:rsid w:val="00BE2EC9"/>
    <w:rsid w:val="00BE310A"/>
    <w:rsid w:val="00BE4040"/>
    <w:rsid w:val="00BE487F"/>
    <w:rsid w:val="00BE6884"/>
    <w:rsid w:val="00BE6F47"/>
    <w:rsid w:val="00BF1B5A"/>
    <w:rsid w:val="00BF317F"/>
    <w:rsid w:val="00BF3352"/>
    <w:rsid w:val="00BF3D3B"/>
    <w:rsid w:val="00BF46D5"/>
    <w:rsid w:val="00BF4A49"/>
    <w:rsid w:val="00BF5769"/>
    <w:rsid w:val="00BF5D9F"/>
    <w:rsid w:val="00BF62EA"/>
    <w:rsid w:val="00BF6DB2"/>
    <w:rsid w:val="00BF7ADC"/>
    <w:rsid w:val="00C006CE"/>
    <w:rsid w:val="00C00C7D"/>
    <w:rsid w:val="00C00EFB"/>
    <w:rsid w:val="00C011F6"/>
    <w:rsid w:val="00C0125D"/>
    <w:rsid w:val="00C01796"/>
    <w:rsid w:val="00C019BA"/>
    <w:rsid w:val="00C01B68"/>
    <w:rsid w:val="00C03FB4"/>
    <w:rsid w:val="00C05C12"/>
    <w:rsid w:val="00C10A02"/>
    <w:rsid w:val="00C12AA6"/>
    <w:rsid w:val="00C13C8E"/>
    <w:rsid w:val="00C13DF0"/>
    <w:rsid w:val="00C1403B"/>
    <w:rsid w:val="00C14A7D"/>
    <w:rsid w:val="00C14F74"/>
    <w:rsid w:val="00C15C40"/>
    <w:rsid w:val="00C16088"/>
    <w:rsid w:val="00C1689B"/>
    <w:rsid w:val="00C17AEC"/>
    <w:rsid w:val="00C20CBB"/>
    <w:rsid w:val="00C20D9E"/>
    <w:rsid w:val="00C20EB0"/>
    <w:rsid w:val="00C213BE"/>
    <w:rsid w:val="00C21506"/>
    <w:rsid w:val="00C21D73"/>
    <w:rsid w:val="00C235C3"/>
    <w:rsid w:val="00C23C39"/>
    <w:rsid w:val="00C23E64"/>
    <w:rsid w:val="00C24AD5"/>
    <w:rsid w:val="00C24EFE"/>
    <w:rsid w:val="00C25654"/>
    <w:rsid w:val="00C25871"/>
    <w:rsid w:val="00C25DF9"/>
    <w:rsid w:val="00C2638C"/>
    <w:rsid w:val="00C26A58"/>
    <w:rsid w:val="00C27D4C"/>
    <w:rsid w:val="00C31D76"/>
    <w:rsid w:val="00C321F3"/>
    <w:rsid w:val="00C32489"/>
    <w:rsid w:val="00C32880"/>
    <w:rsid w:val="00C32D95"/>
    <w:rsid w:val="00C32F1F"/>
    <w:rsid w:val="00C33B8B"/>
    <w:rsid w:val="00C342AB"/>
    <w:rsid w:val="00C356D1"/>
    <w:rsid w:val="00C358DC"/>
    <w:rsid w:val="00C40459"/>
    <w:rsid w:val="00C408F8"/>
    <w:rsid w:val="00C4152F"/>
    <w:rsid w:val="00C4153F"/>
    <w:rsid w:val="00C4226F"/>
    <w:rsid w:val="00C43B3C"/>
    <w:rsid w:val="00C43CC5"/>
    <w:rsid w:val="00C43D49"/>
    <w:rsid w:val="00C4469A"/>
    <w:rsid w:val="00C45622"/>
    <w:rsid w:val="00C463F5"/>
    <w:rsid w:val="00C467CB"/>
    <w:rsid w:val="00C50465"/>
    <w:rsid w:val="00C5159C"/>
    <w:rsid w:val="00C51BAF"/>
    <w:rsid w:val="00C52260"/>
    <w:rsid w:val="00C52481"/>
    <w:rsid w:val="00C52939"/>
    <w:rsid w:val="00C53A7C"/>
    <w:rsid w:val="00C54BF0"/>
    <w:rsid w:val="00C55042"/>
    <w:rsid w:val="00C55796"/>
    <w:rsid w:val="00C560EA"/>
    <w:rsid w:val="00C563D5"/>
    <w:rsid w:val="00C567B0"/>
    <w:rsid w:val="00C56A5B"/>
    <w:rsid w:val="00C571E1"/>
    <w:rsid w:val="00C61A4C"/>
    <w:rsid w:val="00C61BC3"/>
    <w:rsid w:val="00C61C92"/>
    <w:rsid w:val="00C627C2"/>
    <w:rsid w:val="00C64088"/>
    <w:rsid w:val="00C655B7"/>
    <w:rsid w:val="00C65FBA"/>
    <w:rsid w:val="00C67EE3"/>
    <w:rsid w:val="00C705EF"/>
    <w:rsid w:val="00C70876"/>
    <w:rsid w:val="00C7249D"/>
    <w:rsid w:val="00C72C58"/>
    <w:rsid w:val="00C72F20"/>
    <w:rsid w:val="00C73204"/>
    <w:rsid w:val="00C74012"/>
    <w:rsid w:val="00C7436A"/>
    <w:rsid w:val="00C74AC3"/>
    <w:rsid w:val="00C7641C"/>
    <w:rsid w:val="00C76982"/>
    <w:rsid w:val="00C771F6"/>
    <w:rsid w:val="00C775E5"/>
    <w:rsid w:val="00C77681"/>
    <w:rsid w:val="00C80CEC"/>
    <w:rsid w:val="00C81FE4"/>
    <w:rsid w:val="00C82018"/>
    <w:rsid w:val="00C82413"/>
    <w:rsid w:val="00C842F3"/>
    <w:rsid w:val="00C84C18"/>
    <w:rsid w:val="00C84E2F"/>
    <w:rsid w:val="00C8571C"/>
    <w:rsid w:val="00C857B5"/>
    <w:rsid w:val="00C86337"/>
    <w:rsid w:val="00C8782C"/>
    <w:rsid w:val="00C87854"/>
    <w:rsid w:val="00C913DD"/>
    <w:rsid w:val="00C923A9"/>
    <w:rsid w:val="00C9309C"/>
    <w:rsid w:val="00C93EAD"/>
    <w:rsid w:val="00C94E14"/>
    <w:rsid w:val="00C94F08"/>
    <w:rsid w:val="00C9578E"/>
    <w:rsid w:val="00C96D6F"/>
    <w:rsid w:val="00C9721C"/>
    <w:rsid w:val="00C97B17"/>
    <w:rsid w:val="00CA01D8"/>
    <w:rsid w:val="00CA0B91"/>
    <w:rsid w:val="00CA29D1"/>
    <w:rsid w:val="00CA305F"/>
    <w:rsid w:val="00CA326B"/>
    <w:rsid w:val="00CA4732"/>
    <w:rsid w:val="00CA4E92"/>
    <w:rsid w:val="00CA500F"/>
    <w:rsid w:val="00CA587B"/>
    <w:rsid w:val="00CA59A1"/>
    <w:rsid w:val="00CA610E"/>
    <w:rsid w:val="00CA6BD3"/>
    <w:rsid w:val="00CB14E2"/>
    <w:rsid w:val="00CB1843"/>
    <w:rsid w:val="00CB19E3"/>
    <w:rsid w:val="00CB2114"/>
    <w:rsid w:val="00CB2D17"/>
    <w:rsid w:val="00CB3C18"/>
    <w:rsid w:val="00CB42E5"/>
    <w:rsid w:val="00CB47AF"/>
    <w:rsid w:val="00CB4EEF"/>
    <w:rsid w:val="00CB5D2D"/>
    <w:rsid w:val="00CB6672"/>
    <w:rsid w:val="00CC1750"/>
    <w:rsid w:val="00CC2768"/>
    <w:rsid w:val="00CC2B91"/>
    <w:rsid w:val="00CC32A8"/>
    <w:rsid w:val="00CC425E"/>
    <w:rsid w:val="00CC4E96"/>
    <w:rsid w:val="00CC560B"/>
    <w:rsid w:val="00CC57C7"/>
    <w:rsid w:val="00CC66DF"/>
    <w:rsid w:val="00CC7498"/>
    <w:rsid w:val="00CC7691"/>
    <w:rsid w:val="00CD14DD"/>
    <w:rsid w:val="00CD1EB5"/>
    <w:rsid w:val="00CD2547"/>
    <w:rsid w:val="00CD282D"/>
    <w:rsid w:val="00CD288B"/>
    <w:rsid w:val="00CD2EB7"/>
    <w:rsid w:val="00CD3202"/>
    <w:rsid w:val="00CD320F"/>
    <w:rsid w:val="00CD441D"/>
    <w:rsid w:val="00CD46FE"/>
    <w:rsid w:val="00CD5578"/>
    <w:rsid w:val="00CD6261"/>
    <w:rsid w:val="00CD6CE4"/>
    <w:rsid w:val="00CD6DE2"/>
    <w:rsid w:val="00CD77C0"/>
    <w:rsid w:val="00CE05B5"/>
    <w:rsid w:val="00CE22D7"/>
    <w:rsid w:val="00CE2941"/>
    <w:rsid w:val="00CE31CA"/>
    <w:rsid w:val="00CE5679"/>
    <w:rsid w:val="00CE64DC"/>
    <w:rsid w:val="00CE6A3E"/>
    <w:rsid w:val="00CE700C"/>
    <w:rsid w:val="00CE721C"/>
    <w:rsid w:val="00CE78EF"/>
    <w:rsid w:val="00CE7993"/>
    <w:rsid w:val="00CF05A1"/>
    <w:rsid w:val="00CF0CA8"/>
    <w:rsid w:val="00CF0E7A"/>
    <w:rsid w:val="00CF0EA9"/>
    <w:rsid w:val="00CF173F"/>
    <w:rsid w:val="00CF2E31"/>
    <w:rsid w:val="00CF34ED"/>
    <w:rsid w:val="00CF358F"/>
    <w:rsid w:val="00CF3635"/>
    <w:rsid w:val="00CF5154"/>
    <w:rsid w:val="00CF7129"/>
    <w:rsid w:val="00D006EC"/>
    <w:rsid w:val="00D024FA"/>
    <w:rsid w:val="00D041C5"/>
    <w:rsid w:val="00D04907"/>
    <w:rsid w:val="00D052A3"/>
    <w:rsid w:val="00D05AE6"/>
    <w:rsid w:val="00D06ABC"/>
    <w:rsid w:val="00D12947"/>
    <w:rsid w:val="00D1357B"/>
    <w:rsid w:val="00D138F7"/>
    <w:rsid w:val="00D147AE"/>
    <w:rsid w:val="00D15025"/>
    <w:rsid w:val="00D15963"/>
    <w:rsid w:val="00D159F8"/>
    <w:rsid w:val="00D16BC5"/>
    <w:rsid w:val="00D1753A"/>
    <w:rsid w:val="00D175D3"/>
    <w:rsid w:val="00D17AEA"/>
    <w:rsid w:val="00D203DE"/>
    <w:rsid w:val="00D2183C"/>
    <w:rsid w:val="00D228E4"/>
    <w:rsid w:val="00D23A95"/>
    <w:rsid w:val="00D23EEE"/>
    <w:rsid w:val="00D24000"/>
    <w:rsid w:val="00D254BE"/>
    <w:rsid w:val="00D2635A"/>
    <w:rsid w:val="00D2656E"/>
    <w:rsid w:val="00D26AEC"/>
    <w:rsid w:val="00D27501"/>
    <w:rsid w:val="00D32485"/>
    <w:rsid w:val="00D32A48"/>
    <w:rsid w:val="00D32FD1"/>
    <w:rsid w:val="00D33372"/>
    <w:rsid w:val="00D3489D"/>
    <w:rsid w:val="00D3557C"/>
    <w:rsid w:val="00D355C7"/>
    <w:rsid w:val="00D35B94"/>
    <w:rsid w:val="00D369B1"/>
    <w:rsid w:val="00D36E4F"/>
    <w:rsid w:val="00D36ED3"/>
    <w:rsid w:val="00D4021D"/>
    <w:rsid w:val="00D4122D"/>
    <w:rsid w:val="00D41A4C"/>
    <w:rsid w:val="00D42A3E"/>
    <w:rsid w:val="00D4462F"/>
    <w:rsid w:val="00D4478A"/>
    <w:rsid w:val="00D45FBB"/>
    <w:rsid w:val="00D463FD"/>
    <w:rsid w:val="00D4783D"/>
    <w:rsid w:val="00D479EB"/>
    <w:rsid w:val="00D50EEE"/>
    <w:rsid w:val="00D51051"/>
    <w:rsid w:val="00D5164D"/>
    <w:rsid w:val="00D51B97"/>
    <w:rsid w:val="00D5203F"/>
    <w:rsid w:val="00D52692"/>
    <w:rsid w:val="00D5459D"/>
    <w:rsid w:val="00D545F6"/>
    <w:rsid w:val="00D54FD7"/>
    <w:rsid w:val="00D559D4"/>
    <w:rsid w:val="00D55EDC"/>
    <w:rsid w:val="00D564A1"/>
    <w:rsid w:val="00D564B6"/>
    <w:rsid w:val="00D57739"/>
    <w:rsid w:val="00D602F2"/>
    <w:rsid w:val="00D6287C"/>
    <w:rsid w:val="00D63496"/>
    <w:rsid w:val="00D6490D"/>
    <w:rsid w:val="00D6491B"/>
    <w:rsid w:val="00D64CFF"/>
    <w:rsid w:val="00D67201"/>
    <w:rsid w:val="00D70392"/>
    <w:rsid w:val="00D70637"/>
    <w:rsid w:val="00D708F5"/>
    <w:rsid w:val="00D71486"/>
    <w:rsid w:val="00D71814"/>
    <w:rsid w:val="00D721E2"/>
    <w:rsid w:val="00D72C38"/>
    <w:rsid w:val="00D73306"/>
    <w:rsid w:val="00D738C2"/>
    <w:rsid w:val="00D73FB0"/>
    <w:rsid w:val="00D7487F"/>
    <w:rsid w:val="00D74BA7"/>
    <w:rsid w:val="00D74C32"/>
    <w:rsid w:val="00D74D1D"/>
    <w:rsid w:val="00D75F92"/>
    <w:rsid w:val="00D76A49"/>
    <w:rsid w:val="00D76F9B"/>
    <w:rsid w:val="00D77504"/>
    <w:rsid w:val="00D775B3"/>
    <w:rsid w:val="00D776FE"/>
    <w:rsid w:val="00D77EC3"/>
    <w:rsid w:val="00D80CDC"/>
    <w:rsid w:val="00D819AB"/>
    <w:rsid w:val="00D8245A"/>
    <w:rsid w:val="00D83445"/>
    <w:rsid w:val="00D840A4"/>
    <w:rsid w:val="00D85A90"/>
    <w:rsid w:val="00D85C3F"/>
    <w:rsid w:val="00D85F5C"/>
    <w:rsid w:val="00D86227"/>
    <w:rsid w:val="00D873C8"/>
    <w:rsid w:val="00D8750F"/>
    <w:rsid w:val="00D877F7"/>
    <w:rsid w:val="00D9386F"/>
    <w:rsid w:val="00D93977"/>
    <w:rsid w:val="00D93C6C"/>
    <w:rsid w:val="00D93CE8"/>
    <w:rsid w:val="00D95B21"/>
    <w:rsid w:val="00D95DE3"/>
    <w:rsid w:val="00D95F9B"/>
    <w:rsid w:val="00DA028E"/>
    <w:rsid w:val="00DA11E9"/>
    <w:rsid w:val="00DA2196"/>
    <w:rsid w:val="00DA262E"/>
    <w:rsid w:val="00DA275D"/>
    <w:rsid w:val="00DA2C5C"/>
    <w:rsid w:val="00DA2CF0"/>
    <w:rsid w:val="00DA30CF"/>
    <w:rsid w:val="00DA3AFD"/>
    <w:rsid w:val="00DA3B3B"/>
    <w:rsid w:val="00DA3EE3"/>
    <w:rsid w:val="00DA4188"/>
    <w:rsid w:val="00DA5C2C"/>
    <w:rsid w:val="00DA703C"/>
    <w:rsid w:val="00DA79AD"/>
    <w:rsid w:val="00DB01C1"/>
    <w:rsid w:val="00DB02DF"/>
    <w:rsid w:val="00DB08EF"/>
    <w:rsid w:val="00DB0BE3"/>
    <w:rsid w:val="00DB24EF"/>
    <w:rsid w:val="00DB3054"/>
    <w:rsid w:val="00DB35D5"/>
    <w:rsid w:val="00DB4819"/>
    <w:rsid w:val="00DB48FE"/>
    <w:rsid w:val="00DB523B"/>
    <w:rsid w:val="00DB54A6"/>
    <w:rsid w:val="00DB5A9F"/>
    <w:rsid w:val="00DB5B3C"/>
    <w:rsid w:val="00DB718E"/>
    <w:rsid w:val="00DB7349"/>
    <w:rsid w:val="00DB743A"/>
    <w:rsid w:val="00DB74BB"/>
    <w:rsid w:val="00DC047F"/>
    <w:rsid w:val="00DC175F"/>
    <w:rsid w:val="00DC399C"/>
    <w:rsid w:val="00DC3AE4"/>
    <w:rsid w:val="00DC3D68"/>
    <w:rsid w:val="00DC3EC6"/>
    <w:rsid w:val="00DC5AC2"/>
    <w:rsid w:val="00DC62B1"/>
    <w:rsid w:val="00DC7EAD"/>
    <w:rsid w:val="00DD0A21"/>
    <w:rsid w:val="00DD1137"/>
    <w:rsid w:val="00DD1A50"/>
    <w:rsid w:val="00DD1AC9"/>
    <w:rsid w:val="00DD201F"/>
    <w:rsid w:val="00DD2713"/>
    <w:rsid w:val="00DD3BDC"/>
    <w:rsid w:val="00DD4B67"/>
    <w:rsid w:val="00DD5202"/>
    <w:rsid w:val="00DD5B69"/>
    <w:rsid w:val="00DD6EDD"/>
    <w:rsid w:val="00DD72F7"/>
    <w:rsid w:val="00DD7AEA"/>
    <w:rsid w:val="00DD7E87"/>
    <w:rsid w:val="00DE2BE2"/>
    <w:rsid w:val="00DE31B7"/>
    <w:rsid w:val="00DE38D7"/>
    <w:rsid w:val="00DE4713"/>
    <w:rsid w:val="00DE49E8"/>
    <w:rsid w:val="00DE4EC8"/>
    <w:rsid w:val="00DE52B4"/>
    <w:rsid w:val="00DE5528"/>
    <w:rsid w:val="00DE555D"/>
    <w:rsid w:val="00DE5B22"/>
    <w:rsid w:val="00DE6999"/>
    <w:rsid w:val="00DE6BF9"/>
    <w:rsid w:val="00DE7FA5"/>
    <w:rsid w:val="00DF0A5A"/>
    <w:rsid w:val="00DF0A77"/>
    <w:rsid w:val="00DF1548"/>
    <w:rsid w:val="00DF1CEE"/>
    <w:rsid w:val="00DF1F63"/>
    <w:rsid w:val="00DF3993"/>
    <w:rsid w:val="00DF4E35"/>
    <w:rsid w:val="00DF58D2"/>
    <w:rsid w:val="00DF5C67"/>
    <w:rsid w:val="00DF6168"/>
    <w:rsid w:val="00DF61DB"/>
    <w:rsid w:val="00DF666D"/>
    <w:rsid w:val="00DF71F8"/>
    <w:rsid w:val="00DF7338"/>
    <w:rsid w:val="00DF743D"/>
    <w:rsid w:val="00DF7574"/>
    <w:rsid w:val="00DF78DB"/>
    <w:rsid w:val="00E00238"/>
    <w:rsid w:val="00E0056E"/>
    <w:rsid w:val="00E016DC"/>
    <w:rsid w:val="00E01A18"/>
    <w:rsid w:val="00E02AB6"/>
    <w:rsid w:val="00E0382C"/>
    <w:rsid w:val="00E03830"/>
    <w:rsid w:val="00E03A48"/>
    <w:rsid w:val="00E040CC"/>
    <w:rsid w:val="00E04126"/>
    <w:rsid w:val="00E046A1"/>
    <w:rsid w:val="00E04CE7"/>
    <w:rsid w:val="00E0585D"/>
    <w:rsid w:val="00E05962"/>
    <w:rsid w:val="00E06B75"/>
    <w:rsid w:val="00E06C9D"/>
    <w:rsid w:val="00E06F26"/>
    <w:rsid w:val="00E07005"/>
    <w:rsid w:val="00E10EE7"/>
    <w:rsid w:val="00E11529"/>
    <w:rsid w:val="00E11B5A"/>
    <w:rsid w:val="00E11F7B"/>
    <w:rsid w:val="00E1214E"/>
    <w:rsid w:val="00E121FD"/>
    <w:rsid w:val="00E12ADF"/>
    <w:rsid w:val="00E13E92"/>
    <w:rsid w:val="00E146D3"/>
    <w:rsid w:val="00E147C3"/>
    <w:rsid w:val="00E1494A"/>
    <w:rsid w:val="00E1501B"/>
    <w:rsid w:val="00E15157"/>
    <w:rsid w:val="00E161E8"/>
    <w:rsid w:val="00E16682"/>
    <w:rsid w:val="00E16763"/>
    <w:rsid w:val="00E178D0"/>
    <w:rsid w:val="00E22A3C"/>
    <w:rsid w:val="00E2364B"/>
    <w:rsid w:val="00E23B2A"/>
    <w:rsid w:val="00E25027"/>
    <w:rsid w:val="00E25417"/>
    <w:rsid w:val="00E26C33"/>
    <w:rsid w:val="00E26CB3"/>
    <w:rsid w:val="00E26F2D"/>
    <w:rsid w:val="00E279D1"/>
    <w:rsid w:val="00E30A7C"/>
    <w:rsid w:val="00E30E9B"/>
    <w:rsid w:val="00E31522"/>
    <w:rsid w:val="00E32A51"/>
    <w:rsid w:val="00E335B7"/>
    <w:rsid w:val="00E33D96"/>
    <w:rsid w:val="00E34847"/>
    <w:rsid w:val="00E34A84"/>
    <w:rsid w:val="00E36461"/>
    <w:rsid w:val="00E36560"/>
    <w:rsid w:val="00E365CB"/>
    <w:rsid w:val="00E36637"/>
    <w:rsid w:val="00E36913"/>
    <w:rsid w:val="00E37149"/>
    <w:rsid w:val="00E3735F"/>
    <w:rsid w:val="00E3761D"/>
    <w:rsid w:val="00E37B0E"/>
    <w:rsid w:val="00E37CEF"/>
    <w:rsid w:val="00E37D85"/>
    <w:rsid w:val="00E400BD"/>
    <w:rsid w:val="00E40970"/>
    <w:rsid w:val="00E40DA5"/>
    <w:rsid w:val="00E418DE"/>
    <w:rsid w:val="00E42488"/>
    <w:rsid w:val="00E42A37"/>
    <w:rsid w:val="00E42C9A"/>
    <w:rsid w:val="00E44DB2"/>
    <w:rsid w:val="00E44DF3"/>
    <w:rsid w:val="00E455B4"/>
    <w:rsid w:val="00E459F0"/>
    <w:rsid w:val="00E46A24"/>
    <w:rsid w:val="00E46BF1"/>
    <w:rsid w:val="00E46F17"/>
    <w:rsid w:val="00E47011"/>
    <w:rsid w:val="00E474B5"/>
    <w:rsid w:val="00E475AF"/>
    <w:rsid w:val="00E47B98"/>
    <w:rsid w:val="00E47BC4"/>
    <w:rsid w:val="00E50552"/>
    <w:rsid w:val="00E50B75"/>
    <w:rsid w:val="00E50C1B"/>
    <w:rsid w:val="00E53F04"/>
    <w:rsid w:val="00E55750"/>
    <w:rsid w:val="00E55A3F"/>
    <w:rsid w:val="00E55A80"/>
    <w:rsid w:val="00E5604D"/>
    <w:rsid w:val="00E563DB"/>
    <w:rsid w:val="00E56450"/>
    <w:rsid w:val="00E57049"/>
    <w:rsid w:val="00E60018"/>
    <w:rsid w:val="00E60AC6"/>
    <w:rsid w:val="00E61C03"/>
    <w:rsid w:val="00E62AAB"/>
    <w:rsid w:val="00E63B37"/>
    <w:rsid w:val="00E63CDA"/>
    <w:rsid w:val="00E6554C"/>
    <w:rsid w:val="00E65CCA"/>
    <w:rsid w:val="00E678D0"/>
    <w:rsid w:val="00E7006D"/>
    <w:rsid w:val="00E70CE9"/>
    <w:rsid w:val="00E70F12"/>
    <w:rsid w:val="00E71E29"/>
    <w:rsid w:val="00E7267E"/>
    <w:rsid w:val="00E72BF1"/>
    <w:rsid w:val="00E73F7E"/>
    <w:rsid w:val="00E742E9"/>
    <w:rsid w:val="00E74405"/>
    <w:rsid w:val="00E74F3D"/>
    <w:rsid w:val="00E76139"/>
    <w:rsid w:val="00E76669"/>
    <w:rsid w:val="00E770DF"/>
    <w:rsid w:val="00E77A9C"/>
    <w:rsid w:val="00E80A99"/>
    <w:rsid w:val="00E81364"/>
    <w:rsid w:val="00E83AF4"/>
    <w:rsid w:val="00E83E0E"/>
    <w:rsid w:val="00E83F0A"/>
    <w:rsid w:val="00E84A5C"/>
    <w:rsid w:val="00E85CE7"/>
    <w:rsid w:val="00E86483"/>
    <w:rsid w:val="00E86A3D"/>
    <w:rsid w:val="00E87851"/>
    <w:rsid w:val="00E87D23"/>
    <w:rsid w:val="00E904CA"/>
    <w:rsid w:val="00E91AC0"/>
    <w:rsid w:val="00E91CE4"/>
    <w:rsid w:val="00E91ED4"/>
    <w:rsid w:val="00E9306F"/>
    <w:rsid w:val="00E932A9"/>
    <w:rsid w:val="00E93A54"/>
    <w:rsid w:val="00E94EDA"/>
    <w:rsid w:val="00E96397"/>
    <w:rsid w:val="00E96443"/>
    <w:rsid w:val="00E97D44"/>
    <w:rsid w:val="00EA0692"/>
    <w:rsid w:val="00EA11A0"/>
    <w:rsid w:val="00EA1466"/>
    <w:rsid w:val="00EA17A6"/>
    <w:rsid w:val="00EA1E52"/>
    <w:rsid w:val="00EA1EE9"/>
    <w:rsid w:val="00EA22C1"/>
    <w:rsid w:val="00EA2D15"/>
    <w:rsid w:val="00EA2ED3"/>
    <w:rsid w:val="00EA3A5B"/>
    <w:rsid w:val="00EA40BB"/>
    <w:rsid w:val="00EA4207"/>
    <w:rsid w:val="00EA43E2"/>
    <w:rsid w:val="00EA50A2"/>
    <w:rsid w:val="00EA5217"/>
    <w:rsid w:val="00EA5F78"/>
    <w:rsid w:val="00EA6DA2"/>
    <w:rsid w:val="00EB0909"/>
    <w:rsid w:val="00EB1836"/>
    <w:rsid w:val="00EB18D2"/>
    <w:rsid w:val="00EB21A8"/>
    <w:rsid w:val="00EB2C3B"/>
    <w:rsid w:val="00EB34FB"/>
    <w:rsid w:val="00EB38E6"/>
    <w:rsid w:val="00EB3943"/>
    <w:rsid w:val="00EB4E28"/>
    <w:rsid w:val="00EB6378"/>
    <w:rsid w:val="00EB71D8"/>
    <w:rsid w:val="00EB7AB2"/>
    <w:rsid w:val="00EC0F3E"/>
    <w:rsid w:val="00EC132E"/>
    <w:rsid w:val="00EC154D"/>
    <w:rsid w:val="00EC24D4"/>
    <w:rsid w:val="00EC2525"/>
    <w:rsid w:val="00EC26CA"/>
    <w:rsid w:val="00EC4ECD"/>
    <w:rsid w:val="00EC5EEB"/>
    <w:rsid w:val="00EC6C93"/>
    <w:rsid w:val="00EC70A2"/>
    <w:rsid w:val="00ED09C8"/>
    <w:rsid w:val="00ED25BA"/>
    <w:rsid w:val="00ED2B1C"/>
    <w:rsid w:val="00ED2CC8"/>
    <w:rsid w:val="00ED2D7D"/>
    <w:rsid w:val="00ED379D"/>
    <w:rsid w:val="00ED494D"/>
    <w:rsid w:val="00ED4C25"/>
    <w:rsid w:val="00ED6743"/>
    <w:rsid w:val="00ED6C68"/>
    <w:rsid w:val="00EE0209"/>
    <w:rsid w:val="00EE0382"/>
    <w:rsid w:val="00EE0F3A"/>
    <w:rsid w:val="00EE1C25"/>
    <w:rsid w:val="00EE22CE"/>
    <w:rsid w:val="00EE270C"/>
    <w:rsid w:val="00EE4163"/>
    <w:rsid w:val="00EE4CB4"/>
    <w:rsid w:val="00EE4DBB"/>
    <w:rsid w:val="00EE5F2B"/>
    <w:rsid w:val="00EE7E90"/>
    <w:rsid w:val="00EE7FFD"/>
    <w:rsid w:val="00EF126D"/>
    <w:rsid w:val="00EF1346"/>
    <w:rsid w:val="00EF1D04"/>
    <w:rsid w:val="00EF3DA7"/>
    <w:rsid w:val="00EF3EC6"/>
    <w:rsid w:val="00EF4B17"/>
    <w:rsid w:val="00EF570D"/>
    <w:rsid w:val="00EF57B7"/>
    <w:rsid w:val="00EF5B48"/>
    <w:rsid w:val="00EF5E46"/>
    <w:rsid w:val="00EF61AA"/>
    <w:rsid w:val="00EF621B"/>
    <w:rsid w:val="00EF6E30"/>
    <w:rsid w:val="00EF72CF"/>
    <w:rsid w:val="00EF77DF"/>
    <w:rsid w:val="00EF7B57"/>
    <w:rsid w:val="00F008F6"/>
    <w:rsid w:val="00F020FB"/>
    <w:rsid w:val="00F02478"/>
    <w:rsid w:val="00F028A4"/>
    <w:rsid w:val="00F028F4"/>
    <w:rsid w:val="00F0320D"/>
    <w:rsid w:val="00F03277"/>
    <w:rsid w:val="00F03970"/>
    <w:rsid w:val="00F05270"/>
    <w:rsid w:val="00F06A06"/>
    <w:rsid w:val="00F072C0"/>
    <w:rsid w:val="00F07642"/>
    <w:rsid w:val="00F07F65"/>
    <w:rsid w:val="00F103E5"/>
    <w:rsid w:val="00F1078E"/>
    <w:rsid w:val="00F10897"/>
    <w:rsid w:val="00F10A17"/>
    <w:rsid w:val="00F1185C"/>
    <w:rsid w:val="00F11D03"/>
    <w:rsid w:val="00F13315"/>
    <w:rsid w:val="00F13830"/>
    <w:rsid w:val="00F13A66"/>
    <w:rsid w:val="00F14599"/>
    <w:rsid w:val="00F15AA5"/>
    <w:rsid w:val="00F16268"/>
    <w:rsid w:val="00F163E0"/>
    <w:rsid w:val="00F17909"/>
    <w:rsid w:val="00F20C4E"/>
    <w:rsid w:val="00F20F8C"/>
    <w:rsid w:val="00F21D1B"/>
    <w:rsid w:val="00F21F94"/>
    <w:rsid w:val="00F227EB"/>
    <w:rsid w:val="00F22F1C"/>
    <w:rsid w:val="00F239B0"/>
    <w:rsid w:val="00F239F3"/>
    <w:rsid w:val="00F23A5A"/>
    <w:rsid w:val="00F23EBE"/>
    <w:rsid w:val="00F2615E"/>
    <w:rsid w:val="00F26950"/>
    <w:rsid w:val="00F272C4"/>
    <w:rsid w:val="00F3040C"/>
    <w:rsid w:val="00F30F76"/>
    <w:rsid w:val="00F3197C"/>
    <w:rsid w:val="00F31B8E"/>
    <w:rsid w:val="00F31EC9"/>
    <w:rsid w:val="00F328B2"/>
    <w:rsid w:val="00F348D1"/>
    <w:rsid w:val="00F35085"/>
    <w:rsid w:val="00F356F3"/>
    <w:rsid w:val="00F35727"/>
    <w:rsid w:val="00F4030C"/>
    <w:rsid w:val="00F40903"/>
    <w:rsid w:val="00F4101E"/>
    <w:rsid w:val="00F42147"/>
    <w:rsid w:val="00F427EA"/>
    <w:rsid w:val="00F42AC5"/>
    <w:rsid w:val="00F43DBB"/>
    <w:rsid w:val="00F44411"/>
    <w:rsid w:val="00F446C3"/>
    <w:rsid w:val="00F45B8C"/>
    <w:rsid w:val="00F46059"/>
    <w:rsid w:val="00F46116"/>
    <w:rsid w:val="00F46DE8"/>
    <w:rsid w:val="00F4717F"/>
    <w:rsid w:val="00F47C54"/>
    <w:rsid w:val="00F47CE0"/>
    <w:rsid w:val="00F506FC"/>
    <w:rsid w:val="00F50722"/>
    <w:rsid w:val="00F50AC7"/>
    <w:rsid w:val="00F54075"/>
    <w:rsid w:val="00F5485F"/>
    <w:rsid w:val="00F5590E"/>
    <w:rsid w:val="00F55E08"/>
    <w:rsid w:val="00F563CD"/>
    <w:rsid w:val="00F572B3"/>
    <w:rsid w:val="00F57E86"/>
    <w:rsid w:val="00F602EA"/>
    <w:rsid w:val="00F61A46"/>
    <w:rsid w:val="00F61F85"/>
    <w:rsid w:val="00F62F3D"/>
    <w:rsid w:val="00F63654"/>
    <w:rsid w:val="00F63753"/>
    <w:rsid w:val="00F63846"/>
    <w:rsid w:val="00F64284"/>
    <w:rsid w:val="00F64662"/>
    <w:rsid w:val="00F64C08"/>
    <w:rsid w:val="00F651CE"/>
    <w:rsid w:val="00F65240"/>
    <w:rsid w:val="00F654AB"/>
    <w:rsid w:val="00F65D35"/>
    <w:rsid w:val="00F66151"/>
    <w:rsid w:val="00F66569"/>
    <w:rsid w:val="00F66A08"/>
    <w:rsid w:val="00F70C7C"/>
    <w:rsid w:val="00F70E92"/>
    <w:rsid w:val="00F7376A"/>
    <w:rsid w:val="00F73CCC"/>
    <w:rsid w:val="00F7417D"/>
    <w:rsid w:val="00F74185"/>
    <w:rsid w:val="00F74DF7"/>
    <w:rsid w:val="00F752CF"/>
    <w:rsid w:val="00F75460"/>
    <w:rsid w:val="00F754D1"/>
    <w:rsid w:val="00F80D55"/>
    <w:rsid w:val="00F817E1"/>
    <w:rsid w:val="00F81946"/>
    <w:rsid w:val="00F81DE4"/>
    <w:rsid w:val="00F82CD8"/>
    <w:rsid w:val="00F837E6"/>
    <w:rsid w:val="00F838BE"/>
    <w:rsid w:val="00F84632"/>
    <w:rsid w:val="00F84A45"/>
    <w:rsid w:val="00F84FA1"/>
    <w:rsid w:val="00F85C20"/>
    <w:rsid w:val="00F869A6"/>
    <w:rsid w:val="00F86EAA"/>
    <w:rsid w:val="00F87266"/>
    <w:rsid w:val="00F872DB"/>
    <w:rsid w:val="00F8731D"/>
    <w:rsid w:val="00F902C2"/>
    <w:rsid w:val="00F90C9E"/>
    <w:rsid w:val="00F90ED2"/>
    <w:rsid w:val="00F91634"/>
    <w:rsid w:val="00F92BB0"/>
    <w:rsid w:val="00F94375"/>
    <w:rsid w:val="00F944BE"/>
    <w:rsid w:val="00F94CF5"/>
    <w:rsid w:val="00F94E4A"/>
    <w:rsid w:val="00F965E7"/>
    <w:rsid w:val="00F968EF"/>
    <w:rsid w:val="00F96DEC"/>
    <w:rsid w:val="00F97270"/>
    <w:rsid w:val="00F975A6"/>
    <w:rsid w:val="00F979EA"/>
    <w:rsid w:val="00F97D20"/>
    <w:rsid w:val="00FA016D"/>
    <w:rsid w:val="00FA0B3C"/>
    <w:rsid w:val="00FA21D3"/>
    <w:rsid w:val="00FA30B6"/>
    <w:rsid w:val="00FA5D34"/>
    <w:rsid w:val="00FA6B57"/>
    <w:rsid w:val="00FB1446"/>
    <w:rsid w:val="00FB2489"/>
    <w:rsid w:val="00FB38E4"/>
    <w:rsid w:val="00FB470B"/>
    <w:rsid w:val="00FB4975"/>
    <w:rsid w:val="00FB5085"/>
    <w:rsid w:val="00FB5ADA"/>
    <w:rsid w:val="00FC0B7B"/>
    <w:rsid w:val="00FC18F3"/>
    <w:rsid w:val="00FC27A0"/>
    <w:rsid w:val="00FC27E2"/>
    <w:rsid w:val="00FC3854"/>
    <w:rsid w:val="00FC3FD1"/>
    <w:rsid w:val="00FC45E6"/>
    <w:rsid w:val="00FC5254"/>
    <w:rsid w:val="00FC5BC5"/>
    <w:rsid w:val="00FC5E39"/>
    <w:rsid w:val="00FC74B6"/>
    <w:rsid w:val="00FC7B5B"/>
    <w:rsid w:val="00FC7EE6"/>
    <w:rsid w:val="00FD0604"/>
    <w:rsid w:val="00FD0FA2"/>
    <w:rsid w:val="00FD292D"/>
    <w:rsid w:val="00FD2FA1"/>
    <w:rsid w:val="00FD3123"/>
    <w:rsid w:val="00FD32ED"/>
    <w:rsid w:val="00FD3B5A"/>
    <w:rsid w:val="00FD3B8E"/>
    <w:rsid w:val="00FD40CF"/>
    <w:rsid w:val="00FD454C"/>
    <w:rsid w:val="00FD6278"/>
    <w:rsid w:val="00FD6AAC"/>
    <w:rsid w:val="00FD6AF2"/>
    <w:rsid w:val="00FE0E9E"/>
    <w:rsid w:val="00FE1978"/>
    <w:rsid w:val="00FE1BD0"/>
    <w:rsid w:val="00FE224B"/>
    <w:rsid w:val="00FE2BB5"/>
    <w:rsid w:val="00FE3A14"/>
    <w:rsid w:val="00FE499B"/>
    <w:rsid w:val="00FE5092"/>
    <w:rsid w:val="00FE5680"/>
    <w:rsid w:val="00FE57B6"/>
    <w:rsid w:val="00FE5D36"/>
    <w:rsid w:val="00FE612C"/>
    <w:rsid w:val="00FE6F5F"/>
    <w:rsid w:val="00FE7EFC"/>
    <w:rsid w:val="00FF0438"/>
    <w:rsid w:val="00FF1063"/>
    <w:rsid w:val="00FF3097"/>
    <w:rsid w:val="00FF360B"/>
    <w:rsid w:val="00FF3DD0"/>
    <w:rsid w:val="00FF4499"/>
    <w:rsid w:val="00FF535D"/>
    <w:rsid w:val="00FF5ECE"/>
    <w:rsid w:val="00FF715C"/>
    <w:rsid w:val="00FF7903"/>
    <w:rsid w:val="0122B6C6"/>
    <w:rsid w:val="019DB510"/>
    <w:rsid w:val="01D8BAE2"/>
    <w:rsid w:val="01DD542B"/>
    <w:rsid w:val="023A5CD6"/>
    <w:rsid w:val="025733C2"/>
    <w:rsid w:val="02DFBFAA"/>
    <w:rsid w:val="02F72A17"/>
    <w:rsid w:val="032249F8"/>
    <w:rsid w:val="036B33F4"/>
    <w:rsid w:val="04245ECF"/>
    <w:rsid w:val="04DF9A19"/>
    <w:rsid w:val="060D067F"/>
    <w:rsid w:val="065BFC14"/>
    <w:rsid w:val="07641D54"/>
    <w:rsid w:val="07E9311F"/>
    <w:rsid w:val="07FC46D2"/>
    <w:rsid w:val="082DBE2B"/>
    <w:rsid w:val="0918DE8E"/>
    <w:rsid w:val="0A1CD40E"/>
    <w:rsid w:val="0A3F3E0F"/>
    <w:rsid w:val="0AA22007"/>
    <w:rsid w:val="0B4C01C4"/>
    <w:rsid w:val="0B526005"/>
    <w:rsid w:val="0BC42B95"/>
    <w:rsid w:val="0C0C5E4F"/>
    <w:rsid w:val="0C5AEF14"/>
    <w:rsid w:val="0C626CA1"/>
    <w:rsid w:val="0C6289C0"/>
    <w:rsid w:val="0CA06197"/>
    <w:rsid w:val="0EB99410"/>
    <w:rsid w:val="0EEDFADA"/>
    <w:rsid w:val="105C1FE8"/>
    <w:rsid w:val="10AA83E6"/>
    <w:rsid w:val="11345190"/>
    <w:rsid w:val="1159C4CE"/>
    <w:rsid w:val="117A51D9"/>
    <w:rsid w:val="11CA64CB"/>
    <w:rsid w:val="11F61625"/>
    <w:rsid w:val="1212B372"/>
    <w:rsid w:val="1260F0D5"/>
    <w:rsid w:val="12BC0C66"/>
    <w:rsid w:val="138137D5"/>
    <w:rsid w:val="1383B356"/>
    <w:rsid w:val="1431A3FF"/>
    <w:rsid w:val="1441B194"/>
    <w:rsid w:val="14536401"/>
    <w:rsid w:val="15384538"/>
    <w:rsid w:val="1596F36D"/>
    <w:rsid w:val="15A3B1FA"/>
    <w:rsid w:val="1655B2D9"/>
    <w:rsid w:val="1780D397"/>
    <w:rsid w:val="17CE24BC"/>
    <w:rsid w:val="182D4976"/>
    <w:rsid w:val="18816B87"/>
    <w:rsid w:val="18F304EF"/>
    <w:rsid w:val="18F9F504"/>
    <w:rsid w:val="19AB7A27"/>
    <w:rsid w:val="19AFCB48"/>
    <w:rsid w:val="19CDCA70"/>
    <w:rsid w:val="19D0674B"/>
    <w:rsid w:val="1A815E35"/>
    <w:rsid w:val="1B052C6D"/>
    <w:rsid w:val="1B4386E2"/>
    <w:rsid w:val="1B8D924F"/>
    <w:rsid w:val="1BD7D919"/>
    <w:rsid w:val="1BECB164"/>
    <w:rsid w:val="1CAFDFC1"/>
    <w:rsid w:val="1D36FD9B"/>
    <w:rsid w:val="1DDE37E5"/>
    <w:rsid w:val="1EA797BB"/>
    <w:rsid w:val="1ECF49E4"/>
    <w:rsid w:val="1F4A1975"/>
    <w:rsid w:val="1F6ADD1B"/>
    <w:rsid w:val="1FA20A46"/>
    <w:rsid w:val="200BB478"/>
    <w:rsid w:val="2023589A"/>
    <w:rsid w:val="2040FE22"/>
    <w:rsid w:val="2049500F"/>
    <w:rsid w:val="207F7324"/>
    <w:rsid w:val="2139D19D"/>
    <w:rsid w:val="214EAC2B"/>
    <w:rsid w:val="21A0F0E5"/>
    <w:rsid w:val="235A5209"/>
    <w:rsid w:val="243DD4D9"/>
    <w:rsid w:val="247D3030"/>
    <w:rsid w:val="252900E4"/>
    <w:rsid w:val="25A2F3B0"/>
    <w:rsid w:val="26228B8E"/>
    <w:rsid w:val="2735BF90"/>
    <w:rsid w:val="274F21FB"/>
    <w:rsid w:val="2765F685"/>
    <w:rsid w:val="285E15CE"/>
    <w:rsid w:val="28620A4B"/>
    <w:rsid w:val="28797777"/>
    <w:rsid w:val="28FE9431"/>
    <w:rsid w:val="2908E7BA"/>
    <w:rsid w:val="291FC35E"/>
    <w:rsid w:val="29580C89"/>
    <w:rsid w:val="2A32352F"/>
    <w:rsid w:val="2A362008"/>
    <w:rsid w:val="2A586AB7"/>
    <w:rsid w:val="2AE76031"/>
    <w:rsid w:val="2AE9F71F"/>
    <w:rsid w:val="2B9A0DE1"/>
    <w:rsid w:val="2BD4329D"/>
    <w:rsid w:val="2C765AA0"/>
    <w:rsid w:val="2C90805F"/>
    <w:rsid w:val="2CB8728D"/>
    <w:rsid w:val="2D5C241D"/>
    <w:rsid w:val="2DCD6423"/>
    <w:rsid w:val="2F9023A1"/>
    <w:rsid w:val="2FA171F6"/>
    <w:rsid w:val="2FCF77D2"/>
    <w:rsid w:val="2FE75053"/>
    <w:rsid w:val="2FF4F48C"/>
    <w:rsid w:val="3025FA03"/>
    <w:rsid w:val="30301545"/>
    <w:rsid w:val="30AD7C20"/>
    <w:rsid w:val="3125F4A5"/>
    <w:rsid w:val="3166BA36"/>
    <w:rsid w:val="31711F52"/>
    <w:rsid w:val="31D8617F"/>
    <w:rsid w:val="32B50401"/>
    <w:rsid w:val="32D158BA"/>
    <w:rsid w:val="32F78080"/>
    <w:rsid w:val="33FBFFB6"/>
    <w:rsid w:val="345FE5F3"/>
    <w:rsid w:val="3507BCFE"/>
    <w:rsid w:val="3558C48A"/>
    <w:rsid w:val="370AA5E5"/>
    <w:rsid w:val="371D1232"/>
    <w:rsid w:val="3770EC86"/>
    <w:rsid w:val="37F9A282"/>
    <w:rsid w:val="382C95D1"/>
    <w:rsid w:val="389F37F6"/>
    <w:rsid w:val="38AE331E"/>
    <w:rsid w:val="38FC3154"/>
    <w:rsid w:val="3938EE43"/>
    <w:rsid w:val="395804ED"/>
    <w:rsid w:val="398F0A4E"/>
    <w:rsid w:val="39D21554"/>
    <w:rsid w:val="3A23FBDE"/>
    <w:rsid w:val="3A375D66"/>
    <w:rsid w:val="3A739613"/>
    <w:rsid w:val="3B387943"/>
    <w:rsid w:val="3B3A375F"/>
    <w:rsid w:val="3B8CE27A"/>
    <w:rsid w:val="3BF9C93A"/>
    <w:rsid w:val="3C2180F9"/>
    <w:rsid w:val="3C455DE8"/>
    <w:rsid w:val="3C728327"/>
    <w:rsid w:val="3CAE7A5C"/>
    <w:rsid w:val="3D0FFA7D"/>
    <w:rsid w:val="3D5E3685"/>
    <w:rsid w:val="3D612A5F"/>
    <w:rsid w:val="3D89540A"/>
    <w:rsid w:val="3DF01413"/>
    <w:rsid w:val="3E126955"/>
    <w:rsid w:val="3F634938"/>
    <w:rsid w:val="3F8D8461"/>
    <w:rsid w:val="3F9FD7BA"/>
    <w:rsid w:val="3FC2A2D5"/>
    <w:rsid w:val="40290F84"/>
    <w:rsid w:val="4084817A"/>
    <w:rsid w:val="40862E57"/>
    <w:rsid w:val="40B00E28"/>
    <w:rsid w:val="40FF9A0F"/>
    <w:rsid w:val="4173FFA5"/>
    <w:rsid w:val="41F7925B"/>
    <w:rsid w:val="423AE179"/>
    <w:rsid w:val="425EE2E1"/>
    <w:rsid w:val="426000B1"/>
    <w:rsid w:val="42625A82"/>
    <w:rsid w:val="429FD651"/>
    <w:rsid w:val="42A37188"/>
    <w:rsid w:val="42BC67F4"/>
    <w:rsid w:val="431C191D"/>
    <w:rsid w:val="433109F3"/>
    <w:rsid w:val="4460B2B7"/>
    <w:rsid w:val="44A7FB96"/>
    <w:rsid w:val="44CE1C2A"/>
    <w:rsid w:val="44FE453C"/>
    <w:rsid w:val="4563381C"/>
    <w:rsid w:val="45D5D151"/>
    <w:rsid w:val="45D67B0B"/>
    <w:rsid w:val="4678B4AA"/>
    <w:rsid w:val="4733D705"/>
    <w:rsid w:val="4765131A"/>
    <w:rsid w:val="47814AA0"/>
    <w:rsid w:val="48217DBF"/>
    <w:rsid w:val="48370413"/>
    <w:rsid w:val="48F4A0EC"/>
    <w:rsid w:val="4928E3B1"/>
    <w:rsid w:val="49E5DE98"/>
    <w:rsid w:val="4A109F31"/>
    <w:rsid w:val="4A94999C"/>
    <w:rsid w:val="4B31EFAB"/>
    <w:rsid w:val="4B833FAF"/>
    <w:rsid w:val="4B8F3334"/>
    <w:rsid w:val="4B98BCF5"/>
    <w:rsid w:val="4BDA6541"/>
    <w:rsid w:val="4C0B105E"/>
    <w:rsid w:val="4C0D67A1"/>
    <w:rsid w:val="4C77E0A6"/>
    <w:rsid w:val="4D160009"/>
    <w:rsid w:val="4DC83778"/>
    <w:rsid w:val="4F0CF573"/>
    <w:rsid w:val="508F7843"/>
    <w:rsid w:val="50BE4B41"/>
    <w:rsid w:val="516B7074"/>
    <w:rsid w:val="51E96CC2"/>
    <w:rsid w:val="51FB1465"/>
    <w:rsid w:val="52711114"/>
    <w:rsid w:val="532DCA28"/>
    <w:rsid w:val="54429E00"/>
    <w:rsid w:val="545A6939"/>
    <w:rsid w:val="54741E2C"/>
    <w:rsid w:val="549023F7"/>
    <w:rsid w:val="54AEDF48"/>
    <w:rsid w:val="565E0D76"/>
    <w:rsid w:val="566D26B2"/>
    <w:rsid w:val="5683F014"/>
    <w:rsid w:val="56F1D7BF"/>
    <w:rsid w:val="571F4C66"/>
    <w:rsid w:val="5757BF8E"/>
    <w:rsid w:val="5791156D"/>
    <w:rsid w:val="57B4BCCA"/>
    <w:rsid w:val="57D425BF"/>
    <w:rsid w:val="5820CE9D"/>
    <w:rsid w:val="58743333"/>
    <w:rsid w:val="588B83CA"/>
    <w:rsid w:val="58B1BD2F"/>
    <w:rsid w:val="598A656C"/>
    <w:rsid w:val="59D55EBC"/>
    <w:rsid w:val="5A5D2A5C"/>
    <w:rsid w:val="5A8F2112"/>
    <w:rsid w:val="5B9FB120"/>
    <w:rsid w:val="5BF90126"/>
    <w:rsid w:val="5C2A5F8E"/>
    <w:rsid w:val="5C5E8AB2"/>
    <w:rsid w:val="5C80A644"/>
    <w:rsid w:val="5CA4C919"/>
    <w:rsid w:val="5E03A1DF"/>
    <w:rsid w:val="5E40C32E"/>
    <w:rsid w:val="5E5816D1"/>
    <w:rsid w:val="5E75F725"/>
    <w:rsid w:val="5F9BA68E"/>
    <w:rsid w:val="5FABB271"/>
    <w:rsid w:val="606B294C"/>
    <w:rsid w:val="60A9B98D"/>
    <w:rsid w:val="60EFE366"/>
    <w:rsid w:val="610AA4F5"/>
    <w:rsid w:val="61212D35"/>
    <w:rsid w:val="618E9D24"/>
    <w:rsid w:val="62C0A1C9"/>
    <w:rsid w:val="63A15987"/>
    <w:rsid w:val="652071E5"/>
    <w:rsid w:val="65B65C28"/>
    <w:rsid w:val="65C5C04C"/>
    <w:rsid w:val="65E48943"/>
    <w:rsid w:val="661AB71B"/>
    <w:rsid w:val="6718D3F9"/>
    <w:rsid w:val="67EAEF3D"/>
    <w:rsid w:val="68B27580"/>
    <w:rsid w:val="6A318C97"/>
    <w:rsid w:val="6C8D0C5E"/>
    <w:rsid w:val="6CE840AD"/>
    <w:rsid w:val="6D538299"/>
    <w:rsid w:val="6D784CC4"/>
    <w:rsid w:val="6DC12496"/>
    <w:rsid w:val="6E7C751B"/>
    <w:rsid w:val="6F30C41B"/>
    <w:rsid w:val="6F6FA148"/>
    <w:rsid w:val="7014C836"/>
    <w:rsid w:val="701B55F0"/>
    <w:rsid w:val="7027DC3C"/>
    <w:rsid w:val="72ED25C0"/>
    <w:rsid w:val="731872D5"/>
    <w:rsid w:val="73767A5C"/>
    <w:rsid w:val="73CA879F"/>
    <w:rsid w:val="741564CF"/>
    <w:rsid w:val="748EF0B8"/>
    <w:rsid w:val="75341ED7"/>
    <w:rsid w:val="759C6B97"/>
    <w:rsid w:val="75EEE3F5"/>
    <w:rsid w:val="76218325"/>
    <w:rsid w:val="76F1215D"/>
    <w:rsid w:val="771F0003"/>
    <w:rsid w:val="77699A86"/>
    <w:rsid w:val="778B9A41"/>
    <w:rsid w:val="77D42DB0"/>
    <w:rsid w:val="77E2D173"/>
    <w:rsid w:val="77F36637"/>
    <w:rsid w:val="7881D3D1"/>
    <w:rsid w:val="791CA98E"/>
    <w:rsid w:val="79719C20"/>
    <w:rsid w:val="79ED8B2F"/>
    <w:rsid w:val="7A9A3064"/>
    <w:rsid w:val="7B23BE74"/>
    <w:rsid w:val="7B554BE6"/>
    <w:rsid w:val="7BF17F6C"/>
    <w:rsid w:val="7CCFA7CF"/>
    <w:rsid w:val="7D988BE0"/>
    <w:rsid w:val="7DAE3375"/>
    <w:rsid w:val="7DBED44B"/>
    <w:rsid w:val="7DE05397"/>
    <w:rsid w:val="7E0E84A7"/>
    <w:rsid w:val="7E5F1E95"/>
    <w:rsid w:val="7ECCBEB8"/>
    <w:rsid w:val="7F8EB495"/>
    <w:rsid w:val="7FC209D0"/>
    <w:rsid w:val="7FE1E6B9"/>
    <w:rsid w:val="7FF13CEB"/>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ECE6F45"/>
  <w15:chartTrackingRefBased/>
  <w15:docId w15:val="{B73A0A86-5176-40E6-BBAB-87668CE9FD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lsdException w:name="footnote text" w:semiHidden="1"/>
    <w:lsdException w:name="annotation text" w:semiHidden="1"/>
    <w:lsdException w:name="header" w:semiHidden="1" w:unhideWhenUsed="1"/>
    <w:lsdException w:name="footer" w:semiHidden="1" w:unhideWhenUsed="1"/>
    <w:lsdException w:name="index heading" w:semiHidden="1"/>
    <w:lsdException w:name="caption" w:semiHidden="1" w:uiPriority="35" w:unhideWhenUsed="1" w:qFormat="1"/>
    <w:lsdException w:name="table of figures" w:semiHidden="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unhideWhenUsed="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semiHidden="1" w:uiPriority="10"/>
    <w:lsdException w:name="Closing" w:semiHidden="1"/>
    <w:lsdException w:name="Signature" w:semiHidden="1"/>
    <w:lsdException w:name="Default Paragraph Font" w:semiHidden="1" w:uiPriority="1" w:unhideWhenUsed="1"/>
    <w:lsdException w:name="Body Text" w:semiHidden="1" w:unhideWhenUsed="1" w:qFormat="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uiPriority="1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qFormat="1"/>
    <w:lsdException w:name="FollowedHyperlink" w:semiHidden="1"/>
    <w:lsdException w:name="Strong" w:semiHidden="1" w:uiPriority="22"/>
    <w:lsdException w:name="Emphasis" w:semiHidden="1" w:uiPriority="20"/>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98"/>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lsdException w:name="Smart Hyperlink" w:semiHidden="1"/>
    <w:lsdException w:name="Hashtag" w:semiHidden="1"/>
    <w:lsdException w:name="Unresolved Mention" w:semiHidden="1" w:unhideWhenUsed="1"/>
    <w:lsdException w:name="Smart Link" w:semiHidden="1"/>
  </w:latentStyles>
  <w:style w:type="paragraph" w:default="1" w:styleId="Normal">
    <w:name w:val="Normal"/>
    <w:unhideWhenUsed/>
    <w:rsid w:val="00F61A46"/>
    <w:pPr>
      <w:spacing w:after="120" w:line="288" w:lineRule="auto"/>
    </w:pPr>
  </w:style>
  <w:style w:type="paragraph" w:styleId="Heading1">
    <w:name w:val="heading 1"/>
    <w:next w:val="Heading2"/>
    <w:link w:val="Heading1Char"/>
    <w:uiPriority w:val="1"/>
    <w:qFormat/>
    <w:rsid w:val="00FE5092"/>
    <w:pPr>
      <w:keepNext/>
      <w:keepLines/>
      <w:pBdr>
        <w:bottom w:val="single" w:sz="24" w:space="1" w:color="FF8A8B" w:themeColor="accent1"/>
      </w:pBdr>
      <w:spacing w:before="480" w:after="240" w:line="240" w:lineRule="atLeast"/>
      <w:outlineLvl w:val="0"/>
    </w:pPr>
    <w:rPr>
      <w:rFonts w:ascii="Century Gothic" w:eastAsiaTheme="majorEastAsia" w:hAnsi="Century Gothic" w:cstheme="majorBidi"/>
      <w:b/>
      <w:caps/>
      <w:color w:val="0B3142"/>
      <w:spacing w:val="30"/>
      <w:sz w:val="40"/>
      <w:szCs w:val="32"/>
    </w:rPr>
  </w:style>
  <w:style w:type="paragraph" w:styleId="Heading2">
    <w:name w:val="heading 2"/>
    <w:basedOn w:val="Normal"/>
    <w:next w:val="BodyText"/>
    <w:link w:val="Heading2Char"/>
    <w:uiPriority w:val="1"/>
    <w:qFormat/>
    <w:rsid w:val="00FE5092"/>
    <w:pPr>
      <w:keepNext/>
      <w:keepLines/>
      <w:spacing w:before="360" w:after="240" w:line="240" w:lineRule="atLeast"/>
      <w:outlineLvl w:val="1"/>
    </w:pPr>
    <w:rPr>
      <w:rFonts w:ascii="Century Gothic" w:eastAsiaTheme="majorEastAsia" w:hAnsi="Century Gothic" w:cstheme="majorBidi"/>
      <w:b/>
      <w:caps/>
      <w:color w:val="0B3142"/>
      <w:spacing w:val="32"/>
      <w:sz w:val="32"/>
      <w:szCs w:val="28"/>
    </w:rPr>
  </w:style>
  <w:style w:type="paragraph" w:styleId="Heading3">
    <w:name w:val="heading 3"/>
    <w:next w:val="BodyText"/>
    <w:link w:val="Heading3Char"/>
    <w:uiPriority w:val="1"/>
    <w:qFormat/>
    <w:rsid w:val="00297E20"/>
    <w:pPr>
      <w:spacing w:before="240" w:after="240"/>
      <w:outlineLvl w:val="2"/>
    </w:pPr>
    <w:rPr>
      <w:rFonts w:ascii="Century Gothic" w:hAnsi="Century Gothic"/>
      <w:b/>
      <w:bCs/>
      <w:color w:val="0B3142"/>
      <w:sz w:val="24"/>
      <w:szCs w:val="24"/>
    </w:rPr>
  </w:style>
  <w:style w:type="paragraph" w:styleId="Heading4">
    <w:name w:val="heading 4"/>
    <w:next w:val="BodyText"/>
    <w:link w:val="Heading4Char"/>
    <w:uiPriority w:val="1"/>
    <w:qFormat/>
    <w:rsid w:val="00971B27"/>
    <w:pPr>
      <w:keepNext/>
      <w:keepLines/>
      <w:spacing w:before="240" w:after="240"/>
      <w:outlineLvl w:val="3"/>
    </w:pPr>
    <w:rPr>
      <w:rFonts w:ascii="Century Gothic" w:eastAsiaTheme="majorEastAsia" w:hAnsi="Century Gothic" w:cstheme="majorBidi"/>
      <w:b/>
      <w:bCs/>
      <w:i/>
      <w:iCs/>
      <w:color w:val="0B3142"/>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rsid w:val="00EA1EE9"/>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6E4245"/>
  </w:style>
  <w:style w:type="paragraph" w:styleId="Footer">
    <w:name w:val="footer"/>
    <w:basedOn w:val="Normal"/>
    <w:link w:val="FooterChar"/>
    <w:uiPriority w:val="99"/>
    <w:semiHidden/>
    <w:rsid w:val="00EA1EE9"/>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6E4245"/>
  </w:style>
  <w:style w:type="character" w:styleId="PageNumber">
    <w:name w:val="page number"/>
    <w:basedOn w:val="DefaultParagraphFont"/>
    <w:uiPriority w:val="99"/>
    <w:semiHidden/>
    <w:rsid w:val="00EA1EE9"/>
  </w:style>
  <w:style w:type="character" w:customStyle="1" w:styleId="Heading1Char">
    <w:name w:val="Heading 1 Char"/>
    <w:basedOn w:val="DefaultParagraphFont"/>
    <w:link w:val="Heading1"/>
    <w:uiPriority w:val="1"/>
    <w:rsid w:val="00FE5092"/>
    <w:rPr>
      <w:rFonts w:ascii="Century Gothic" w:eastAsiaTheme="majorEastAsia" w:hAnsi="Century Gothic" w:cstheme="majorBidi"/>
      <w:b/>
      <w:caps/>
      <w:color w:val="0B3142"/>
      <w:spacing w:val="30"/>
      <w:sz w:val="40"/>
      <w:szCs w:val="32"/>
    </w:rPr>
  </w:style>
  <w:style w:type="character" w:customStyle="1" w:styleId="Heading2Char">
    <w:name w:val="Heading 2 Char"/>
    <w:basedOn w:val="DefaultParagraphFont"/>
    <w:link w:val="Heading2"/>
    <w:uiPriority w:val="1"/>
    <w:rsid w:val="00FE5092"/>
    <w:rPr>
      <w:rFonts w:ascii="Century Gothic" w:eastAsiaTheme="majorEastAsia" w:hAnsi="Century Gothic" w:cstheme="majorBidi"/>
      <w:b/>
      <w:caps/>
      <w:color w:val="0B3142"/>
      <w:spacing w:val="32"/>
      <w:sz w:val="32"/>
      <w:szCs w:val="28"/>
    </w:rPr>
  </w:style>
  <w:style w:type="paragraph" w:styleId="TOCHeading">
    <w:name w:val="TOC Heading"/>
    <w:basedOn w:val="Heading1"/>
    <w:next w:val="Normal"/>
    <w:uiPriority w:val="39"/>
    <w:unhideWhenUsed/>
    <w:rsid w:val="00EA1EE9"/>
    <w:pPr>
      <w:spacing w:before="240" w:after="0" w:line="259" w:lineRule="auto"/>
      <w:outlineLvl w:val="9"/>
    </w:pPr>
    <w:rPr>
      <w:rFonts w:asciiTheme="majorHAnsi" w:hAnsiTheme="majorHAnsi"/>
      <w:b w:val="0"/>
      <w:caps w:val="0"/>
      <w:color w:val="FF2729" w:themeColor="accent1" w:themeShade="BF"/>
      <w:spacing w:val="0"/>
      <w:sz w:val="32"/>
      <w:lang w:val="en-US"/>
    </w:rPr>
  </w:style>
  <w:style w:type="paragraph" w:styleId="TOC1">
    <w:name w:val="toc 1"/>
    <w:basedOn w:val="Normal"/>
    <w:next w:val="Normal"/>
    <w:autoRedefine/>
    <w:uiPriority w:val="39"/>
    <w:unhideWhenUsed/>
    <w:rsid w:val="00601124"/>
    <w:pPr>
      <w:spacing w:after="100"/>
    </w:pPr>
    <w:rPr>
      <w:rFonts w:ascii="Century Gothic" w:hAnsi="Century Gothic"/>
      <w:caps/>
    </w:rPr>
  </w:style>
  <w:style w:type="paragraph" w:styleId="TOC2">
    <w:name w:val="toc 2"/>
    <w:basedOn w:val="Normal"/>
    <w:next w:val="Normal"/>
    <w:autoRedefine/>
    <w:uiPriority w:val="39"/>
    <w:unhideWhenUsed/>
    <w:rsid w:val="00BA11AE"/>
    <w:pPr>
      <w:tabs>
        <w:tab w:val="left" w:pos="880"/>
        <w:tab w:val="right" w:leader="dot" w:pos="9628"/>
      </w:tabs>
      <w:spacing w:after="100"/>
      <w:ind w:left="426"/>
    </w:pPr>
    <w:rPr>
      <w:rFonts w:ascii="Century Gothic" w:hAnsi="Century Gothic"/>
    </w:rPr>
  </w:style>
  <w:style w:type="character" w:styleId="Hyperlink">
    <w:name w:val="Hyperlink"/>
    <w:basedOn w:val="DefaultParagraphFont"/>
    <w:uiPriority w:val="99"/>
    <w:qFormat/>
    <w:rsid w:val="00E563DB"/>
    <w:rPr>
      <w:rFonts w:ascii="Arial Nova" w:hAnsi="Arial Nova"/>
      <w:color w:val="auto"/>
      <w:sz w:val="20"/>
      <w:u w:val="single"/>
    </w:rPr>
  </w:style>
  <w:style w:type="paragraph" w:styleId="TOC3">
    <w:name w:val="toc 3"/>
    <w:basedOn w:val="Normal"/>
    <w:next w:val="Normal"/>
    <w:autoRedefine/>
    <w:uiPriority w:val="39"/>
    <w:unhideWhenUsed/>
    <w:rsid w:val="00541533"/>
    <w:pPr>
      <w:spacing w:after="100"/>
      <w:ind w:left="440"/>
    </w:pPr>
    <w:rPr>
      <w:rFonts w:eastAsiaTheme="minorEastAsia" w:cs="Times New Roman"/>
      <w:lang w:val="en-US"/>
    </w:rPr>
  </w:style>
  <w:style w:type="paragraph" w:styleId="NoSpacing">
    <w:name w:val="No Spacing"/>
    <w:uiPriority w:val="2"/>
    <w:qFormat/>
    <w:rsid w:val="007E1243"/>
    <w:pPr>
      <w:spacing w:after="0" w:line="240" w:lineRule="auto"/>
    </w:pPr>
    <w:rPr>
      <w:rFonts w:ascii="Arial Nova" w:hAnsi="Arial Nova"/>
    </w:rPr>
  </w:style>
  <w:style w:type="paragraph" w:styleId="BodyText">
    <w:name w:val="Body Text"/>
    <w:basedOn w:val="Normal"/>
    <w:link w:val="BodyTextChar"/>
    <w:qFormat/>
    <w:rsid w:val="00B97118"/>
    <w:pPr>
      <w:spacing w:before="120"/>
    </w:pPr>
    <w:rPr>
      <w:rFonts w:ascii="Arial Nova" w:hAnsi="Arial Nova"/>
    </w:rPr>
  </w:style>
  <w:style w:type="character" w:customStyle="1" w:styleId="BodyTextChar">
    <w:name w:val="Body Text Char"/>
    <w:basedOn w:val="DefaultParagraphFont"/>
    <w:link w:val="BodyText"/>
    <w:rsid w:val="00B97118"/>
    <w:rPr>
      <w:rFonts w:ascii="Arial Nova" w:hAnsi="Arial Nova"/>
      <w:sz w:val="20"/>
    </w:rPr>
  </w:style>
  <w:style w:type="paragraph" w:customStyle="1" w:styleId="Bulletlist">
    <w:name w:val="Bullet list"/>
    <w:link w:val="BulletlistChar"/>
    <w:uiPriority w:val="1"/>
    <w:qFormat/>
    <w:rsid w:val="0023697D"/>
    <w:pPr>
      <w:numPr>
        <w:numId w:val="1"/>
      </w:numPr>
      <w:spacing w:before="160" w:line="288" w:lineRule="auto"/>
    </w:pPr>
    <w:rPr>
      <w:rFonts w:ascii="Arial Nova" w:hAnsi="Arial Nova"/>
    </w:rPr>
  </w:style>
  <w:style w:type="character" w:customStyle="1" w:styleId="Heading3Char">
    <w:name w:val="Heading 3 Char"/>
    <w:basedOn w:val="DefaultParagraphFont"/>
    <w:link w:val="Heading3"/>
    <w:uiPriority w:val="1"/>
    <w:rsid w:val="009C3742"/>
    <w:rPr>
      <w:rFonts w:ascii="Century Gothic" w:hAnsi="Century Gothic"/>
      <w:b/>
      <w:bCs/>
      <w:color w:val="0B3142"/>
      <w:sz w:val="24"/>
      <w:szCs w:val="24"/>
    </w:rPr>
  </w:style>
  <w:style w:type="character" w:customStyle="1" w:styleId="BulletlistChar">
    <w:name w:val="Bullet list Char"/>
    <w:basedOn w:val="BodyTextChar"/>
    <w:link w:val="Bulletlist"/>
    <w:uiPriority w:val="1"/>
    <w:rsid w:val="00F61A46"/>
    <w:rPr>
      <w:rFonts w:ascii="Arial Nova" w:hAnsi="Arial Nova"/>
      <w:sz w:val="20"/>
    </w:rPr>
  </w:style>
  <w:style w:type="table" w:styleId="TableGrid">
    <w:name w:val="Table Grid"/>
    <w:basedOn w:val="TableNormal"/>
    <w:uiPriority w:val="39"/>
    <w:rsid w:val="00B2063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4">
    <w:name w:val="List Table 4"/>
    <w:basedOn w:val="TableNormal"/>
    <w:uiPriority w:val="49"/>
    <w:rsid w:val="00334361"/>
    <w:pPr>
      <w:spacing w:after="0" w:line="240" w:lineRule="auto"/>
    </w:pPr>
    <w:tblPr>
      <w:tblStyleRowBandSize w:val="1"/>
      <w:tblStyleColBandSize w:val="1"/>
      <w:tblBorders>
        <w:top w:val="single" w:sz="4" w:space="0" w:color="737B77" w:themeColor="text1" w:themeTint="99"/>
        <w:left w:val="single" w:sz="4" w:space="0" w:color="737B77" w:themeColor="text1" w:themeTint="99"/>
        <w:bottom w:val="single" w:sz="4" w:space="0" w:color="737B77" w:themeColor="text1" w:themeTint="99"/>
        <w:right w:val="single" w:sz="4" w:space="0" w:color="737B77" w:themeColor="text1" w:themeTint="99"/>
        <w:insideH w:val="single" w:sz="4" w:space="0" w:color="737B77" w:themeColor="text1" w:themeTint="99"/>
      </w:tblBorders>
    </w:tblPr>
    <w:tblStylePr w:type="firstRow">
      <w:rPr>
        <w:b/>
        <w:bCs/>
        <w:color w:val="FFFFFF" w:themeColor="background1"/>
      </w:rPr>
      <w:tblPr/>
      <w:tcPr>
        <w:tcBorders>
          <w:top w:val="single" w:sz="4" w:space="0" w:color="1C1E1D" w:themeColor="text1"/>
          <w:left w:val="single" w:sz="4" w:space="0" w:color="1C1E1D" w:themeColor="text1"/>
          <w:bottom w:val="single" w:sz="4" w:space="0" w:color="1C1E1D" w:themeColor="text1"/>
          <w:right w:val="single" w:sz="4" w:space="0" w:color="1C1E1D" w:themeColor="text1"/>
          <w:insideH w:val="nil"/>
        </w:tcBorders>
        <w:shd w:val="clear" w:color="auto" w:fill="1C1E1D" w:themeFill="text1"/>
      </w:tcPr>
    </w:tblStylePr>
    <w:tblStylePr w:type="lastRow">
      <w:rPr>
        <w:b/>
        <w:bCs/>
      </w:rPr>
      <w:tblPr/>
      <w:tcPr>
        <w:tcBorders>
          <w:top w:val="double" w:sz="4" w:space="0" w:color="737B77" w:themeColor="text1" w:themeTint="99"/>
        </w:tcBorders>
      </w:tcPr>
    </w:tblStylePr>
    <w:tblStylePr w:type="firstCol">
      <w:rPr>
        <w:b/>
        <w:bCs/>
      </w:rPr>
    </w:tblStylePr>
    <w:tblStylePr w:type="lastCol">
      <w:rPr>
        <w:b/>
        <w:bCs/>
      </w:rPr>
    </w:tblStylePr>
    <w:tblStylePr w:type="band1Vert">
      <w:tblPr/>
      <w:tcPr>
        <w:shd w:val="clear" w:color="auto" w:fill="D0D3D1" w:themeFill="text1" w:themeFillTint="33"/>
      </w:tcPr>
    </w:tblStylePr>
    <w:tblStylePr w:type="band1Horz">
      <w:tblPr/>
      <w:tcPr>
        <w:shd w:val="clear" w:color="auto" w:fill="D0D3D1" w:themeFill="text1" w:themeFillTint="33"/>
      </w:tcPr>
    </w:tblStylePr>
  </w:style>
  <w:style w:type="table" w:styleId="GridTable4">
    <w:name w:val="Grid Table 4"/>
    <w:basedOn w:val="TableNormal"/>
    <w:uiPriority w:val="49"/>
    <w:rsid w:val="00F5485F"/>
    <w:pPr>
      <w:spacing w:after="0" w:line="240" w:lineRule="auto"/>
    </w:pPr>
    <w:tblPr>
      <w:tblStyleRowBandSize w:val="1"/>
      <w:tblStyleColBandSize w:val="1"/>
      <w:tblBorders>
        <w:top w:val="single" w:sz="4" w:space="0" w:color="737B77" w:themeColor="text1" w:themeTint="99"/>
        <w:left w:val="single" w:sz="4" w:space="0" w:color="737B77" w:themeColor="text1" w:themeTint="99"/>
        <w:bottom w:val="single" w:sz="4" w:space="0" w:color="737B77" w:themeColor="text1" w:themeTint="99"/>
        <w:right w:val="single" w:sz="4" w:space="0" w:color="737B77" w:themeColor="text1" w:themeTint="99"/>
        <w:insideH w:val="single" w:sz="4" w:space="0" w:color="737B77" w:themeColor="text1" w:themeTint="99"/>
        <w:insideV w:val="single" w:sz="4" w:space="0" w:color="737B77" w:themeColor="text1" w:themeTint="99"/>
      </w:tblBorders>
    </w:tblPr>
    <w:tblStylePr w:type="firstRow">
      <w:rPr>
        <w:b/>
        <w:bCs/>
        <w:color w:val="FFFFFF" w:themeColor="background1"/>
      </w:rPr>
      <w:tblPr/>
      <w:tcPr>
        <w:tcBorders>
          <w:top w:val="single" w:sz="4" w:space="0" w:color="1C1E1D" w:themeColor="text1"/>
          <w:left w:val="single" w:sz="4" w:space="0" w:color="1C1E1D" w:themeColor="text1"/>
          <w:bottom w:val="single" w:sz="4" w:space="0" w:color="1C1E1D" w:themeColor="text1"/>
          <w:right w:val="single" w:sz="4" w:space="0" w:color="1C1E1D" w:themeColor="text1"/>
          <w:insideH w:val="nil"/>
          <w:insideV w:val="nil"/>
        </w:tcBorders>
        <w:shd w:val="clear" w:color="auto" w:fill="1C1E1D" w:themeFill="text1"/>
      </w:tcPr>
    </w:tblStylePr>
    <w:tblStylePr w:type="lastRow">
      <w:rPr>
        <w:b/>
        <w:bCs/>
      </w:rPr>
      <w:tblPr/>
      <w:tcPr>
        <w:tcBorders>
          <w:top w:val="double" w:sz="4" w:space="0" w:color="1C1E1D" w:themeColor="text1"/>
        </w:tcBorders>
      </w:tcPr>
    </w:tblStylePr>
    <w:tblStylePr w:type="firstCol">
      <w:rPr>
        <w:b/>
        <w:bCs/>
      </w:rPr>
    </w:tblStylePr>
    <w:tblStylePr w:type="lastCol">
      <w:rPr>
        <w:b/>
        <w:bCs/>
      </w:rPr>
    </w:tblStylePr>
    <w:tblStylePr w:type="band1Vert">
      <w:tblPr/>
      <w:tcPr>
        <w:shd w:val="clear" w:color="auto" w:fill="D0D3D1" w:themeFill="text1" w:themeFillTint="33"/>
      </w:tcPr>
    </w:tblStylePr>
    <w:tblStylePr w:type="band1Horz">
      <w:tblPr/>
      <w:tcPr>
        <w:shd w:val="clear" w:color="auto" w:fill="D0D3D1" w:themeFill="text1" w:themeFillTint="33"/>
      </w:tcPr>
    </w:tblStylePr>
  </w:style>
  <w:style w:type="paragraph" w:styleId="IntenseQuote">
    <w:name w:val="Intense Quote"/>
    <w:basedOn w:val="Normal"/>
    <w:link w:val="IntenseQuoteChar"/>
    <w:uiPriority w:val="3"/>
    <w:qFormat/>
    <w:rsid w:val="004C7752"/>
    <w:pPr>
      <w:pBdr>
        <w:top w:val="single" w:sz="12" w:space="10" w:color="FF8A8B" w:themeColor="accent1"/>
        <w:left w:val="single" w:sz="2" w:space="10" w:color="A52745" w:themeColor="background2"/>
        <w:bottom w:val="single" w:sz="12" w:space="10" w:color="FF8A8B" w:themeColor="accent1"/>
        <w:right w:val="single" w:sz="2" w:space="10" w:color="A52745" w:themeColor="background2"/>
      </w:pBdr>
      <w:shd w:val="clear" w:color="auto" w:fill="FFE7E7" w:themeFill="accent1" w:themeFillTint="33"/>
      <w:spacing w:before="60" w:after="60" w:line="240" w:lineRule="exact"/>
      <w:ind w:left="1134" w:right="1134"/>
    </w:pPr>
    <w:rPr>
      <w:rFonts w:ascii="Arial Nova" w:hAnsi="Arial Nova"/>
      <w:iCs/>
      <w:color w:val="00132A" w:themeColor="text2"/>
    </w:rPr>
  </w:style>
  <w:style w:type="character" w:customStyle="1" w:styleId="IntenseQuoteChar">
    <w:name w:val="Intense Quote Char"/>
    <w:basedOn w:val="DefaultParagraphFont"/>
    <w:link w:val="IntenseQuote"/>
    <w:uiPriority w:val="3"/>
    <w:rsid w:val="00F61A46"/>
    <w:rPr>
      <w:rFonts w:ascii="Arial Nova" w:hAnsi="Arial Nova"/>
      <w:iCs/>
      <w:color w:val="00132A" w:themeColor="text2"/>
      <w:sz w:val="20"/>
      <w:shd w:val="clear" w:color="auto" w:fill="FFE7E7" w:themeFill="accent1" w:themeFillTint="33"/>
    </w:rPr>
  </w:style>
  <w:style w:type="paragraph" w:customStyle="1" w:styleId="Numberlist0">
    <w:name w:val="Number list"/>
    <w:link w:val="NumberlistChar"/>
    <w:uiPriority w:val="1"/>
    <w:rsid w:val="00AE3426"/>
    <w:pPr>
      <w:numPr>
        <w:numId w:val="2"/>
      </w:numPr>
      <w:spacing w:after="120"/>
    </w:pPr>
    <w:rPr>
      <w:rFonts w:ascii="Century Gothic" w:hAnsi="Century Gothic"/>
    </w:rPr>
  </w:style>
  <w:style w:type="character" w:customStyle="1" w:styleId="NumberlistChar">
    <w:name w:val="Number list Char"/>
    <w:basedOn w:val="BulletlistChar"/>
    <w:link w:val="Numberlist0"/>
    <w:uiPriority w:val="1"/>
    <w:rsid w:val="00B077AC"/>
    <w:rPr>
      <w:rFonts w:ascii="Century Gothic" w:hAnsi="Century Gothic"/>
      <w:sz w:val="20"/>
    </w:rPr>
  </w:style>
  <w:style w:type="character" w:customStyle="1" w:styleId="Heading4Char">
    <w:name w:val="Heading 4 Char"/>
    <w:basedOn w:val="DefaultParagraphFont"/>
    <w:link w:val="Heading4"/>
    <w:uiPriority w:val="1"/>
    <w:rsid w:val="00971B27"/>
    <w:rPr>
      <w:rFonts w:ascii="Century Gothic" w:eastAsiaTheme="majorEastAsia" w:hAnsi="Century Gothic" w:cstheme="majorBidi"/>
      <w:b/>
      <w:bCs/>
      <w:i/>
      <w:iCs/>
      <w:color w:val="0B3142"/>
      <w:sz w:val="22"/>
    </w:rPr>
  </w:style>
  <w:style w:type="paragraph" w:customStyle="1" w:styleId="H1">
    <w:name w:val="## H1"/>
    <w:basedOn w:val="Heading1"/>
    <w:next w:val="H2"/>
    <w:link w:val="H1Char"/>
    <w:uiPriority w:val="6"/>
    <w:qFormat/>
    <w:rsid w:val="00E94EDA"/>
    <w:pPr>
      <w:ind w:left="964" w:hanging="964"/>
    </w:pPr>
  </w:style>
  <w:style w:type="paragraph" w:customStyle="1" w:styleId="H2">
    <w:name w:val="## H2"/>
    <w:basedOn w:val="Heading2"/>
    <w:next w:val="BodyText"/>
    <w:link w:val="H2Char"/>
    <w:uiPriority w:val="6"/>
    <w:qFormat/>
    <w:rsid w:val="00E94EDA"/>
    <w:pPr>
      <w:ind w:left="964" w:hanging="964"/>
    </w:pPr>
  </w:style>
  <w:style w:type="character" w:customStyle="1" w:styleId="H1Char">
    <w:name w:val="## H1 Char"/>
    <w:basedOn w:val="Heading1Char"/>
    <w:link w:val="H1"/>
    <w:uiPriority w:val="6"/>
    <w:rsid w:val="00F61A46"/>
    <w:rPr>
      <w:rFonts w:ascii="Century Gothic" w:eastAsiaTheme="majorEastAsia" w:hAnsi="Century Gothic" w:cstheme="majorBidi"/>
      <w:b/>
      <w:caps/>
      <w:color w:val="0B3142"/>
      <w:spacing w:val="30"/>
      <w:sz w:val="40"/>
      <w:szCs w:val="32"/>
    </w:rPr>
  </w:style>
  <w:style w:type="paragraph" w:customStyle="1" w:styleId="H3">
    <w:name w:val="## H3"/>
    <w:basedOn w:val="Heading3"/>
    <w:next w:val="BodyText"/>
    <w:link w:val="H3Char"/>
    <w:uiPriority w:val="6"/>
    <w:qFormat/>
    <w:rsid w:val="00455293"/>
    <w:pPr>
      <w:ind w:left="964" w:hanging="964"/>
    </w:pPr>
  </w:style>
  <w:style w:type="character" w:customStyle="1" w:styleId="H2Char">
    <w:name w:val="## H2 Char"/>
    <w:basedOn w:val="Heading2Char"/>
    <w:link w:val="H2"/>
    <w:uiPriority w:val="6"/>
    <w:rsid w:val="00F61A46"/>
    <w:rPr>
      <w:rFonts w:ascii="Century Gothic" w:eastAsiaTheme="majorEastAsia" w:hAnsi="Century Gothic" w:cstheme="majorBidi"/>
      <w:b/>
      <w:caps/>
      <w:color w:val="0B3142"/>
      <w:spacing w:val="32"/>
      <w:sz w:val="32"/>
      <w:szCs w:val="28"/>
    </w:rPr>
  </w:style>
  <w:style w:type="paragraph" w:customStyle="1" w:styleId="H4">
    <w:name w:val="## H4"/>
    <w:basedOn w:val="Heading4"/>
    <w:next w:val="BodyText0"/>
    <w:link w:val="H4Char"/>
    <w:uiPriority w:val="6"/>
    <w:qFormat/>
    <w:rsid w:val="00455293"/>
    <w:pPr>
      <w:ind w:left="964" w:hanging="964"/>
    </w:pPr>
  </w:style>
  <w:style w:type="character" w:customStyle="1" w:styleId="H3Char">
    <w:name w:val="## H3 Char"/>
    <w:basedOn w:val="Heading3Char"/>
    <w:link w:val="H3"/>
    <w:uiPriority w:val="6"/>
    <w:rsid w:val="00F61A46"/>
    <w:rPr>
      <w:rFonts w:ascii="Century Gothic" w:hAnsi="Century Gothic"/>
      <w:b/>
      <w:bCs/>
      <w:color w:val="0B3142"/>
      <w:sz w:val="24"/>
      <w:szCs w:val="24"/>
    </w:rPr>
  </w:style>
  <w:style w:type="paragraph" w:customStyle="1" w:styleId="BodyText0">
    <w:name w:val="## Body Text"/>
    <w:basedOn w:val="BodyText"/>
    <w:link w:val="BodyTextChar0"/>
    <w:uiPriority w:val="5"/>
    <w:rsid w:val="00E94EDA"/>
  </w:style>
  <w:style w:type="character" w:customStyle="1" w:styleId="H4Char">
    <w:name w:val="## H4 Char"/>
    <w:basedOn w:val="Heading4Char"/>
    <w:link w:val="H4"/>
    <w:uiPriority w:val="6"/>
    <w:rsid w:val="00F61A46"/>
    <w:rPr>
      <w:rFonts w:ascii="Century Gothic" w:eastAsiaTheme="majorEastAsia" w:hAnsi="Century Gothic" w:cstheme="majorBidi"/>
      <w:b/>
      <w:bCs/>
      <w:i/>
      <w:iCs/>
      <w:color w:val="0B3142"/>
      <w:sz w:val="22"/>
    </w:rPr>
  </w:style>
  <w:style w:type="character" w:customStyle="1" w:styleId="BodyTextChar0">
    <w:name w:val="## Body Text Char"/>
    <w:basedOn w:val="BodyTextChar"/>
    <w:link w:val="BodyText0"/>
    <w:uiPriority w:val="5"/>
    <w:rsid w:val="00F61A46"/>
    <w:rPr>
      <w:rFonts w:ascii="Arial Nova" w:hAnsi="Arial Nova"/>
      <w:sz w:val="20"/>
    </w:rPr>
  </w:style>
  <w:style w:type="character" w:styleId="UnresolvedMention">
    <w:name w:val="Unresolved Mention"/>
    <w:basedOn w:val="DefaultParagraphFont"/>
    <w:uiPriority w:val="99"/>
    <w:semiHidden/>
    <w:rsid w:val="00CC2B91"/>
    <w:rPr>
      <w:color w:val="605E5C"/>
      <w:shd w:val="clear" w:color="auto" w:fill="E1DFDD"/>
    </w:rPr>
  </w:style>
  <w:style w:type="table" w:customStyle="1" w:styleId="PRD1">
    <w:name w:val="PRD1"/>
    <w:basedOn w:val="TableNormal"/>
    <w:uiPriority w:val="99"/>
    <w:rsid w:val="006968D1"/>
    <w:pPr>
      <w:spacing w:after="0" w:line="240" w:lineRule="auto"/>
      <w:jc w:val="center"/>
    </w:pPr>
    <w:rPr>
      <w:rFonts w:ascii="Arial Nova" w:hAnsi="Arial Nova"/>
    </w:rPr>
    <w:tblPr>
      <w:tblBorders>
        <w:top w:val="single" w:sz="4" w:space="0" w:color="00132A" w:themeColor="text2"/>
        <w:bottom w:val="single" w:sz="4" w:space="0" w:color="00132A" w:themeColor="text2"/>
        <w:insideH w:val="single" w:sz="4" w:space="0" w:color="00132A" w:themeColor="text2"/>
      </w:tblBorders>
    </w:tblPr>
    <w:tcPr>
      <w:shd w:val="clear" w:color="auto" w:fill="FFFFFF" w:themeFill="background1"/>
    </w:tcPr>
    <w:tblStylePr w:type="firstRow">
      <w:pPr>
        <w:jc w:val="center"/>
      </w:pPr>
      <w:rPr>
        <w:rFonts w:ascii="+mn-cs" w:hAnsi="+mn-cs"/>
        <w:b/>
        <w:sz w:val="20"/>
      </w:rPr>
      <w:tblPr/>
      <w:tcPr>
        <w:tcBorders>
          <w:top w:val="nil"/>
          <w:left w:val="nil"/>
          <w:bottom w:val="single" w:sz="12" w:space="0" w:color="auto"/>
          <w:right w:val="nil"/>
          <w:insideH w:val="nil"/>
          <w:insideV w:val="nil"/>
          <w:tl2br w:val="nil"/>
          <w:tr2bl w:val="nil"/>
        </w:tcBorders>
        <w:shd w:val="clear" w:color="auto" w:fill="FFFFFF" w:themeFill="background1"/>
      </w:tcPr>
    </w:tblStylePr>
    <w:tblStylePr w:type="firstCol">
      <w:pPr>
        <w:jc w:val="left"/>
      </w:pPr>
    </w:tblStylePr>
  </w:style>
  <w:style w:type="paragraph" w:customStyle="1" w:styleId="Numberlist">
    <w:name w:val="## Number list"/>
    <w:link w:val="NumberlistChar0"/>
    <w:uiPriority w:val="5"/>
    <w:rsid w:val="00071F24"/>
    <w:pPr>
      <w:numPr>
        <w:numId w:val="3"/>
      </w:numPr>
      <w:ind w:left="1418" w:hanging="425"/>
    </w:pPr>
    <w:rPr>
      <w:rFonts w:ascii="Century Gothic" w:hAnsi="Century Gothic"/>
    </w:rPr>
  </w:style>
  <w:style w:type="paragraph" w:customStyle="1" w:styleId="Bulletlist0">
    <w:name w:val="## Bullet list"/>
    <w:basedOn w:val="Bulletlist"/>
    <w:link w:val="BulletlistChar0"/>
    <w:uiPriority w:val="5"/>
    <w:rsid w:val="00586316"/>
    <w:pPr>
      <w:ind w:left="1349"/>
    </w:pPr>
  </w:style>
  <w:style w:type="character" w:customStyle="1" w:styleId="NumberlistChar0">
    <w:name w:val="## Number list Char"/>
    <w:basedOn w:val="NumberlistChar"/>
    <w:link w:val="Numberlist"/>
    <w:uiPriority w:val="5"/>
    <w:rsid w:val="00F61A46"/>
    <w:rPr>
      <w:rFonts w:ascii="Century Gothic" w:hAnsi="Century Gothic"/>
      <w:sz w:val="20"/>
    </w:rPr>
  </w:style>
  <w:style w:type="paragraph" w:styleId="Caption">
    <w:name w:val="caption"/>
    <w:basedOn w:val="Normal"/>
    <w:next w:val="BodyText"/>
    <w:uiPriority w:val="2"/>
    <w:qFormat/>
    <w:rsid w:val="0057230C"/>
    <w:pPr>
      <w:spacing w:after="240" w:line="240" w:lineRule="auto"/>
    </w:pPr>
    <w:rPr>
      <w:rFonts w:ascii="Arial Nova" w:hAnsi="Arial Nova"/>
      <w:i/>
      <w:iCs/>
      <w:color w:val="808080" w:themeColor="background1" w:themeShade="80"/>
    </w:rPr>
  </w:style>
  <w:style w:type="character" w:customStyle="1" w:styleId="BulletlistChar0">
    <w:name w:val="## Bullet list Char"/>
    <w:basedOn w:val="BulletlistChar"/>
    <w:link w:val="Bulletlist0"/>
    <w:uiPriority w:val="5"/>
    <w:rsid w:val="00F61A46"/>
    <w:rPr>
      <w:rFonts w:ascii="Arial Nova" w:hAnsi="Arial Nova"/>
      <w:sz w:val="20"/>
    </w:rPr>
  </w:style>
  <w:style w:type="paragraph" w:styleId="BalloonText">
    <w:name w:val="Balloon Text"/>
    <w:basedOn w:val="Normal"/>
    <w:link w:val="BalloonTextChar"/>
    <w:uiPriority w:val="99"/>
    <w:semiHidden/>
    <w:rsid w:val="00AE398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E4245"/>
    <w:rPr>
      <w:rFonts w:ascii="Segoe UI" w:hAnsi="Segoe UI" w:cs="Segoe UI"/>
      <w:sz w:val="18"/>
      <w:szCs w:val="18"/>
    </w:rPr>
  </w:style>
  <w:style w:type="paragraph" w:customStyle="1" w:styleId="Notaheadingcallouttext">
    <w:name w:val="Not a heading (callout text)"/>
    <w:basedOn w:val="BodyText"/>
    <w:next w:val="BodyText"/>
    <w:link w:val="NotaheadingcallouttextChar"/>
    <w:uiPriority w:val="4"/>
    <w:qFormat/>
    <w:rsid w:val="00E03A48"/>
    <w:rPr>
      <w:rFonts w:ascii="Arial" w:hAnsi="Arial"/>
      <w:b/>
      <w:bCs/>
      <w:color w:val="A52745"/>
      <w:sz w:val="24"/>
    </w:rPr>
  </w:style>
  <w:style w:type="paragraph" w:customStyle="1" w:styleId="NotaheadingCalloutText0">
    <w:name w:val="## Not a heading (Callout Text)"/>
    <w:basedOn w:val="Notaheadingcallouttext"/>
    <w:next w:val="BodyText"/>
    <w:link w:val="NotaheadingCalloutTextChar0"/>
    <w:uiPriority w:val="7"/>
    <w:qFormat/>
    <w:rsid w:val="00E94EDA"/>
    <w:pPr>
      <w:ind w:left="964" w:hanging="964"/>
    </w:pPr>
  </w:style>
  <w:style w:type="character" w:customStyle="1" w:styleId="NotaheadingcallouttextChar">
    <w:name w:val="Not a heading (callout text) Char"/>
    <w:basedOn w:val="BodyTextChar"/>
    <w:link w:val="Notaheadingcallouttext"/>
    <w:uiPriority w:val="4"/>
    <w:rsid w:val="00E03A48"/>
    <w:rPr>
      <w:rFonts w:ascii="Arial" w:hAnsi="Arial"/>
      <w:b/>
      <w:bCs/>
      <w:color w:val="A52745"/>
      <w:sz w:val="24"/>
    </w:rPr>
  </w:style>
  <w:style w:type="character" w:customStyle="1" w:styleId="NotaheadingCalloutTextChar0">
    <w:name w:val="## Not a heading (Callout Text) Char"/>
    <w:basedOn w:val="NotaheadingcallouttextChar"/>
    <w:link w:val="NotaheadingCalloutText0"/>
    <w:uiPriority w:val="7"/>
    <w:rsid w:val="00F61A46"/>
    <w:rPr>
      <w:rFonts w:ascii="Arial" w:hAnsi="Arial"/>
      <w:b/>
      <w:bCs/>
      <w:color w:val="A52745"/>
      <w:sz w:val="24"/>
    </w:rPr>
  </w:style>
  <w:style w:type="numbering" w:customStyle="1" w:styleId="PRDnumberedheadings">
    <w:name w:val="PRD numbered headings"/>
    <w:uiPriority w:val="99"/>
    <w:rsid w:val="00E94EDA"/>
    <w:pPr>
      <w:numPr>
        <w:numId w:val="6"/>
      </w:numPr>
    </w:pPr>
  </w:style>
  <w:style w:type="paragraph" w:styleId="ListNumber">
    <w:name w:val="List Number"/>
    <w:basedOn w:val="Normal"/>
    <w:uiPriority w:val="99"/>
    <w:rsid w:val="00742C61"/>
    <w:pPr>
      <w:numPr>
        <w:numId w:val="4"/>
      </w:numPr>
      <w:contextualSpacing/>
    </w:pPr>
  </w:style>
  <w:style w:type="numbering" w:customStyle="1" w:styleId="Style1">
    <w:name w:val="Style1"/>
    <w:uiPriority w:val="99"/>
    <w:rsid w:val="00BC3C65"/>
    <w:pPr>
      <w:numPr>
        <w:numId w:val="5"/>
      </w:numPr>
    </w:pPr>
  </w:style>
  <w:style w:type="paragraph" w:styleId="FootnoteText">
    <w:name w:val="footnote text"/>
    <w:basedOn w:val="Normal"/>
    <w:link w:val="FootnoteTextChar"/>
    <w:uiPriority w:val="99"/>
    <w:semiHidden/>
    <w:rsid w:val="0061371D"/>
    <w:pPr>
      <w:spacing w:after="0" w:line="240" w:lineRule="auto"/>
    </w:pPr>
    <w:rPr>
      <w:rFonts w:ascii="Arial Nova" w:hAnsi="Arial Nova"/>
      <w:color w:val="525855" w:themeColor="text1" w:themeTint="BF"/>
      <w:sz w:val="18"/>
    </w:rPr>
  </w:style>
  <w:style w:type="character" w:customStyle="1" w:styleId="FootnoteTextChar">
    <w:name w:val="Footnote Text Char"/>
    <w:basedOn w:val="DefaultParagraphFont"/>
    <w:link w:val="FootnoteText"/>
    <w:uiPriority w:val="99"/>
    <w:semiHidden/>
    <w:rsid w:val="0061371D"/>
    <w:rPr>
      <w:rFonts w:ascii="Arial Nova" w:hAnsi="Arial Nova"/>
      <w:color w:val="525855" w:themeColor="text1" w:themeTint="BF"/>
      <w:sz w:val="18"/>
      <w:szCs w:val="20"/>
    </w:rPr>
  </w:style>
  <w:style w:type="character" w:styleId="FootnoteReference">
    <w:name w:val="footnote reference"/>
    <w:basedOn w:val="DefaultParagraphFont"/>
    <w:uiPriority w:val="99"/>
    <w:semiHidden/>
    <w:rsid w:val="0061371D"/>
    <w:rPr>
      <w:vertAlign w:val="superscript"/>
    </w:rPr>
  </w:style>
  <w:style w:type="paragraph" w:styleId="EndnoteText">
    <w:name w:val="endnote text"/>
    <w:basedOn w:val="Normal"/>
    <w:link w:val="EndnoteTextChar"/>
    <w:uiPriority w:val="99"/>
    <w:semiHidden/>
    <w:rsid w:val="0061371D"/>
    <w:pPr>
      <w:spacing w:after="0" w:line="240" w:lineRule="auto"/>
    </w:pPr>
    <w:rPr>
      <w:rFonts w:ascii="Arial Nova" w:hAnsi="Arial Nova"/>
      <w:color w:val="525855" w:themeColor="text1" w:themeTint="BF"/>
      <w:sz w:val="18"/>
    </w:rPr>
  </w:style>
  <w:style w:type="character" w:customStyle="1" w:styleId="EndnoteTextChar">
    <w:name w:val="Endnote Text Char"/>
    <w:basedOn w:val="DefaultParagraphFont"/>
    <w:link w:val="EndnoteText"/>
    <w:uiPriority w:val="99"/>
    <w:semiHidden/>
    <w:rsid w:val="0061371D"/>
    <w:rPr>
      <w:rFonts w:ascii="Arial Nova" w:hAnsi="Arial Nova"/>
      <w:color w:val="525855" w:themeColor="text1" w:themeTint="BF"/>
      <w:sz w:val="18"/>
      <w:szCs w:val="20"/>
    </w:rPr>
  </w:style>
  <w:style w:type="character" w:styleId="EndnoteReference">
    <w:name w:val="endnote reference"/>
    <w:basedOn w:val="DefaultParagraphFont"/>
    <w:uiPriority w:val="99"/>
    <w:semiHidden/>
    <w:rsid w:val="0061371D"/>
    <w:rPr>
      <w:vertAlign w:val="superscript"/>
    </w:rPr>
  </w:style>
  <w:style w:type="paragraph" w:customStyle="1" w:styleId="BulletL2">
    <w:name w:val="Bullet L2"/>
    <w:uiPriority w:val="2"/>
    <w:qFormat/>
    <w:rsid w:val="00824E89"/>
    <w:pPr>
      <w:numPr>
        <w:ilvl w:val="1"/>
        <w:numId w:val="1"/>
      </w:numPr>
      <w:ind w:left="851" w:hanging="425"/>
    </w:pPr>
    <w:rPr>
      <w:rFonts w:ascii="Arial Nova" w:hAnsi="Arial Nova"/>
    </w:rPr>
  </w:style>
  <w:style w:type="character" w:styleId="PlaceholderText">
    <w:name w:val="Placeholder Text"/>
    <w:basedOn w:val="DefaultParagraphFont"/>
    <w:uiPriority w:val="99"/>
    <w:semiHidden/>
    <w:rsid w:val="007C00F3"/>
    <w:rPr>
      <w:color w:val="808080"/>
    </w:rPr>
  </w:style>
  <w:style w:type="paragraph" w:styleId="NormalWeb">
    <w:name w:val="Normal (Web)"/>
    <w:basedOn w:val="Normal"/>
    <w:uiPriority w:val="99"/>
    <w:unhideWhenUsed/>
    <w:rsid w:val="00F4030C"/>
    <w:pPr>
      <w:spacing w:before="100" w:beforeAutospacing="1" w:after="100" w:afterAutospacing="1" w:line="240" w:lineRule="auto"/>
    </w:pPr>
    <w:rPr>
      <w:rFonts w:ascii="Times New Roman" w:eastAsia="Times New Roman" w:hAnsi="Times New Roman" w:cs="Times New Roman"/>
      <w:sz w:val="24"/>
      <w:szCs w:val="24"/>
      <w:lang w:eastAsia="en-GB"/>
    </w:rPr>
  </w:style>
  <w:style w:type="table" w:customStyle="1" w:styleId="Pinkcasestudy">
    <w:name w:val="Pink case study"/>
    <w:basedOn w:val="TableNormal"/>
    <w:uiPriority w:val="99"/>
    <w:rsid w:val="00A03B8F"/>
    <w:pPr>
      <w:spacing w:after="0" w:line="240" w:lineRule="auto"/>
    </w:pPr>
    <w:rPr>
      <w:rFonts w:ascii="Arial Nova" w:hAnsi="Arial Nova"/>
    </w:rPr>
    <w:tblPr>
      <w:tblBorders>
        <w:top w:val="single" w:sz="12" w:space="0" w:color="FF8A8B" w:themeColor="accent1"/>
        <w:left w:val="single" w:sz="12" w:space="0" w:color="FF8A8B" w:themeColor="accent1"/>
        <w:bottom w:val="single" w:sz="12" w:space="0" w:color="FF8A8B" w:themeColor="accent1"/>
        <w:right w:val="single" w:sz="12" w:space="0" w:color="FF8A8B" w:themeColor="accent1"/>
      </w:tblBorders>
    </w:tblPr>
    <w:tcPr>
      <w:shd w:val="clear" w:color="auto" w:fill="FFE7E7" w:themeFill="accent1" w:themeFillTint="33"/>
    </w:tcPr>
  </w:style>
  <w:style w:type="table" w:customStyle="1" w:styleId="Tealcasestudy">
    <w:name w:val="Teal case study"/>
    <w:basedOn w:val="TableNormal"/>
    <w:uiPriority w:val="99"/>
    <w:rsid w:val="003618EB"/>
    <w:pPr>
      <w:spacing w:after="0" w:line="240" w:lineRule="auto"/>
    </w:pPr>
    <w:tblPr>
      <w:tblBorders>
        <w:top w:val="single" w:sz="12" w:space="0" w:color="4BB4B4" w:themeColor="accent2"/>
        <w:left w:val="single" w:sz="12" w:space="0" w:color="4BB4B4" w:themeColor="accent2"/>
        <w:bottom w:val="single" w:sz="12" w:space="0" w:color="4BB4B4" w:themeColor="accent2"/>
        <w:right w:val="single" w:sz="12" w:space="0" w:color="4BB4B4" w:themeColor="accent2"/>
      </w:tblBorders>
      <w:tblCellMar>
        <w:top w:w="284" w:type="dxa"/>
        <w:left w:w="284" w:type="dxa"/>
        <w:bottom w:w="284" w:type="dxa"/>
        <w:right w:w="284" w:type="dxa"/>
      </w:tblCellMar>
    </w:tblPr>
    <w:tcPr>
      <w:shd w:val="clear" w:color="auto" w:fill="DBF0F0" w:themeFill="accent2" w:themeFillTint="33"/>
    </w:tcPr>
  </w:style>
  <w:style w:type="paragraph" w:customStyle="1" w:styleId="CalloutText">
    <w:name w:val="Callout Text"/>
    <w:basedOn w:val="BodyText"/>
    <w:link w:val="CalloutTextChar"/>
    <w:qFormat/>
    <w:rsid w:val="007E0B12"/>
    <w:rPr>
      <w:b/>
      <w:bCs/>
      <w:color w:val="A52745"/>
      <w:sz w:val="24"/>
      <w:szCs w:val="22"/>
    </w:rPr>
  </w:style>
  <w:style w:type="character" w:customStyle="1" w:styleId="CalloutTextChar">
    <w:name w:val="Callout Text Char"/>
    <w:basedOn w:val="BodyTextChar"/>
    <w:link w:val="CalloutText"/>
    <w:rsid w:val="007E0B12"/>
    <w:rPr>
      <w:rFonts w:ascii="Arial Nova" w:hAnsi="Arial Nova"/>
      <w:b/>
      <w:bCs/>
      <w:color w:val="A52745"/>
      <w:sz w:val="24"/>
      <w:szCs w:val="22"/>
    </w:rPr>
  </w:style>
  <w:style w:type="character" w:styleId="CommentReference">
    <w:name w:val="annotation reference"/>
    <w:basedOn w:val="DefaultParagraphFont"/>
    <w:uiPriority w:val="99"/>
    <w:semiHidden/>
    <w:rsid w:val="00D85C3F"/>
    <w:rPr>
      <w:sz w:val="16"/>
      <w:szCs w:val="16"/>
    </w:rPr>
  </w:style>
  <w:style w:type="paragraph" w:styleId="CommentText">
    <w:name w:val="annotation text"/>
    <w:basedOn w:val="Normal"/>
    <w:link w:val="CommentTextChar"/>
    <w:uiPriority w:val="99"/>
    <w:semiHidden/>
    <w:rsid w:val="00D85C3F"/>
    <w:pPr>
      <w:spacing w:line="240" w:lineRule="auto"/>
    </w:pPr>
  </w:style>
  <w:style w:type="character" w:customStyle="1" w:styleId="CommentTextChar">
    <w:name w:val="Comment Text Char"/>
    <w:basedOn w:val="DefaultParagraphFont"/>
    <w:link w:val="CommentText"/>
    <w:uiPriority w:val="99"/>
    <w:semiHidden/>
    <w:rsid w:val="00D85C3F"/>
  </w:style>
  <w:style w:type="paragraph" w:styleId="CommentSubject">
    <w:name w:val="annotation subject"/>
    <w:basedOn w:val="CommentText"/>
    <w:next w:val="CommentText"/>
    <w:link w:val="CommentSubjectChar"/>
    <w:uiPriority w:val="99"/>
    <w:semiHidden/>
    <w:rsid w:val="00D85C3F"/>
    <w:rPr>
      <w:b/>
      <w:bCs/>
    </w:rPr>
  </w:style>
  <w:style w:type="character" w:customStyle="1" w:styleId="CommentSubjectChar">
    <w:name w:val="Comment Subject Char"/>
    <w:basedOn w:val="CommentTextChar"/>
    <w:link w:val="CommentSubject"/>
    <w:uiPriority w:val="99"/>
    <w:semiHidden/>
    <w:rsid w:val="00D85C3F"/>
    <w:rPr>
      <w:b/>
      <w:bCs/>
    </w:rPr>
  </w:style>
  <w:style w:type="character" w:styleId="Mention">
    <w:name w:val="Mention"/>
    <w:basedOn w:val="DefaultParagraphFont"/>
    <w:uiPriority w:val="99"/>
    <w:semiHidden/>
    <w:rsid w:val="005D1EA7"/>
    <w:rPr>
      <w:color w:val="2B579A"/>
      <w:shd w:val="clear" w:color="auto" w:fill="E1DFDD"/>
    </w:rPr>
  </w:style>
  <w:style w:type="paragraph" w:styleId="ListParagraph">
    <w:name w:val="List Paragraph"/>
    <w:basedOn w:val="Normal"/>
    <w:uiPriority w:val="34"/>
    <w:qFormat/>
    <w:rsid w:val="003A7D04"/>
    <w:pPr>
      <w:spacing w:after="0" w:line="240" w:lineRule="auto"/>
      <w:ind w:left="720"/>
      <w:contextualSpacing/>
    </w:pPr>
    <w:rPr>
      <w:rFonts w:ascii="Times New Roman" w:eastAsia="Times New Roman" w:hAnsi="Times New Roman" w:cs="Times New Roman"/>
      <w:sz w:val="24"/>
      <w:szCs w:val="24"/>
      <w:lang w:eastAsia="en-GB"/>
    </w:rPr>
  </w:style>
  <w:style w:type="paragraph" w:customStyle="1" w:styleId="HeadlineText">
    <w:name w:val="Headline Text"/>
    <w:basedOn w:val="BodyText"/>
    <w:next w:val="BodyText"/>
    <w:link w:val="HeadlineTextChar"/>
    <w:uiPriority w:val="2"/>
    <w:qFormat/>
    <w:rsid w:val="00394971"/>
    <w:rPr>
      <w:rFonts w:ascii="Arial" w:hAnsi="Arial"/>
      <w:b/>
      <w:bCs/>
      <w:color w:val="FF8A8B" w:themeColor="accent1"/>
      <w:sz w:val="24"/>
      <w:szCs w:val="22"/>
    </w:rPr>
  </w:style>
  <w:style w:type="character" w:customStyle="1" w:styleId="HeadlineTextChar">
    <w:name w:val="Headline Text Char"/>
    <w:basedOn w:val="BodyTextChar"/>
    <w:link w:val="HeadlineText"/>
    <w:uiPriority w:val="2"/>
    <w:rsid w:val="00394971"/>
    <w:rPr>
      <w:rFonts w:ascii="Arial" w:hAnsi="Arial"/>
      <w:b/>
      <w:bCs/>
      <w:color w:val="FF8A8B" w:themeColor="accent1"/>
      <w:sz w:val="24"/>
      <w:szCs w:val="22"/>
    </w:rPr>
  </w:style>
  <w:style w:type="paragraph" w:styleId="Revision">
    <w:name w:val="Revision"/>
    <w:hidden/>
    <w:uiPriority w:val="99"/>
    <w:semiHidden/>
    <w:rsid w:val="00B45AA0"/>
    <w:pPr>
      <w:spacing w:after="0" w:line="240" w:lineRule="auto"/>
    </w:pPr>
  </w:style>
  <w:style w:type="character" w:styleId="FollowedHyperlink">
    <w:name w:val="FollowedHyperlink"/>
    <w:basedOn w:val="DefaultParagraphFont"/>
    <w:uiPriority w:val="99"/>
    <w:semiHidden/>
    <w:rsid w:val="009301EB"/>
    <w:rPr>
      <w:color w:val="475A84"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5132584">
      <w:bodyDiv w:val="1"/>
      <w:marLeft w:val="0"/>
      <w:marRight w:val="0"/>
      <w:marTop w:val="0"/>
      <w:marBottom w:val="0"/>
      <w:divBdr>
        <w:top w:val="none" w:sz="0" w:space="0" w:color="auto"/>
        <w:left w:val="none" w:sz="0" w:space="0" w:color="auto"/>
        <w:bottom w:val="none" w:sz="0" w:space="0" w:color="auto"/>
        <w:right w:val="none" w:sz="0" w:space="0" w:color="auto"/>
      </w:divBdr>
      <w:divsChild>
        <w:div w:id="64839109">
          <w:marLeft w:val="446"/>
          <w:marRight w:val="0"/>
          <w:marTop w:val="0"/>
          <w:marBottom w:val="160"/>
          <w:divBdr>
            <w:top w:val="none" w:sz="0" w:space="0" w:color="auto"/>
            <w:left w:val="none" w:sz="0" w:space="0" w:color="auto"/>
            <w:bottom w:val="none" w:sz="0" w:space="0" w:color="auto"/>
            <w:right w:val="none" w:sz="0" w:space="0" w:color="auto"/>
          </w:divBdr>
        </w:div>
        <w:div w:id="412361988">
          <w:marLeft w:val="446"/>
          <w:marRight w:val="0"/>
          <w:marTop w:val="0"/>
          <w:marBottom w:val="160"/>
          <w:divBdr>
            <w:top w:val="none" w:sz="0" w:space="0" w:color="auto"/>
            <w:left w:val="none" w:sz="0" w:space="0" w:color="auto"/>
            <w:bottom w:val="none" w:sz="0" w:space="0" w:color="auto"/>
            <w:right w:val="none" w:sz="0" w:space="0" w:color="auto"/>
          </w:divBdr>
        </w:div>
        <w:div w:id="1034576509">
          <w:marLeft w:val="446"/>
          <w:marRight w:val="0"/>
          <w:marTop w:val="0"/>
          <w:marBottom w:val="160"/>
          <w:divBdr>
            <w:top w:val="none" w:sz="0" w:space="0" w:color="auto"/>
            <w:left w:val="none" w:sz="0" w:space="0" w:color="auto"/>
            <w:bottom w:val="none" w:sz="0" w:space="0" w:color="auto"/>
            <w:right w:val="none" w:sz="0" w:space="0" w:color="auto"/>
          </w:divBdr>
        </w:div>
        <w:div w:id="1819493708">
          <w:marLeft w:val="446"/>
          <w:marRight w:val="0"/>
          <w:marTop w:val="0"/>
          <w:marBottom w:val="160"/>
          <w:divBdr>
            <w:top w:val="none" w:sz="0" w:space="0" w:color="auto"/>
            <w:left w:val="none" w:sz="0" w:space="0" w:color="auto"/>
            <w:bottom w:val="none" w:sz="0" w:space="0" w:color="auto"/>
            <w:right w:val="none" w:sz="0" w:space="0" w:color="auto"/>
          </w:divBdr>
        </w:div>
      </w:divsChild>
    </w:div>
    <w:div w:id="133719079">
      <w:bodyDiv w:val="1"/>
      <w:marLeft w:val="0"/>
      <w:marRight w:val="0"/>
      <w:marTop w:val="0"/>
      <w:marBottom w:val="0"/>
      <w:divBdr>
        <w:top w:val="none" w:sz="0" w:space="0" w:color="auto"/>
        <w:left w:val="none" w:sz="0" w:space="0" w:color="auto"/>
        <w:bottom w:val="none" w:sz="0" w:space="0" w:color="auto"/>
        <w:right w:val="none" w:sz="0" w:space="0" w:color="auto"/>
      </w:divBdr>
    </w:div>
    <w:div w:id="140775285">
      <w:bodyDiv w:val="1"/>
      <w:marLeft w:val="0"/>
      <w:marRight w:val="0"/>
      <w:marTop w:val="0"/>
      <w:marBottom w:val="0"/>
      <w:divBdr>
        <w:top w:val="none" w:sz="0" w:space="0" w:color="auto"/>
        <w:left w:val="none" w:sz="0" w:space="0" w:color="auto"/>
        <w:bottom w:val="none" w:sz="0" w:space="0" w:color="auto"/>
        <w:right w:val="none" w:sz="0" w:space="0" w:color="auto"/>
      </w:divBdr>
      <w:divsChild>
        <w:div w:id="255795586">
          <w:marLeft w:val="547"/>
          <w:marRight w:val="0"/>
          <w:marTop w:val="0"/>
          <w:marBottom w:val="160"/>
          <w:divBdr>
            <w:top w:val="none" w:sz="0" w:space="0" w:color="auto"/>
            <w:left w:val="none" w:sz="0" w:space="0" w:color="auto"/>
            <w:bottom w:val="none" w:sz="0" w:space="0" w:color="auto"/>
            <w:right w:val="none" w:sz="0" w:space="0" w:color="auto"/>
          </w:divBdr>
        </w:div>
        <w:div w:id="1067340628">
          <w:marLeft w:val="547"/>
          <w:marRight w:val="0"/>
          <w:marTop w:val="0"/>
          <w:marBottom w:val="0"/>
          <w:divBdr>
            <w:top w:val="none" w:sz="0" w:space="0" w:color="auto"/>
            <w:left w:val="none" w:sz="0" w:space="0" w:color="auto"/>
            <w:bottom w:val="none" w:sz="0" w:space="0" w:color="auto"/>
            <w:right w:val="none" w:sz="0" w:space="0" w:color="auto"/>
          </w:divBdr>
        </w:div>
        <w:div w:id="1789201173">
          <w:marLeft w:val="547"/>
          <w:marRight w:val="0"/>
          <w:marTop w:val="0"/>
          <w:marBottom w:val="0"/>
          <w:divBdr>
            <w:top w:val="none" w:sz="0" w:space="0" w:color="auto"/>
            <w:left w:val="none" w:sz="0" w:space="0" w:color="auto"/>
            <w:bottom w:val="none" w:sz="0" w:space="0" w:color="auto"/>
            <w:right w:val="none" w:sz="0" w:space="0" w:color="auto"/>
          </w:divBdr>
        </w:div>
      </w:divsChild>
    </w:div>
    <w:div w:id="167142297">
      <w:bodyDiv w:val="1"/>
      <w:marLeft w:val="0"/>
      <w:marRight w:val="0"/>
      <w:marTop w:val="0"/>
      <w:marBottom w:val="0"/>
      <w:divBdr>
        <w:top w:val="none" w:sz="0" w:space="0" w:color="auto"/>
        <w:left w:val="none" w:sz="0" w:space="0" w:color="auto"/>
        <w:bottom w:val="none" w:sz="0" w:space="0" w:color="auto"/>
        <w:right w:val="none" w:sz="0" w:space="0" w:color="auto"/>
      </w:divBdr>
      <w:divsChild>
        <w:div w:id="1195656340">
          <w:marLeft w:val="547"/>
          <w:marRight w:val="0"/>
          <w:marTop w:val="0"/>
          <w:marBottom w:val="0"/>
          <w:divBdr>
            <w:top w:val="none" w:sz="0" w:space="0" w:color="auto"/>
            <w:left w:val="none" w:sz="0" w:space="0" w:color="auto"/>
            <w:bottom w:val="none" w:sz="0" w:space="0" w:color="auto"/>
            <w:right w:val="none" w:sz="0" w:space="0" w:color="auto"/>
          </w:divBdr>
        </w:div>
      </w:divsChild>
    </w:div>
    <w:div w:id="226495184">
      <w:bodyDiv w:val="1"/>
      <w:marLeft w:val="0"/>
      <w:marRight w:val="0"/>
      <w:marTop w:val="0"/>
      <w:marBottom w:val="0"/>
      <w:divBdr>
        <w:top w:val="none" w:sz="0" w:space="0" w:color="auto"/>
        <w:left w:val="none" w:sz="0" w:space="0" w:color="auto"/>
        <w:bottom w:val="none" w:sz="0" w:space="0" w:color="auto"/>
        <w:right w:val="none" w:sz="0" w:space="0" w:color="auto"/>
      </w:divBdr>
      <w:divsChild>
        <w:div w:id="444691183">
          <w:marLeft w:val="0"/>
          <w:marRight w:val="0"/>
          <w:marTop w:val="0"/>
          <w:marBottom w:val="0"/>
          <w:divBdr>
            <w:top w:val="none" w:sz="0" w:space="0" w:color="auto"/>
            <w:left w:val="none" w:sz="0" w:space="0" w:color="auto"/>
            <w:bottom w:val="none" w:sz="0" w:space="0" w:color="auto"/>
            <w:right w:val="none" w:sz="0" w:space="0" w:color="auto"/>
          </w:divBdr>
          <w:divsChild>
            <w:div w:id="1573731673">
              <w:marLeft w:val="150"/>
              <w:marRight w:val="150"/>
              <w:marTop w:val="0"/>
              <w:marBottom w:val="0"/>
              <w:divBdr>
                <w:top w:val="none" w:sz="0" w:space="0" w:color="auto"/>
                <w:left w:val="none" w:sz="0" w:space="0" w:color="auto"/>
                <w:bottom w:val="none" w:sz="0" w:space="0" w:color="auto"/>
                <w:right w:val="none" w:sz="0" w:space="0" w:color="auto"/>
              </w:divBdr>
              <w:divsChild>
                <w:div w:id="1775318189">
                  <w:marLeft w:val="0"/>
                  <w:marRight w:val="0"/>
                  <w:marTop w:val="0"/>
                  <w:marBottom w:val="0"/>
                  <w:divBdr>
                    <w:top w:val="none" w:sz="0" w:space="0" w:color="auto"/>
                    <w:left w:val="none" w:sz="0" w:space="0" w:color="auto"/>
                    <w:bottom w:val="none" w:sz="0" w:space="0" w:color="auto"/>
                    <w:right w:val="none" w:sz="0" w:space="0" w:color="auto"/>
                  </w:divBdr>
                  <w:divsChild>
                    <w:div w:id="1205362758">
                      <w:marLeft w:val="0"/>
                      <w:marRight w:val="0"/>
                      <w:marTop w:val="0"/>
                      <w:marBottom w:val="0"/>
                      <w:divBdr>
                        <w:top w:val="none" w:sz="0" w:space="0" w:color="auto"/>
                        <w:left w:val="none" w:sz="0" w:space="0" w:color="auto"/>
                        <w:bottom w:val="none" w:sz="0" w:space="0" w:color="auto"/>
                        <w:right w:val="none" w:sz="0" w:space="0" w:color="auto"/>
                      </w:divBdr>
                    </w:div>
                    <w:div w:id="1571892049">
                      <w:marLeft w:val="0"/>
                      <w:marRight w:val="0"/>
                      <w:marTop w:val="0"/>
                      <w:marBottom w:val="0"/>
                      <w:divBdr>
                        <w:top w:val="none" w:sz="0" w:space="0" w:color="auto"/>
                        <w:left w:val="none" w:sz="0" w:space="0" w:color="auto"/>
                        <w:bottom w:val="none" w:sz="0" w:space="0" w:color="auto"/>
                        <w:right w:val="none" w:sz="0" w:space="0" w:color="auto"/>
                      </w:divBdr>
                    </w:div>
                    <w:div w:id="1952128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2940534">
              <w:marLeft w:val="0"/>
              <w:marRight w:val="0"/>
              <w:marTop w:val="0"/>
              <w:marBottom w:val="0"/>
              <w:divBdr>
                <w:top w:val="none" w:sz="0" w:space="0" w:color="auto"/>
                <w:left w:val="none" w:sz="0" w:space="0" w:color="auto"/>
                <w:bottom w:val="none" w:sz="0" w:space="0" w:color="auto"/>
                <w:right w:val="none" w:sz="0" w:space="0" w:color="auto"/>
              </w:divBdr>
            </w:div>
          </w:divsChild>
        </w:div>
        <w:div w:id="1457336337">
          <w:marLeft w:val="0"/>
          <w:marRight w:val="0"/>
          <w:marTop w:val="0"/>
          <w:marBottom w:val="0"/>
          <w:divBdr>
            <w:top w:val="none" w:sz="0" w:space="0" w:color="auto"/>
            <w:left w:val="none" w:sz="0" w:space="0" w:color="auto"/>
            <w:bottom w:val="none" w:sz="0" w:space="0" w:color="auto"/>
            <w:right w:val="none" w:sz="0" w:space="0" w:color="auto"/>
          </w:divBdr>
          <w:divsChild>
            <w:div w:id="126091656">
              <w:marLeft w:val="0"/>
              <w:marRight w:val="0"/>
              <w:marTop w:val="0"/>
              <w:marBottom w:val="0"/>
              <w:divBdr>
                <w:top w:val="none" w:sz="0" w:space="0" w:color="auto"/>
                <w:left w:val="none" w:sz="0" w:space="0" w:color="auto"/>
                <w:bottom w:val="none" w:sz="0" w:space="0" w:color="auto"/>
                <w:right w:val="none" w:sz="0" w:space="0" w:color="auto"/>
              </w:divBdr>
              <w:divsChild>
                <w:div w:id="1375303712">
                  <w:marLeft w:val="0"/>
                  <w:marRight w:val="0"/>
                  <w:marTop w:val="0"/>
                  <w:marBottom w:val="0"/>
                  <w:divBdr>
                    <w:top w:val="none" w:sz="0" w:space="0" w:color="auto"/>
                    <w:left w:val="none" w:sz="0" w:space="0" w:color="auto"/>
                    <w:bottom w:val="none" w:sz="0" w:space="0" w:color="auto"/>
                    <w:right w:val="none" w:sz="0" w:space="0" w:color="auto"/>
                  </w:divBdr>
                  <w:divsChild>
                    <w:div w:id="56320022">
                      <w:marLeft w:val="0"/>
                      <w:marRight w:val="0"/>
                      <w:marTop w:val="0"/>
                      <w:marBottom w:val="0"/>
                      <w:divBdr>
                        <w:top w:val="none" w:sz="0" w:space="0" w:color="auto"/>
                        <w:left w:val="none" w:sz="0" w:space="0" w:color="auto"/>
                        <w:bottom w:val="none" w:sz="0" w:space="0" w:color="auto"/>
                        <w:right w:val="none" w:sz="0" w:space="0" w:color="auto"/>
                      </w:divBdr>
                      <w:divsChild>
                        <w:div w:id="511140757">
                          <w:marLeft w:val="0"/>
                          <w:marRight w:val="0"/>
                          <w:marTop w:val="0"/>
                          <w:marBottom w:val="0"/>
                          <w:divBdr>
                            <w:top w:val="none" w:sz="0" w:space="0" w:color="auto"/>
                            <w:left w:val="none" w:sz="0" w:space="0" w:color="auto"/>
                            <w:bottom w:val="none" w:sz="0" w:space="0" w:color="auto"/>
                            <w:right w:val="none" w:sz="0" w:space="0" w:color="auto"/>
                          </w:divBdr>
                          <w:divsChild>
                            <w:div w:id="201290953">
                              <w:marLeft w:val="0"/>
                              <w:marRight w:val="0"/>
                              <w:marTop w:val="0"/>
                              <w:marBottom w:val="0"/>
                              <w:divBdr>
                                <w:top w:val="none" w:sz="0" w:space="0" w:color="auto"/>
                                <w:left w:val="none" w:sz="0" w:space="0" w:color="auto"/>
                                <w:bottom w:val="none" w:sz="0" w:space="0" w:color="auto"/>
                                <w:right w:val="none" w:sz="0" w:space="0" w:color="auto"/>
                              </w:divBdr>
                            </w:div>
                            <w:div w:id="971863546">
                              <w:marLeft w:val="0"/>
                              <w:marRight w:val="0"/>
                              <w:marTop w:val="0"/>
                              <w:marBottom w:val="0"/>
                              <w:divBdr>
                                <w:top w:val="none" w:sz="0" w:space="0" w:color="auto"/>
                                <w:left w:val="none" w:sz="0" w:space="0" w:color="auto"/>
                                <w:bottom w:val="none" w:sz="0" w:space="0" w:color="auto"/>
                                <w:right w:val="none" w:sz="0" w:space="0" w:color="auto"/>
                              </w:divBdr>
                              <w:divsChild>
                                <w:div w:id="1447847571">
                                  <w:marLeft w:val="0"/>
                                  <w:marRight w:val="0"/>
                                  <w:marTop w:val="0"/>
                                  <w:marBottom w:val="0"/>
                                  <w:divBdr>
                                    <w:top w:val="none" w:sz="0" w:space="0" w:color="auto"/>
                                    <w:left w:val="none" w:sz="0" w:space="0" w:color="auto"/>
                                    <w:bottom w:val="none" w:sz="0" w:space="0" w:color="auto"/>
                                    <w:right w:val="none" w:sz="0" w:space="0" w:color="auto"/>
                                  </w:divBdr>
                                  <w:divsChild>
                                    <w:div w:id="2031954269">
                                      <w:marLeft w:val="0"/>
                                      <w:marRight w:val="0"/>
                                      <w:marTop w:val="240"/>
                                      <w:marBottom w:val="240"/>
                                      <w:divBdr>
                                        <w:top w:val="none" w:sz="0" w:space="0" w:color="auto"/>
                                        <w:left w:val="none" w:sz="0" w:space="0" w:color="auto"/>
                                        <w:bottom w:val="none" w:sz="0" w:space="0" w:color="auto"/>
                                        <w:right w:val="none" w:sz="0" w:space="0" w:color="auto"/>
                                      </w:divBdr>
                                    </w:div>
                                    <w:div w:id="2145343276">
                                      <w:marLeft w:val="0"/>
                                      <w:marRight w:val="0"/>
                                      <w:marTop w:val="0"/>
                                      <w:marBottom w:val="0"/>
                                      <w:divBdr>
                                        <w:top w:val="none" w:sz="0" w:space="0" w:color="auto"/>
                                        <w:left w:val="none" w:sz="0" w:space="0" w:color="auto"/>
                                        <w:bottom w:val="none" w:sz="0" w:space="0" w:color="auto"/>
                                        <w:right w:val="none" w:sz="0" w:space="0" w:color="auto"/>
                                      </w:divBdr>
                                      <w:divsChild>
                                        <w:div w:id="152913221">
                                          <w:marLeft w:val="0"/>
                                          <w:marRight w:val="0"/>
                                          <w:marTop w:val="0"/>
                                          <w:marBottom w:val="0"/>
                                          <w:divBdr>
                                            <w:top w:val="none" w:sz="0" w:space="0" w:color="auto"/>
                                            <w:left w:val="none" w:sz="0" w:space="0" w:color="auto"/>
                                            <w:bottom w:val="none" w:sz="0" w:space="0" w:color="auto"/>
                                            <w:right w:val="none" w:sz="0" w:space="0" w:color="auto"/>
                                          </w:divBdr>
                                          <w:divsChild>
                                            <w:div w:id="443309998">
                                              <w:marLeft w:val="0"/>
                                              <w:marRight w:val="0"/>
                                              <w:marTop w:val="0"/>
                                              <w:marBottom w:val="240"/>
                                              <w:divBdr>
                                                <w:top w:val="single" w:sz="24" w:space="12" w:color="555555"/>
                                                <w:left w:val="single" w:sz="24" w:space="12" w:color="555555"/>
                                                <w:bottom w:val="single" w:sz="24" w:space="12" w:color="555555"/>
                                                <w:right w:val="single" w:sz="24" w:space="12" w:color="555555"/>
                                              </w:divBdr>
                                              <w:divsChild>
                                                <w:div w:id="1634287294">
                                                  <w:marLeft w:val="0"/>
                                                  <w:marRight w:val="0"/>
                                                  <w:marTop w:val="0"/>
                                                  <w:marBottom w:val="0"/>
                                                  <w:divBdr>
                                                    <w:top w:val="none" w:sz="0" w:space="0" w:color="auto"/>
                                                    <w:left w:val="none" w:sz="0" w:space="0" w:color="auto"/>
                                                    <w:bottom w:val="none" w:sz="0" w:space="0" w:color="auto"/>
                                                    <w:right w:val="none" w:sz="0" w:space="0" w:color="auto"/>
                                                  </w:divBdr>
                                                </w:div>
                                              </w:divsChild>
                                            </w:div>
                                            <w:div w:id="1146245416">
                                              <w:marLeft w:val="0"/>
                                              <w:marRight w:val="0"/>
                                              <w:marTop w:val="0"/>
                                              <w:marBottom w:val="0"/>
                                              <w:divBdr>
                                                <w:top w:val="none" w:sz="0" w:space="0" w:color="auto"/>
                                                <w:left w:val="none" w:sz="0" w:space="0" w:color="auto"/>
                                                <w:bottom w:val="none" w:sz="0" w:space="0" w:color="auto"/>
                                                <w:right w:val="none" w:sz="0" w:space="0" w:color="auto"/>
                                              </w:divBdr>
                                              <w:divsChild>
                                                <w:div w:id="1922180244">
                                                  <w:marLeft w:val="0"/>
                                                  <w:marRight w:val="0"/>
                                                  <w:marTop w:val="0"/>
                                                  <w:marBottom w:val="240"/>
                                                  <w:divBdr>
                                                    <w:top w:val="single" w:sz="24" w:space="12" w:color="555555"/>
                                                    <w:left w:val="single" w:sz="24" w:space="12" w:color="555555"/>
                                                    <w:bottom w:val="single" w:sz="24" w:space="12" w:color="555555"/>
                                                    <w:right w:val="single" w:sz="24" w:space="12" w:color="555555"/>
                                                  </w:divBdr>
                                                </w:div>
                                              </w:divsChild>
                                            </w:div>
                                            <w:div w:id="1261372523">
                                              <w:marLeft w:val="0"/>
                                              <w:marRight w:val="0"/>
                                              <w:marTop w:val="0"/>
                                              <w:marBottom w:val="240"/>
                                              <w:divBdr>
                                                <w:top w:val="single" w:sz="24" w:space="12" w:color="555555"/>
                                                <w:left w:val="single" w:sz="24" w:space="12" w:color="555555"/>
                                                <w:bottom w:val="single" w:sz="24" w:space="12" w:color="555555"/>
                                                <w:right w:val="single" w:sz="24" w:space="12" w:color="555555"/>
                                              </w:divBdr>
                                            </w:div>
                                            <w:div w:id="1574659389">
                                              <w:marLeft w:val="0"/>
                                              <w:marRight w:val="0"/>
                                              <w:marTop w:val="0"/>
                                              <w:marBottom w:val="0"/>
                                              <w:divBdr>
                                                <w:top w:val="none" w:sz="0" w:space="0" w:color="auto"/>
                                                <w:left w:val="none" w:sz="0" w:space="0" w:color="auto"/>
                                                <w:bottom w:val="none" w:sz="0" w:space="0" w:color="auto"/>
                                                <w:right w:val="none" w:sz="0" w:space="0" w:color="auto"/>
                                              </w:divBdr>
                                            </w:div>
                                            <w:div w:id="1842768808">
                                              <w:marLeft w:val="0"/>
                                              <w:marRight w:val="0"/>
                                              <w:marTop w:val="0"/>
                                              <w:marBottom w:val="240"/>
                                              <w:divBdr>
                                                <w:top w:val="single" w:sz="24" w:space="12" w:color="555555"/>
                                                <w:left w:val="single" w:sz="24" w:space="12" w:color="555555"/>
                                                <w:bottom w:val="single" w:sz="24" w:space="12" w:color="555555"/>
                                                <w:right w:val="single" w:sz="24" w:space="12" w:color="555555"/>
                                              </w:divBdr>
                                            </w:div>
                                          </w:divsChild>
                                        </w:div>
                                      </w:divsChild>
                                    </w:div>
                                  </w:divsChild>
                                </w:div>
                              </w:divsChild>
                            </w:div>
                            <w:div w:id="1342856103">
                              <w:marLeft w:val="0"/>
                              <w:marRight w:val="0"/>
                              <w:marTop w:val="0"/>
                              <w:marBottom w:val="0"/>
                              <w:divBdr>
                                <w:top w:val="none" w:sz="0" w:space="0" w:color="auto"/>
                                <w:left w:val="none" w:sz="0" w:space="0" w:color="auto"/>
                                <w:bottom w:val="none" w:sz="0" w:space="0" w:color="auto"/>
                                <w:right w:val="none" w:sz="0" w:space="0" w:color="auto"/>
                              </w:divBdr>
                              <w:divsChild>
                                <w:div w:id="1558198722">
                                  <w:marLeft w:val="0"/>
                                  <w:marRight w:val="0"/>
                                  <w:marTop w:val="0"/>
                                  <w:marBottom w:val="0"/>
                                  <w:divBdr>
                                    <w:top w:val="none" w:sz="0" w:space="0" w:color="auto"/>
                                    <w:left w:val="none" w:sz="0" w:space="0" w:color="auto"/>
                                    <w:bottom w:val="none" w:sz="0" w:space="0" w:color="auto"/>
                                    <w:right w:val="none" w:sz="0" w:space="0" w:color="auto"/>
                                  </w:divBdr>
                                </w:div>
                              </w:divsChild>
                            </w:div>
                            <w:div w:id="1839154761">
                              <w:marLeft w:val="0"/>
                              <w:marRight w:val="0"/>
                              <w:marTop w:val="0"/>
                              <w:marBottom w:val="120"/>
                              <w:divBdr>
                                <w:top w:val="none" w:sz="0" w:space="0" w:color="auto"/>
                                <w:left w:val="none" w:sz="0" w:space="0" w:color="auto"/>
                                <w:bottom w:val="none" w:sz="0" w:space="0" w:color="auto"/>
                                <w:right w:val="none" w:sz="0" w:space="0" w:color="auto"/>
                              </w:divBdr>
                            </w:div>
                            <w:div w:id="1982073157">
                              <w:marLeft w:val="0"/>
                              <w:marRight w:val="0"/>
                              <w:marTop w:val="100"/>
                              <w:marBottom w:val="100"/>
                              <w:divBdr>
                                <w:top w:val="none" w:sz="0" w:space="0" w:color="auto"/>
                                <w:left w:val="none" w:sz="0" w:space="0" w:color="auto"/>
                                <w:bottom w:val="none" w:sz="0" w:space="0" w:color="auto"/>
                                <w:right w:val="none" w:sz="0" w:space="0" w:color="auto"/>
                              </w:divBdr>
                            </w:div>
                            <w:div w:id="2075228616">
                              <w:marLeft w:val="0"/>
                              <w:marRight w:val="0"/>
                              <w:marTop w:val="0"/>
                              <w:marBottom w:val="0"/>
                              <w:divBdr>
                                <w:top w:val="single" w:sz="36" w:space="0" w:color="C0C0C0"/>
                                <w:left w:val="single" w:sz="36" w:space="0" w:color="C0C0C0"/>
                                <w:bottom w:val="single" w:sz="36" w:space="0" w:color="C0C0C0"/>
                                <w:right w:val="single" w:sz="36" w:space="0" w:color="C0C0C0"/>
                              </w:divBdr>
                              <w:divsChild>
                                <w:div w:id="766198057">
                                  <w:marLeft w:val="0"/>
                                  <w:marRight w:val="0"/>
                                  <w:marTop w:val="0"/>
                                  <w:marBottom w:val="0"/>
                                  <w:divBdr>
                                    <w:top w:val="none" w:sz="0" w:space="0" w:color="auto"/>
                                    <w:left w:val="none" w:sz="0" w:space="0" w:color="auto"/>
                                    <w:bottom w:val="none" w:sz="0" w:space="0" w:color="auto"/>
                                    <w:right w:val="none" w:sz="0" w:space="0" w:color="auto"/>
                                  </w:divBdr>
                                </w:div>
                                <w:div w:id="1376659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36131210">
      <w:bodyDiv w:val="1"/>
      <w:marLeft w:val="0"/>
      <w:marRight w:val="0"/>
      <w:marTop w:val="0"/>
      <w:marBottom w:val="0"/>
      <w:divBdr>
        <w:top w:val="none" w:sz="0" w:space="0" w:color="auto"/>
        <w:left w:val="none" w:sz="0" w:space="0" w:color="auto"/>
        <w:bottom w:val="none" w:sz="0" w:space="0" w:color="auto"/>
        <w:right w:val="none" w:sz="0" w:space="0" w:color="auto"/>
      </w:divBdr>
    </w:div>
    <w:div w:id="254437973">
      <w:bodyDiv w:val="1"/>
      <w:marLeft w:val="0"/>
      <w:marRight w:val="0"/>
      <w:marTop w:val="0"/>
      <w:marBottom w:val="0"/>
      <w:divBdr>
        <w:top w:val="none" w:sz="0" w:space="0" w:color="auto"/>
        <w:left w:val="none" w:sz="0" w:space="0" w:color="auto"/>
        <w:bottom w:val="none" w:sz="0" w:space="0" w:color="auto"/>
        <w:right w:val="none" w:sz="0" w:space="0" w:color="auto"/>
      </w:divBdr>
    </w:div>
    <w:div w:id="282619504">
      <w:bodyDiv w:val="1"/>
      <w:marLeft w:val="0"/>
      <w:marRight w:val="0"/>
      <w:marTop w:val="0"/>
      <w:marBottom w:val="0"/>
      <w:divBdr>
        <w:top w:val="none" w:sz="0" w:space="0" w:color="auto"/>
        <w:left w:val="none" w:sz="0" w:space="0" w:color="auto"/>
        <w:bottom w:val="none" w:sz="0" w:space="0" w:color="auto"/>
        <w:right w:val="none" w:sz="0" w:space="0" w:color="auto"/>
      </w:divBdr>
      <w:divsChild>
        <w:div w:id="723410589">
          <w:marLeft w:val="547"/>
          <w:marRight w:val="0"/>
          <w:marTop w:val="0"/>
          <w:marBottom w:val="0"/>
          <w:divBdr>
            <w:top w:val="none" w:sz="0" w:space="0" w:color="auto"/>
            <w:left w:val="none" w:sz="0" w:space="0" w:color="auto"/>
            <w:bottom w:val="none" w:sz="0" w:space="0" w:color="auto"/>
            <w:right w:val="none" w:sz="0" w:space="0" w:color="auto"/>
          </w:divBdr>
        </w:div>
        <w:div w:id="878783717">
          <w:marLeft w:val="547"/>
          <w:marRight w:val="0"/>
          <w:marTop w:val="0"/>
          <w:marBottom w:val="0"/>
          <w:divBdr>
            <w:top w:val="none" w:sz="0" w:space="0" w:color="auto"/>
            <w:left w:val="none" w:sz="0" w:space="0" w:color="auto"/>
            <w:bottom w:val="none" w:sz="0" w:space="0" w:color="auto"/>
            <w:right w:val="none" w:sz="0" w:space="0" w:color="auto"/>
          </w:divBdr>
        </w:div>
        <w:div w:id="1288245142">
          <w:marLeft w:val="547"/>
          <w:marRight w:val="0"/>
          <w:marTop w:val="0"/>
          <w:marBottom w:val="0"/>
          <w:divBdr>
            <w:top w:val="none" w:sz="0" w:space="0" w:color="auto"/>
            <w:left w:val="none" w:sz="0" w:space="0" w:color="auto"/>
            <w:bottom w:val="none" w:sz="0" w:space="0" w:color="auto"/>
            <w:right w:val="none" w:sz="0" w:space="0" w:color="auto"/>
          </w:divBdr>
        </w:div>
        <w:div w:id="1533684096">
          <w:marLeft w:val="547"/>
          <w:marRight w:val="0"/>
          <w:marTop w:val="0"/>
          <w:marBottom w:val="0"/>
          <w:divBdr>
            <w:top w:val="none" w:sz="0" w:space="0" w:color="auto"/>
            <w:left w:val="none" w:sz="0" w:space="0" w:color="auto"/>
            <w:bottom w:val="none" w:sz="0" w:space="0" w:color="auto"/>
            <w:right w:val="none" w:sz="0" w:space="0" w:color="auto"/>
          </w:divBdr>
        </w:div>
        <w:div w:id="2111580737">
          <w:marLeft w:val="547"/>
          <w:marRight w:val="0"/>
          <w:marTop w:val="0"/>
          <w:marBottom w:val="160"/>
          <w:divBdr>
            <w:top w:val="none" w:sz="0" w:space="0" w:color="auto"/>
            <w:left w:val="none" w:sz="0" w:space="0" w:color="auto"/>
            <w:bottom w:val="none" w:sz="0" w:space="0" w:color="auto"/>
            <w:right w:val="none" w:sz="0" w:space="0" w:color="auto"/>
          </w:divBdr>
        </w:div>
      </w:divsChild>
    </w:div>
    <w:div w:id="349063665">
      <w:bodyDiv w:val="1"/>
      <w:marLeft w:val="0"/>
      <w:marRight w:val="0"/>
      <w:marTop w:val="0"/>
      <w:marBottom w:val="0"/>
      <w:divBdr>
        <w:top w:val="none" w:sz="0" w:space="0" w:color="auto"/>
        <w:left w:val="none" w:sz="0" w:space="0" w:color="auto"/>
        <w:bottom w:val="none" w:sz="0" w:space="0" w:color="auto"/>
        <w:right w:val="none" w:sz="0" w:space="0" w:color="auto"/>
      </w:divBdr>
    </w:div>
    <w:div w:id="351080129">
      <w:bodyDiv w:val="1"/>
      <w:marLeft w:val="0"/>
      <w:marRight w:val="0"/>
      <w:marTop w:val="0"/>
      <w:marBottom w:val="0"/>
      <w:divBdr>
        <w:top w:val="none" w:sz="0" w:space="0" w:color="auto"/>
        <w:left w:val="none" w:sz="0" w:space="0" w:color="auto"/>
        <w:bottom w:val="none" w:sz="0" w:space="0" w:color="auto"/>
        <w:right w:val="none" w:sz="0" w:space="0" w:color="auto"/>
      </w:divBdr>
      <w:divsChild>
        <w:div w:id="172502593">
          <w:marLeft w:val="446"/>
          <w:marRight w:val="0"/>
          <w:marTop w:val="0"/>
          <w:marBottom w:val="120"/>
          <w:divBdr>
            <w:top w:val="none" w:sz="0" w:space="0" w:color="auto"/>
            <w:left w:val="none" w:sz="0" w:space="0" w:color="auto"/>
            <w:bottom w:val="none" w:sz="0" w:space="0" w:color="auto"/>
            <w:right w:val="none" w:sz="0" w:space="0" w:color="auto"/>
          </w:divBdr>
        </w:div>
        <w:div w:id="1394544358">
          <w:marLeft w:val="446"/>
          <w:marRight w:val="0"/>
          <w:marTop w:val="0"/>
          <w:marBottom w:val="120"/>
          <w:divBdr>
            <w:top w:val="none" w:sz="0" w:space="0" w:color="auto"/>
            <w:left w:val="none" w:sz="0" w:space="0" w:color="auto"/>
            <w:bottom w:val="none" w:sz="0" w:space="0" w:color="auto"/>
            <w:right w:val="none" w:sz="0" w:space="0" w:color="auto"/>
          </w:divBdr>
        </w:div>
      </w:divsChild>
    </w:div>
    <w:div w:id="357584776">
      <w:bodyDiv w:val="1"/>
      <w:marLeft w:val="0"/>
      <w:marRight w:val="0"/>
      <w:marTop w:val="0"/>
      <w:marBottom w:val="0"/>
      <w:divBdr>
        <w:top w:val="none" w:sz="0" w:space="0" w:color="auto"/>
        <w:left w:val="none" w:sz="0" w:space="0" w:color="auto"/>
        <w:bottom w:val="none" w:sz="0" w:space="0" w:color="auto"/>
        <w:right w:val="none" w:sz="0" w:space="0" w:color="auto"/>
      </w:divBdr>
      <w:divsChild>
        <w:div w:id="1473791505">
          <w:marLeft w:val="446"/>
          <w:marRight w:val="0"/>
          <w:marTop w:val="0"/>
          <w:marBottom w:val="0"/>
          <w:divBdr>
            <w:top w:val="none" w:sz="0" w:space="0" w:color="auto"/>
            <w:left w:val="none" w:sz="0" w:space="0" w:color="auto"/>
            <w:bottom w:val="none" w:sz="0" w:space="0" w:color="auto"/>
            <w:right w:val="none" w:sz="0" w:space="0" w:color="auto"/>
          </w:divBdr>
        </w:div>
      </w:divsChild>
    </w:div>
    <w:div w:id="400980134">
      <w:bodyDiv w:val="1"/>
      <w:marLeft w:val="0"/>
      <w:marRight w:val="0"/>
      <w:marTop w:val="0"/>
      <w:marBottom w:val="0"/>
      <w:divBdr>
        <w:top w:val="none" w:sz="0" w:space="0" w:color="auto"/>
        <w:left w:val="none" w:sz="0" w:space="0" w:color="auto"/>
        <w:bottom w:val="none" w:sz="0" w:space="0" w:color="auto"/>
        <w:right w:val="none" w:sz="0" w:space="0" w:color="auto"/>
      </w:divBdr>
    </w:div>
    <w:div w:id="407388902">
      <w:bodyDiv w:val="1"/>
      <w:marLeft w:val="0"/>
      <w:marRight w:val="0"/>
      <w:marTop w:val="0"/>
      <w:marBottom w:val="0"/>
      <w:divBdr>
        <w:top w:val="none" w:sz="0" w:space="0" w:color="auto"/>
        <w:left w:val="none" w:sz="0" w:space="0" w:color="auto"/>
        <w:bottom w:val="none" w:sz="0" w:space="0" w:color="auto"/>
        <w:right w:val="none" w:sz="0" w:space="0" w:color="auto"/>
      </w:divBdr>
      <w:divsChild>
        <w:div w:id="432675452">
          <w:marLeft w:val="547"/>
          <w:marRight w:val="0"/>
          <w:marTop w:val="0"/>
          <w:marBottom w:val="0"/>
          <w:divBdr>
            <w:top w:val="none" w:sz="0" w:space="0" w:color="auto"/>
            <w:left w:val="none" w:sz="0" w:space="0" w:color="auto"/>
            <w:bottom w:val="none" w:sz="0" w:space="0" w:color="auto"/>
            <w:right w:val="none" w:sz="0" w:space="0" w:color="auto"/>
          </w:divBdr>
        </w:div>
        <w:div w:id="500779489">
          <w:marLeft w:val="547"/>
          <w:marRight w:val="0"/>
          <w:marTop w:val="0"/>
          <w:marBottom w:val="0"/>
          <w:divBdr>
            <w:top w:val="none" w:sz="0" w:space="0" w:color="auto"/>
            <w:left w:val="none" w:sz="0" w:space="0" w:color="auto"/>
            <w:bottom w:val="none" w:sz="0" w:space="0" w:color="auto"/>
            <w:right w:val="none" w:sz="0" w:space="0" w:color="auto"/>
          </w:divBdr>
        </w:div>
        <w:div w:id="669989532">
          <w:marLeft w:val="547"/>
          <w:marRight w:val="0"/>
          <w:marTop w:val="0"/>
          <w:marBottom w:val="0"/>
          <w:divBdr>
            <w:top w:val="none" w:sz="0" w:space="0" w:color="auto"/>
            <w:left w:val="none" w:sz="0" w:space="0" w:color="auto"/>
            <w:bottom w:val="none" w:sz="0" w:space="0" w:color="auto"/>
            <w:right w:val="none" w:sz="0" w:space="0" w:color="auto"/>
          </w:divBdr>
        </w:div>
        <w:div w:id="909004864">
          <w:marLeft w:val="547"/>
          <w:marRight w:val="0"/>
          <w:marTop w:val="0"/>
          <w:marBottom w:val="0"/>
          <w:divBdr>
            <w:top w:val="none" w:sz="0" w:space="0" w:color="auto"/>
            <w:left w:val="none" w:sz="0" w:space="0" w:color="auto"/>
            <w:bottom w:val="none" w:sz="0" w:space="0" w:color="auto"/>
            <w:right w:val="none" w:sz="0" w:space="0" w:color="auto"/>
          </w:divBdr>
        </w:div>
        <w:div w:id="1071972788">
          <w:marLeft w:val="547"/>
          <w:marRight w:val="0"/>
          <w:marTop w:val="0"/>
          <w:marBottom w:val="0"/>
          <w:divBdr>
            <w:top w:val="none" w:sz="0" w:space="0" w:color="auto"/>
            <w:left w:val="none" w:sz="0" w:space="0" w:color="auto"/>
            <w:bottom w:val="none" w:sz="0" w:space="0" w:color="auto"/>
            <w:right w:val="none" w:sz="0" w:space="0" w:color="auto"/>
          </w:divBdr>
        </w:div>
        <w:div w:id="1435588632">
          <w:marLeft w:val="547"/>
          <w:marRight w:val="0"/>
          <w:marTop w:val="0"/>
          <w:marBottom w:val="0"/>
          <w:divBdr>
            <w:top w:val="none" w:sz="0" w:space="0" w:color="auto"/>
            <w:left w:val="none" w:sz="0" w:space="0" w:color="auto"/>
            <w:bottom w:val="none" w:sz="0" w:space="0" w:color="auto"/>
            <w:right w:val="none" w:sz="0" w:space="0" w:color="auto"/>
          </w:divBdr>
        </w:div>
        <w:div w:id="1489781732">
          <w:marLeft w:val="547"/>
          <w:marRight w:val="0"/>
          <w:marTop w:val="0"/>
          <w:marBottom w:val="0"/>
          <w:divBdr>
            <w:top w:val="none" w:sz="0" w:space="0" w:color="auto"/>
            <w:left w:val="none" w:sz="0" w:space="0" w:color="auto"/>
            <w:bottom w:val="none" w:sz="0" w:space="0" w:color="auto"/>
            <w:right w:val="none" w:sz="0" w:space="0" w:color="auto"/>
          </w:divBdr>
        </w:div>
        <w:div w:id="1772240088">
          <w:marLeft w:val="547"/>
          <w:marRight w:val="0"/>
          <w:marTop w:val="0"/>
          <w:marBottom w:val="0"/>
          <w:divBdr>
            <w:top w:val="none" w:sz="0" w:space="0" w:color="auto"/>
            <w:left w:val="none" w:sz="0" w:space="0" w:color="auto"/>
            <w:bottom w:val="none" w:sz="0" w:space="0" w:color="auto"/>
            <w:right w:val="none" w:sz="0" w:space="0" w:color="auto"/>
          </w:divBdr>
        </w:div>
      </w:divsChild>
    </w:div>
    <w:div w:id="475220828">
      <w:bodyDiv w:val="1"/>
      <w:marLeft w:val="0"/>
      <w:marRight w:val="0"/>
      <w:marTop w:val="0"/>
      <w:marBottom w:val="0"/>
      <w:divBdr>
        <w:top w:val="none" w:sz="0" w:space="0" w:color="auto"/>
        <w:left w:val="none" w:sz="0" w:space="0" w:color="auto"/>
        <w:bottom w:val="none" w:sz="0" w:space="0" w:color="auto"/>
        <w:right w:val="none" w:sz="0" w:space="0" w:color="auto"/>
      </w:divBdr>
    </w:div>
    <w:div w:id="481970824">
      <w:bodyDiv w:val="1"/>
      <w:marLeft w:val="0"/>
      <w:marRight w:val="0"/>
      <w:marTop w:val="0"/>
      <w:marBottom w:val="0"/>
      <w:divBdr>
        <w:top w:val="none" w:sz="0" w:space="0" w:color="auto"/>
        <w:left w:val="none" w:sz="0" w:space="0" w:color="auto"/>
        <w:bottom w:val="none" w:sz="0" w:space="0" w:color="auto"/>
        <w:right w:val="none" w:sz="0" w:space="0" w:color="auto"/>
      </w:divBdr>
    </w:div>
    <w:div w:id="506208834">
      <w:bodyDiv w:val="1"/>
      <w:marLeft w:val="0"/>
      <w:marRight w:val="0"/>
      <w:marTop w:val="0"/>
      <w:marBottom w:val="0"/>
      <w:divBdr>
        <w:top w:val="none" w:sz="0" w:space="0" w:color="auto"/>
        <w:left w:val="none" w:sz="0" w:space="0" w:color="auto"/>
        <w:bottom w:val="none" w:sz="0" w:space="0" w:color="auto"/>
        <w:right w:val="none" w:sz="0" w:space="0" w:color="auto"/>
      </w:divBdr>
      <w:divsChild>
        <w:div w:id="455951307">
          <w:marLeft w:val="0"/>
          <w:marRight w:val="0"/>
          <w:marTop w:val="0"/>
          <w:marBottom w:val="0"/>
          <w:divBdr>
            <w:top w:val="none" w:sz="0" w:space="0" w:color="auto"/>
            <w:left w:val="none" w:sz="0" w:space="0" w:color="auto"/>
            <w:bottom w:val="none" w:sz="0" w:space="0" w:color="auto"/>
            <w:right w:val="none" w:sz="0" w:space="0" w:color="auto"/>
          </w:divBdr>
        </w:div>
        <w:div w:id="540559291">
          <w:marLeft w:val="0"/>
          <w:marRight w:val="0"/>
          <w:marTop w:val="0"/>
          <w:marBottom w:val="0"/>
          <w:divBdr>
            <w:top w:val="none" w:sz="0" w:space="0" w:color="auto"/>
            <w:left w:val="none" w:sz="0" w:space="0" w:color="auto"/>
            <w:bottom w:val="none" w:sz="0" w:space="0" w:color="auto"/>
            <w:right w:val="none" w:sz="0" w:space="0" w:color="auto"/>
          </w:divBdr>
        </w:div>
        <w:div w:id="1742175815">
          <w:marLeft w:val="0"/>
          <w:marRight w:val="0"/>
          <w:marTop w:val="0"/>
          <w:marBottom w:val="0"/>
          <w:divBdr>
            <w:top w:val="none" w:sz="0" w:space="0" w:color="auto"/>
            <w:left w:val="none" w:sz="0" w:space="0" w:color="auto"/>
            <w:bottom w:val="none" w:sz="0" w:space="0" w:color="auto"/>
            <w:right w:val="none" w:sz="0" w:space="0" w:color="auto"/>
          </w:divBdr>
        </w:div>
      </w:divsChild>
    </w:div>
    <w:div w:id="526024381">
      <w:bodyDiv w:val="1"/>
      <w:marLeft w:val="0"/>
      <w:marRight w:val="0"/>
      <w:marTop w:val="0"/>
      <w:marBottom w:val="0"/>
      <w:divBdr>
        <w:top w:val="none" w:sz="0" w:space="0" w:color="auto"/>
        <w:left w:val="none" w:sz="0" w:space="0" w:color="auto"/>
        <w:bottom w:val="none" w:sz="0" w:space="0" w:color="auto"/>
        <w:right w:val="none" w:sz="0" w:space="0" w:color="auto"/>
      </w:divBdr>
      <w:divsChild>
        <w:div w:id="63726859">
          <w:marLeft w:val="274"/>
          <w:marRight w:val="0"/>
          <w:marTop w:val="0"/>
          <w:marBottom w:val="120"/>
          <w:divBdr>
            <w:top w:val="none" w:sz="0" w:space="0" w:color="auto"/>
            <w:left w:val="none" w:sz="0" w:space="0" w:color="auto"/>
            <w:bottom w:val="none" w:sz="0" w:space="0" w:color="auto"/>
            <w:right w:val="none" w:sz="0" w:space="0" w:color="auto"/>
          </w:divBdr>
        </w:div>
        <w:div w:id="236551944">
          <w:marLeft w:val="274"/>
          <w:marRight w:val="0"/>
          <w:marTop w:val="0"/>
          <w:marBottom w:val="120"/>
          <w:divBdr>
            <w:top w:val="none" w:sz="0" w:space="0" w:color="auto"/>
            <w:left w:val="none" w:sz="0" w:space="0" w:color="auto"/>
            <w:bottom w:val="none" w:sz="0" w:space="0" w:color="auto"/>
            <w:right w:val="none" w:sz="0" w:space="0" w:color="auto"/>
          </w:divBdr>
        </w:div>
        <w:div w:id="946809685">
          <w:marLeft w:val="274"/>
          <w:marRight w:val="0"/>
          <w:marTop w:val="0"/>
          <w:marBottom w:val="120"/>
          <w:divBdr>
            <w:top w:val="none" w:sz="0" w:space="0" w:color="auto"/>
            <w:left w:val="none" w:sz="0" w:space="0" w:color="auto"/>
            <w:bottom w:val="none" w:sz="0" w:space="0" w:color="auto"/>
            <w:right w:val="none" w:sz="0" w:space="0" w:color="auto"/>
          </w:divBdr>
        </w:div>
        <w:div w:id="1597521895">
          <w:marLeft w:val="274"/>
          <w:marRight w:val="0"/>
          <w:marTop w:val="0"/>
          <w:marBottom w:val="120"/>
          <w:divBdr>
            <w:top w:val="none" w:sz="0" w:space="0" w:color="auto"/>
            <w:left w:val="none" w:sz="0" w:space="0" w:color="auto"/>
            <w:bottom w:val="none" w:sz="0" w:space="0" w:color="auto"/>
            <w:right w:val="none" w:sz="0" w:space="0" w:color="auto"/>
          </w:divBdr>
        </w:div>
      </w:divsChild>
    </w:div>
    <w:div w:id="534928445">
      <w:bodyDiv w:val="1"/>
      <w:marLeft w:val="0"/>
      <w:marRight w:val="0"/>
      <w:marTop w:val="0"/>
      <w:marBottom w:val="0"/>
      <w:divBdr>
        <w:top w:val="none" w:sz="0" w:space="0" w:color="auto"/>
        <w:left w:val="none" w:sz="0" w:space="0" w:color="auto"/>
        <w:bottom w:val="none" w:sz="0" w:space="0" w:color="auto"/>
        <w:right w:val="none" w:sz="0" w:space="0" w:color="auto"/>
      </w:divBdr>
      <w:divsChild>
        <w:div w:id="1911110627">
          <w:marLeft w:val="547"/>
          <w:marRight w:val="0"/>
          <w:marTop w:val="0"/>
          <w:marBottom w:val="0"/>
          <w:divBdr>
            <w:top w:val="none" w:sz="0" w:space="0" w:color="auto"/>
            <w:left w:val="none" w:sz="0" w:space="0" w:color="auto"/>
            <w:bottom w:val="none" w:sz="0" w:space="0" w:color="auto"/>
            <w:right w:val="none" w:sz="0" w:space="0" w:color="auto"/>
          </w:divBdr>
        </w:div>
      </w:divsChild>
    </w:div>
    <w:div w:id="567613604">
      <w:bodyDiv w:val="1"/>
      <w:marLeft w:val="0"/>
      <w:marRight w:val="0"/>
      <w:marTop w:val="0"/>
      <w:marBottom w:val="0"/>
      <w:divBdr>
        <w:top w:val="none" w:sz="0" w:space="0" w:color="auto"/>
        <w:left w:val="none" w:sz="0" w:space="0" w:color="auto"/>
        <w:bottom w:val="none" w:sz="0" w:space="0" w:color="auto"/>
        <w:right w:val="none" w:sz="0" w:space="0" w:color="auto"/>
      </w:divBdr>
    </w:div>
    <w:div w:id="577903075">
      <w:bodyDiv w:val="1"/>
      <w:marLeft w:val="0"/>
      <w:marRight w:val="0"/>
      <w:marTop w:val="0"/>
      <w:marBottom w:val="0"/>
      <w:divBdr>
        <w:top w:val="none" w:sz="0" w:space="0" w:color="auto"/>
        <w:left w:val="none" w:sz="0" w:space="0" w:color="auto"/>
        <w:bottom w:val="none" w:sz="0" w:space="0" w:color="auto"/>
        <w:right w:val="none" w:sz="0" w:space="0" w:color="auto"/>
      </w:divBdr>
    </w:div>
    <w:div w:id="610941236">
      <w:bodyDiv w:val="1"/>
      <w:marLeft w:val="0"/>
      <w:marRight w:val="0"/>
      <w:marTop w:val="0"/>
      <w:marBottom w:val="0"/>
      <w:divBdr>
        <w:top w:val="none" w:sz="0" w:space="0" w:color="auto"/>
        <w:left w:val="none" w:sz="0" w:space="0" w:color="auto"/>
        <w:bottom w:val="none" w:sz="0" w:space="0" w:color="auto"/>
        <w:right w:val="none" w:sz="0" w:space="0" w:color="auto"/>
      </w:divBdr>
    </w:div>
    <w:div w:id="615720898">
      <w:bodyDiv w:val="1"/>
      <w:marLeft w:val="0"/>
      <w:marRight w:val="0"/>
      <w:marTop w:val="0"/>
      <w:marBottom w:val="0"/>
      <w:divBdr>
        <w:top w:val="none" w:sz="0" w:space="0" w:color="auto"/>
        <w:left w:val="none" w:sz="0" w:space="0" w:color="auto"/>
        <w:bottom w:val="none" w:sz="0" w:space="0" w:color="auto"/>
        <w:right w:val="none" w:sz="0" w:space="0" w:color="auto"/>
      </w:divBdr>
    </w:div>
    <w:div w:id="657920151">
      <w:bodyDiv w:val="1"/>
      <w:marLeft w:val="0"/>
      <w:marRight w:val="0"/>
      <w:marTop w:val="0"/>
      <w:marBottom w:val="0"/>
      <w:divBdr>
        <w:top w:val="none" w:sz="0" w:space="0" w:color="auto"/>
        <w:left w:val="none" w:sz="0" w:space="0" w:color="auto"/>
        <w:bottom w:val="none" w:sz="0" w:space="0" w:color="auto"/>
        <w:right w:val="none" w:sz="0" w:space="0" w:color="auto"/>
      </w:divBdr>
    </w:div>
    <w:div w:id="659507397">
      <w:bodyDiv w:val="1"/>
      <w:marLeft w:val="0"/>
      <w:marRight w:val="0"/>
      <w:marTop w:val="0"/>
      <w:marBottom w:val="0"/>
      <w:divBdr>
        <w:top w:val="none" w:sz="0" w:space="0" w:color="auto"/>
        <w:left w:val="none" w:sz="0" w:space="0" w:color="auto"/>
        <w:bottom w:val="none" w:sz="0" w:space="0" w:color="auto"/>
        <w:right w:val="none" w:sz="0" w:space="0" w:color="auto"/>
      </w:divBdr>
      <w:divsChild>
        <w:div w:id="461266986">
          <w:marLeft w:val="446"/>
          <w:marRight w:val="0"/>
          <w:marTop w:val="0"/>
          <w:marBottom w:val="120"/>
          <w:divBdr>
            <w:top w:val="none" w:sz="0" w:space="0" w:color="auto"/>
            <w:left w:val="none" w:sz="0" w:space="0" w:color="auto"/>
            <w:bottom w:val="none" w:sz="0" w:space="0" w:color="auto"/>
            <w:right w:val="none" w:sz="0" w:space="0" w:color="auto"/>
          </w:divBdr>
        </w:div>
        <w:div w:id="822548105">
          <w:marLeft w:val="446"/>
          <w:marRight w:val="0"/>
          <w:marTop w:val="0"/>
          <w:marBottom w:val="120"/>
          <w:divBdr>
            <w:top w:val="none" w:sz="0" w:space="0" w:color="auto"/>
            <w:left w:val="none" w:sz="0" w:space="0" w:color="auto"/>
            <w:bottom w:val="none" w:sz="0" w:space="0" w:color="auto"/>
            <w:right w:val="none" w:sz="0" w:space="0" w:color="auto"/>
          </w:divBdr>
        </w:div>
        <w:div w:id="1270040829">
          <w:marLeft w:val="446"/>
          <w:marRight w:val="0"/>
          <w:marTop w:val="0"/>
          <w:marBottom w:val="120"/>
          <w:divBdr>
            <w:top w:val="none" w:sz="0" w:space="0" w:color="auto"/>
            <w:left w:val="none" w:sz="0" w:space="0" w:color="auto"/>
            <w:bottom w:val="none" w:sz="0" w:space="0" w:color="auto"/>
            <w:right w:val="none" w:sz="0" w:space="0" w:color="auto"/>
          </w:divBdr>
        </w:div>
        <w:div w:id="1418795252">
          <w:marLeft w:val="446"/>
          <w:marRight w:val="0"/>
          <w:marTop w:val="0"/>
          <w:marBottom w:val="120"/>
          <w:divBdr>
            <w:top w:val="none" w:sz="0" w:space="0" w:color="auto"/>
            <w:left w:val="none" w:sz="0" w:space="0" w:color="auto"/>
            <w:bottom w:val="none" w:sz="0" w:space="0" w:color="auto"/>
            <w:right w:val="none" w:sz="0" w:space="0" w:color="auto"/>
          </w:divBdr>
        </w:div>
      </w:divsChild>
    </w:div>
    <w:div w:id="671956384">
      <w:bodyDiv w:val="1"/>
      <w:marLeft w:val="0"/>
      <w:marRight w:val="0"/>
      <w:marTop w:val="0"/>
      <w:marBottom w:val="0"/>
      <w:divBdr>
        <w:top w:val="none" w:sz="0" w:space="0" w:color="auto"/>
        <w:left w:val="none" w:sz="0" w:space="0" w:color="auto"/>
        <w:bottom w:val="none" w:sz="0" w:space="0" w:color="auto"/>
        <w:right w:val="none" w:sz="0" w:space="0" w:color="auto"/>
      </w:divBdr>
    </w:div>
    <w:div w:id="699748173">
      <w:bodyDiv w:val="1"/>
      <w:marLeft w:val="0"/>
      <w:marRight w:val="0"/>
      <w:marTop w:val="0"/>
      <w:marBottom w:val="0"/>
      <w:divBdr>
        <w:top w:val="none" w:sz="0" w:space="0" w:color="auto"/>
        <w:left w:val="none" w:sz="0" w:space="0" w:color="auto"/>
        <w:bottom w:val="none" w:sz="0" w:space="0" w:color="auto"/>
        <w:right w:val="none" w:sz="0" w:space="0" w:color="auto"/>
      </w:divBdr>
      <w:divsChild>
        <w:div w:id="1510292535">
          <w:marLeft w:val="547"/>
          <w:marRight w:val="0"/>
          <w:marTop w:val="0"/>
          <w:marBottom w:val="0"/>
          <w:divBdr>
            <w:top w:val="none" w:sz="0" w:space="0" w:color="auto"/>
            <w:left w:val="none" w:sz="0" w:space="0" w:color="auto"/>
            <w:bottom w:val="none" w:sz="0" w:space="0" w:color="auto"/>
            <w:right w:val="none" w:sz="0" w:space="0" w:color="auto"/>
          </w:divBdr>
        </w:div>
      </w:divsChild>
    </w:div>
    <w:div w:id="705568868">
      <w:bodyDiv w:val="1"/>
      <w:marLeft w:val="0"/>
      <w:marRight w:val="0"/>
      <w:marTop w:val="0"/>
      <w:marBottom w:val="0"/>
      <w:divBdr>
        <w:top w:val="none" w:sz="0" w:space="0" w:color="auto"/>
        <w:left w:val="none" w:sz="0" w:space="0" w:color="auto"/>
        <w:bottom w:val="none" w:sz="0" w:space="0" w:color="auto"/>
        <w:right w:val="none" w:sz="0" w:space="0" w:color="auto"/>
      </w:divBdr>
    </w:div>
    <w:div w:id="723217009">
      <w:bodyDiv w:val="1"/>
      <w:marLeft w:val="0"/>
      <w:marRight w:val="0"/>
      <w:marTop w:val="0"/>
      <w:marBottom w:val="0"/>
      <w:divBdr>
        <w:top w:val="none" w:sz="0" w:space="0" w:color="auto"/>
        <w:left w:val="none" w:sz="0" w:space="0" w:color="auto"/>
        <w:bottom w:val="none" w:sz="0" w:space="0" w:color="auto"/>
        <w:right w:val="none" w:sz="0" w:space="0" w:color="auto"/>
      </w:divBdr>
    </w:div>
    <w:div w:id="730470533">
      <w:bodyDiv w:val="1"/>
      <w:marLeft w:val="0"/>
      <w:marRight w:val="0"/>
      <w:marTop w:val="0"/>
      <w:marBottom w:val="0"/>
      <w:divBdr>
        <w:top w:val="none" w:sz="0" w:space="0" w:color="auto"/>
        <w:left w:val="none" w:sz="0" w:space="0" w:color="auto"/>
        <w:bottom w:val="none" w:sz="0" w:space="0" w:color="auto"/>
        <w:right w:val="none" w:sz="0" w:space="0" w:color="auto"/>
      </w:divBdr>
      <w:divsChild>
        <w:div w:id="603726334">
          <w:marLeft w:val="547"/>
          <w:marRight w:val="0"/>
          <w:marTop w:val="0"/>
          <w:marBottom w:val="0"/>
          <w:divBdr>
            <w:top w:val="none" w:sz="0" w:space="0" w:color="auto"/>
            <w:left w:val="none" w:sz="0" w:space="0" w:color="auto"/>
            <w:bottom w:val="none" w:sz="0" w:space="0" w:color="auto"/>
            <w:right w:val="none" w:sz="0" w:space="0" w:color="auto"/>
          </w:divBdr>
        </w:div>
      </w:divsChild>
    </w:div>
    <w:div w:id="745346123">
      <w:bodyDiv w:val="1"/>
      <w:marLeft w:val="0"/>
      <w:marRight w:val="0"/>
      <w:marTop w:val="0"/>
      <w:marBottom w:val="0"/>
      <w:divBdr>
        <w:top w:val="none" w:sz="0" w:space="0" w:color="auto"/>
        <w:left w:val="none" w:sz="0" w:space="0" w:color="auto"/>
        <w:bottom w:val="none" w:sz="0" w:space="0" w:color="auto"/>
        <w:right w:val="none" w:sz="0" w:space="0" w:color="auto"/>
      </w:divBdr>
    </w:div>
    <w:div w:id="754132500">
      <w:bodyDiv w:val="1"/>
      <w:marLeft w:val="0"/>
      <w:marRight w:val="0"/>
      <w:marTop w:val="0"/>
      <w:marBottom w:val="0"/>
      <w:divBdr>
        <w:top w:val="none" w:sz="0" w:space="0" w:color="auto"/>
        <w:left w:val="none" w:sz="0" w:space="0" w:color="auto"/>
        <w:bottom w:val="none" w:sz="0" w:space="0" w:color="auto"/>
        <w:right w:val="none" w:sz="0" w:space="0" w:color="auto"/>
      </w:divBdr>
      <w:divsChild>
        <w:div w:id="2126002441">
          <w:marLeft w:val="547"/>
          <w:marRight w:val="0"/>
          <w:marTop w:val="0"/>
          <w:marBottom w:val="0"/>
          <w:divBdr>
            <w:top w:val="none" w:sz="0" w:space="0" w:color="auto"/>
            <w:left w:val="none" w:sz="0" w:space="0" w:color="auto"/>
            <w:bottom w:val="none" w:sz="0" w:space="0" w:color="auto"/>
            <w:right w:val="none" w:sz="0" w:space="0" w:color="auto"/>
          </w:divBdr>
        </w:div>
      </w:divsChild>
    </w:div>
    <w:div w:id="817185264">
      <w:bodyDiv w:val="1"/>
      <w:marLeft w:val="0"/>
      <w:marRight w:val="0"/>
      <w:marTop w:val="0"/>
      <w:marBottom w:val="0"/>
      <w:divBdr>
        <w:top w:val="none" w:sz="0" w:space="0" w:color="auto"/>
        <w:left w:val="none" w:sz="0" w:space="0" w:color="auto"/>
        <w:bottom w:val="none" w:sz="0" w:space="0" w:color="auto"/>
        <w:right w:val="none" w:sz="0" w:space="0" w:color="auto"/>
      </w:divBdr>
      <w:divsChild>
        <w:div w:id="1780683687">
          <w:marLeft w:val="0"/>
          <w:marRight w:val="0"/>
          <w:marTop w:val="0"/>
          <w:marBottom w:val="0"/>
          <w:divBdr>
            <w:top w:val="none" w:sz="0" w:space="0" w:color="auto"/>
            <w:left w:val="none" w:sz="0" w:space="0" w:color="auto"/>
            <w:bottom w:val="none" w:sz="0" w:space="0" w:color="auto"/>
            <w:right w:val="none" w:sz="0" w:space="0" w:color="auto"/>
          </w:divBdr>
          <w:divsChild>
            <w:div w:id="1044452363">
              <w:marLeft w:val="0"/>
              <w:marRight w:val="0"/>
              <w:marTop w:val="0"/>
              <w:marBottom w:val="0"/>
              <w:divBdr>
                <w:top w:val="none" w:sz="0" w:space="0" w:color="auto"/>
                <w:left w:val="none" w:sz="0" w:space="0" w:color="auto"/>
                <w:bottom w:val="none" w:sz="0" w:space="0" w:color="auto"/>
                <w:right w:val="none" w:sz="0" w:space="0" w:color="auto"/>
              </w:divBdr>
            </w:div>
            <w:div w:id="1151218014">
              <w:marLeft w:val="150"/>
              <w:marRight w:val="150"/>
              <w:marTop w:val="0"/>
              <w:marBottom w:val="0"/>
              <w:divBdr>
                <w:top w:val="none" w:sz="0" w:space="0" w:color="auto"/>
                <w:left w:val="none" w:sz="0" w:space="0" w:color="auto"/>
                <w:bottom w:val="none" w:sz="0" w:space="0" w:color="auto"/>
                <w:right w:val="none" w:sz="0" w:space="0" w:color="auto"/>
              </w:divBdr>
              <w:divsChild>
                <w:div w:id="1883667410">
                  <w:marLeft w:val="0"/>
                  <w:marRight w:val="0"/>
                  <w:marTop w:val="0"/>
                  <w:marBottom w:val="0"/>
                  <w:divBdr>
                    <w:top w:val="none" w:sz="0" w:space="0" w:color="auto"/>
                    <w:left w:val="none" w:sz="0" w:space="0" w:color="auto"/>
                    <w:bottom w:val="none" w:sz="0" w:space="0" w:color="auto"/>
                    <w:right w:val="none" w:sz="0" w:space="0" w:color="auto"/>
                  </w:divBdr>
                  <w:divsChild>
                    <w:div w:id="525749773">
                      <w:marLeft w:val="0"/>
                      <w:marRight w:val="0"/>
                      <w:marTop w:val="0"/>
                      <w:marBottom w:val="0"/>
                      <w:divBdr>
                        <w:top w:val="none" w:sz="0" w:space="0" w:color="auto"/>
                        <w:left w:val="none" w:sz="0" w:space="0" w:color="auto"/>
                        <w:bottom w:val="none" w:sz="0" w:space="0" w:color="auto"/>
                        <w:right w:val="none" w:sz="0" w:space="0" w:color="auto"/>
                      </w:divBdr>
                    </w:div>
                    <w:div w:id="1564021377">
                      <w:marLeft w:val="0"/>
                      <w:marRight w:val="0"/>
                      <w:marTop w:val="0"/>
                      <w:marBottom w:val="0"/>
                      <w:divBdr>
                        <w:top w:val="none" w:sz="0" w:space="0" w:color="auto"/>
                        <w:left w:val="none" w:sz="0" w:space="0" w:color="auto"/>
                        <w:bottom w:val="none" w:sz="0" w:space="0" w:color="auto"/>
                        <w:right w:val="none" w:sz="0" w:space="0" w:color="auto"/>
                      </w:divBdr>
                    </w:div>
                    <w:div w:id="1936670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0872020">
          <w:marLeft w:val="0"/>
          <w:marRight w:val="0"/>
          <w:marTop w:val="0"/>
          <w:marBottom w:val="0"/>
          <w:divBdr>
            <w:top w:val="none" w:sz="0" w:space="0" w:color="auto"/>
            <w:left w:val="none" w:sz="0" w:space="0" w:color="auto"/>
            <w:bottom w:val="none" w:sz="0" w:space="0" w:color="auto"/>
            <w:right w:val="none" w:sz="0" w:space="0" w:color="auto"/>
          </w:divBdr>
          <w:divsChild>
            <w:div w:id="282807788">
              <w:marLeft w:val="0"/>
              <w:marRight w:val="0"/>
              <w:marTop w:val="0"/>
              <w:marBottom w:val="0"/>
              <w:divBdr>
                <w:top w:val="none" w:sz="0" w:space="0" w:color="auto"/>
                <w:left w:val="none" w:sz="0" w:space="0" w:color="auto"/>
                <w:bottom w:val="none" w:sz="0" w:space="0" w:color="auto"/>
                <w:right w:val="none" w:sz="0" w:space="0" w:color="auto"/>
              </w:divBdr>
              <w:divsChild>
                <w:div w:id="1489706100">
                  <w:marLeft w:val="0"/>
                  <w:marRight w:val="0"/>
                  <w:marTop w:val="0"/>
                  <w:marBottom w:val="0"/>
                  <w:divBdr>
                    <w:top w:val="none" w:sz="0" w:space="0" w:color="auto"/>
                    <w:left w:val="none" w:sz="0" w:space="0" w:color="auto"/>
                    <w:bottom w:val="none" w:sz="0" w:space="0" w:color="auto"/>
                    <w:right w:val="none" w:sz="0" w:space="0" w:color="auto"/>
                  </w:divBdr>
                  <w:divsChild>
                    <w:div w:id="926306876">
                      <w:marLeft w:val="0"/>
                      <w:marRight w:val="0"/>
                      <w:marTop w:val="0"/>
                      <w:marBottom w:val="0"/>
                      <w:divBdr>
                        <w:top w:val="none" w:sz="0" w:space="0" w:color="auto"/>
                        <w:left w:val="none" w:sz="0" w:space="0" w:color="auto"/>
                        <w:bottom w:val="none" w:sz="0" w:space="0" w:color="auto"/>
                        <w:right w:val="none" w:sz="0" w:space="0" w:color="auto"/>
                      </w:divBdr>
                      <w:divsChild>
                        <w:div w:id="327825080">
                          <w:marLeft w:val="0"/>
                          <w:marRight w:val="0"/>
                          <w:marTop w:val="0"/>
                          <w:marBottom w:val="0"/>
                          <w:divBdr>
                            <w:top w:val="none" w:sz="0" w:space="0" w:color="auto"/>
                            <w:left w:val="none" w:sz="0" w:space="0" w:color="auto"/>
                            <w:bottom w:val="none" w:sz="0" w:space="0" w:color="auto"/>
                            <w:right w:val="none" w:sz="0" w:space="0" w:color="auto"/>
                          </w:divBdr>
                          <w:divsChild>
                            <w:div w:id="106781746">
                              <w:marLeft w:val="0"/>
                              <w:marRight w:val="0"/>
                              <w:marTop w:val="0"/>
                              <w:marBottom w:val="120"/>
                              <w:divBdr>
                                <w:top w:val="none" w:sz="0" w:space="0" w:color="auto"/>
                                <w:left w:val="none" w:sz="0" w:space="0" w:color="auto"/>
                                <w:bottom w:val="none" w:sz="0" w:space="0" w:color="auto"/>
                                <w:right w:val="none" w:sz="0" w:space="0" w:color="auto"/>
                              </w:divBdr>
                            </w:div>
                            <w:div w:id="331643620">
                              <w:marLeft w:val="0"/>
                              <w:marRight w:val="0"/>
                              <w:marTop w:val="0"/>
                              <w:marBottom w:val="0"/>
                              <w:divBdr>
                                <w:top w:val="single" w:sz="36" w:space="0" w:color="C0C0C0"/>
                                <w:left w:val="single" w:sz="36" w:space="0" w:color="C0C0C0"/>
                                <w:bottom w:val="single" w:sz="36" w:space="0" w:color="C0C0C0"/>
                                <w:right w:val="single" w:sz="36" w:space="0" w:color="C0C0C0"/>
                              </w:divBdr>
                              <w:divsChild>
                                <w:div w:id="1055810808">
                                  <w:marLeft w:val="0"/>
                                  <w:marRight w:val="0"/>
                                  <w:marTop w:val="0"/>
                                  <w:marBottom w:val="0"/>
                                  <w:divBdr>
                                    <w:top w:val="none" w:sz="0" w:space="0" w:color="auto"/>
                                    <w:left w:val="none" w:sz="0" w:space="0" w:color="auto"/>
                                    <w:bottom w:val="none" w:sz="0" w:space="0" w:color="auto"/>
                                    <w:right w:val="none" w:sz="0" w:space="0" w:color="auto"/>
                                  </w:divBdr>
                                </w:div>
                                <w:div w:id="2030328453">
                                  <w:marLeft w:val="0"/>
                                  <w:marRight w:val="0"/>
                                  <w:marTop w:val="0"/>
                                  <w:marBottom w:val="0"/>
                                  <w:divBdr>
                                    <w:top w:val="none" w:sz="0" w:space="0" w:color="auto"/>
                                    <w:left w:val="none" w:sz="0" w:space="0" w:color="auto"/>
                                    <w:bottom w:val="none" w:sz="0" w:space="0" w:color="auto"/>
                                    <w:right w:val="none" w:sz="0" w:space="0" w:color="auto"/>
                                  </w:divBdr>
                                </w:div>
                              </w:divsChild>
                            </w:div>
                            <w:div w:id="348289370">
                              <w:marLeft w:val="0"/>
                              <w:marRight w:val="0"/>
                              <w:marTop w:val="0"/>
                              <w:marBottom w:val="0"/>
                              <w:divBdr>
                                <w:top w:val="none" w:sz="0" w:space="0" w:color="auto"/>
                                <w:left w:val="none" w:sz="0" w:space="0" w:color="auto"/>
                                <w:bottom w:val="none" w:sz="0" w:space="0" w:color="auto"/>
                                <w:right w:val="none" w:sz="0" w:space="0" w:color="auto"/>
                              </w:divBdr>
                            </w:div>
                            <w:div w:id="471682037">
                              <w:marLeft w:val="0"/>
                              <w:marRight w:val="0"/>
                              <w:marTop w:val="0"/>
                              <w:marBottom w:val="0"/>
                              <w:divBdr>
                                <w:top w:val="none" w:sz="0" w:space="0" w:color="auto"/>
                                <w:left w:val="none" w:sz="0" w:space="0" w:color="auto"/>
                                <w:bottom w:val="none" w:sz="0" w:space="0" w:color="auto"/>
                                <w:right w:val="none" w:sz="0" w:space="0" w:color="auto"/>
                              </w:divBdr>
                              <w:divsChild>
                                <w:div w:id="640428869">
                                  <w:marLeft w:val="0"/>
                                  <w:marRight w:val="0"/>
                                  <w:marTop w:val="0"/>
                                  <w:marBottom w:val="0"/>
                                  <w:divBdr>
                                    <w:top w:val="none" w:sz="0" w:space="0" w:color="auto"/>
                                    <w:left w:val="none" w:sz="0" w:space="0" w:color="auto"/>
                                    <w:bottom w:val="none" w:sz="0" w:space="0" w:color="auto"/>
                                    <w:right w:val="none" w:sz="0" w:space="0" w:color="auto"/>
                                  </w:divBdr>
                                  <w:divsChild>
                                    <w:div w:id="84763989">
                                      <w:marLeft w:val="0"/>
                                      <w:marRight w:val="0"/>
                                      <w:marTop w:val="0"/>
                                      <w:marBottom w:val="0"/>
                                      <w:divBdr>
                                        <w:top w:val="none" w:sz="0" w:space="0" w:color="auto"/>
                                        <w:left w:val="none" w:sz="0" w:space="0" w:color="auto"/>
                                        <w:bottom w:val="none" w:sz="0" w:space="0" w:color="auto"/>
                                        <w:right w:val="none" w:sz="0" w:space="0" w:color="auto"/>
                                      </w:divBdr>
                                      <w:divsChild>
                                        <w:div w:id="469176908">
                                          <w:marLeft w:val="0"/>
                                          <w:marRight w:val="0"/>
                                          <w:marTop w:val="0"/>
                                          <w:marBottom w:val="0"/>
                                          <w:divBdr>
                                            <w:top w:val="none" w:sz="0" w:space="0" w:color="auto"/>
                                            <w:left w:val="none" w:sz="0" w:space="0" w:color="auto"/>
                                            <w:bottom w:val="none" w:sz="0" w:space="0" w:color="auto"/>
                                            <w:right w:val="none" w:sz="0" w:space="0" w:color="auto"/>
                                          </w:divBdr>
                                          <w:divsChild>
                                            <w:div w:id="393823208">
                                              <w:marLeft w:val="0"/>
                                              <w:marRight w:val="0"/>
                                              <w:marTop w:val="0"/>
                                              <w:marBottom w:val="0"/>
                                              <w:divBdr>
                                                <w:top w:val="none" w:sz="0" w:space="0" w:color="auto"/>
                                                <w:left w:val="none" w:sz="0" w:space="0" w:color="auto"/>
                                                <w:bottom w:val="none" w:sz="0" w:space="0" w:color="auto"/>
                                                <w:right w:val="none" w:sz="0" w:space="0" w:color="auto"/>
                                              </w:divBdr>
                                              <w:divsChild>
                                                <w:div w:id="1826775985">
                                                  <w:marLeft w:val="0"/>
                                                  <w:marRight w:val="0"/>
                                                  <w:marTop w:val="0"/>
                                                  <w:marBottom w:val="240"/>
                                                  <w:divBdr>
                                                    <w:top w:val="single" w:sz="24" w:space="12" w:color="555555"/>
                                                    <w:left w:val="single" w:sz="24" w:space="12" w:color="555555"/>
                                                    <w:bottom w:val="single" w:sz="24" w:space="12" w:color="555555"/>
                                                    <w:right w:val="single" w:sz="24" w:space="12" w:color="555555"/>
                                                  </w:divBdr>
                                                </w:div>
                                              </w:divsChild>
                                            </w:div>
                                            <w:div w:id="522284636">
                                              <w:marLeft w:val="0"/>
                                              <w:marRight w:val="0"/>
                                              <w:marTop w:val="0"/>
                                              <w:marBottom w:val="240"/>
                                              <w:divBdr>
                                                <w:top w:val="single" w:sz="24" w:space="12" w:color="555555"/>
                                                <w:left w:val="single" w:sz="24" w:space="12" w:color="555555"/>
                                                <w:bottom w:val="single" w:sz="24" w:space="12" w:color="555555"/>
                                                <w:right w:val="single" w:sz="24" w:space="12" w:color="555555"/>
                                              </w:divBdr>
                                              <w:divsChild>
                                                <w:div w:id="473835591">
                                                  <w:marLeft w:val="0"/>
                                                  <w:marRight w:val="0"/>
                                                  <w:marTop w:val="0"/>
                                                  <w:marBottom w:val="0"/>
                                                  <w:divBdr>
                                                    <w:top w:val="none" w:sz="0" w:space="0" w:color="auto"/>
                                                    <w:left w:val="none" w:sz="0" w:space="0" w:color="auto"/>
                                                    <w:bottom w:val="none" w:sz="0" w:space="0" w:color="auto"/>
                                                    <w:right w:val="none" w:sz="0" w:space="0" w:color="auto"/>
                                                  </w:divBdr>
                                                </w:div>
                                              </w:divsChild>
                                            </w:div>
                                            <w:div w:id="665280435">
                                              <w:marLeft w:val="0"/>
                                              <w:marRight w:val="0"/>
                                              <w:marTop w:val="0"/>
                                              <w:marBottom w:val="0"/>
                                              <w:divBdr>
                                                <w:top w:val="none" w:sz="0" w:space="0" w:color="auto"/>
                                                <w:left w:val="none" w:sz="0" w:space="0" w:color="auto"/>
                                                <w:bottom w:val="none" w:sz="0" w:space="0" w:color="auto"/>
                                                <w:right w:val="none" w:sz="0" w:space="0" w:color="auto"/>
                                              </w:divBdr>
                                            </w:div>
                                            <w:div w:id="1224874155">
                                              <w:marLeft w:val="0"/>
                                              <w:marRight w:val="0"/>
                                              <w:marTop w:val="0"/>
                                              <w:marBottom w:val="240"/>
                                              <w:divBdr>
                                                <w:top w:val="single" w:sz="24" w:space="12" w:color="555555"/>
                                                <w:left w:val="single" w:sz="24" w:space="12" w:color="555555"/>
                                                <w:bottom w:val="single" w:sz="24" w:space="12" w:color="555555"/>
                                                <w:right w:val="single" w:sz="24" w:space="12" w:color="555555"/>
                                              </w:divBdr>
                                            </w:div>
                                            <w:div w:id="1436167085">
                                              <w:marLeft w:val="0"/>
                                              <w:marRight w:val="0"/>
                                              <w:marTop w:val="0"/>
                                              <w:marBottom w:val="240"/>
                                              <w:divBdr>
                                                <w:top w:val="single" w:sz="24" w:space="12" w:color="555555"/>
                                                <w:left w:val="single" w:sz="24" w:space="12" w:color="555555"/>
                                                <w:bottom w:val="single" w:sz="24" w:space="12" w:color="555555"/>
                                                <w:right w:val="single" w:sz="24" w:space="12" w:color="555555"/>
                                              </w:divBdr>
                                            </w:div>
                                          </w:divsChild>
                                        </w:div>
                                      </w:divsChild>
                                    </w:div>
                                    <w:div w:id="122046093">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068186748">
                              <w:marLeft w:val="0"/>
                              <w:marRight w:val="0"/>
                              <w:marTop w:val="0"/>
                              <w:marBottom w:val="0"/>
                              <w:divBdr>
                                <w:top w:val="none" w:sz="0" w:space="0" w:color="auto"/>
                                <w:left w:val="none" w:sz="0" w:space="0" w:color="auto"/>
                                <w:bottom w:val="none" w:sz="0" w:space="0" w:color="auto"/>
                                <w:right w:val="none" w:sz="0" w:space="0" w:color="auto"/>
                              </w:divBdr>
                              <w:divsChild>
                                <w:div w:id="310644955">
                                  <w:marLeft w:val="0"/>
                                  <w:marRight w:val="0"/>
                                  <w:marTop w:val="0"/>
                                  <w:marBottom w:val="0"/>
                                  <w:divBdr>
                                    <w:top w:val="none" w:sz="0" w:space="0" w:color="auto"/>
                                    <w:left w:val="none" w:sz="0" w:space="0" w:color="auto"/>
                                    <w:bottom w:val="none" w:sz="0" w:space="0" w:color="auto"/>
                                    <w:right w:val="none" w:sz="0" w:space="0" w:color="auto"/>
                                  </w:divBdr>
                                </w:div>
                              </w:divsChild>
                            </w:div>
                            <w:div w:id="1930386405">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20001361">
      <w:bodyDiv w:val="1"/>
      <w:marLeft w:val="0"/>
      <w:marRight w:val="0"/>
      <w:marTop w:val="0"/>
      <w:marBottom w:val="0"/>
      <w:divBdr>
        <w:top w:val="none" w:sz="0" w:space="0" w:color="auto"/>
        <w:left w:val="none" w:sz="0" w:space="0" w:color="auto"/>
        <w:bottom w:val="none" w:sz="0" w:space="0" w:color="auto"/>
        <w:right w:val="none" w:sz="0" w:space="0" w:color="auto"/>
      </w:divBdr>
      <w:divsChild>
        <w:div w:id="18095067">
          <w:marLeft w:val="547"/>
          <w:marRight w:val="0"/>
          <w:marTop w:val="0"/>
          <w:marBottom w:val="0"/>
          <w:divBdr>
            <w:top w:val="none" w:sz="0" w:space="0" w:color="auto"/>
            <w:left w:val="none" w:sz="0" w:space="0" w:color="auto"/>
            <w:bottom w:val="none" w:sz="0" w:space="0" w:color="auto"/>
            <w:right w:val="none" w:sz="0" w:space="0" w:color="auto"/>
          </w:divBdr>
        </w:div>
        <w:div w:id="129055751">
          <w:marLeft w:val="547"/>
          <w:marRight w:val="0"/>
          <w:marTop w:val="0"/>
          <w:marBottom w:val="0"/>
          <w:divBdr>
            <w:top w:val="none" w:sz="0" w:space="0" w:color="auto"/>
            <w:left w:val="none" w:sz="0" w:space="0" w:color="auto"/>
            <w:bottom w:val="none" w:sz="0" w:space="0" w:color="auto"/>
            <w:right w:val="none" w:sz="0" w:space="0" w:color="auto"/>
          </w:divBdr>
        </w:div>
        <w:div w:id="327486576">
          <w:marLeft w:val="547"/>
          <w:marRight w:val="0"/>
          <w:marTop w:val="0"/>
          <w:marBottom w:val="0"/>
          <w:divBdr>
            <w:top w:val="none" w:sz="0" w:space="0" w:color="auto"/>
            <w:left w:val="none" w:sz="0" w:space="0" w:color="auto"/>
            <w:bottom w:val="none" w:sz="0" w:space="0" w:color="auto"/>
            <w:right w:val="none" w:sz="0" w:space="0" w:color="auto"/>
          </w:divBdr>
        </w:div>
        <w:div w:id="420832342">
          <w:marLeft w:val="547"/>
          <w:marRight w:val="0"/>
          <w:marTop w:val="0"/>
          <w:marBottom w:val="0"/>
          <w:divBdr>
            <w:top w:val="none" w:sz="0" w:space="0" w:color="auto"/>
            <w:left w:val="none" w:sz="0" w:space="0" w:color="auto"/>
            <w:bottom w:val="none" w:sz="0" w:space="0" w:color="auto"/>
            <w:right w:val="none" w:sz="0" w:space="0" w:color="auto"/>
          </w:divBdr>
        </w:div>
        <w:div w:id="1500584744">
          <w:marLeft w:val="547"/>
          <w:marRight w:val="0"/>
          <w:marTop w:val="0"/>
          <w:marBottom w:val="0"/>
          <w:divBdr>
            <w:top w:val="none" w:sz="0" w:space="0" w:color="auto"/>
            <w:left w:val="none" w:sz="0" w:space="0" w:color="auto"/>
            <w:bottom w:val="none" w:sz="0" w:space="0" w:color="auto"/>
            <w:right w:val="none" w:sz="0" w:space="0" w:color="auto"/>
          </w:divBdr>
        </w:div>
        <w:div w:id="1671983779">
          <w:marLeft w:val="547"/>
          <w:marRight w:val="0"/>
          <w:marTop w:val="0"/>
          <w:marBottom w:val="0"/>
          <w:divBdr>
            <w:top w:val="none" w:sz="0" w:space="0" w:color="auto"/>
            <w:left w:val="none" w:sz="0" w:space="0" w:color="auto"/>
            <w:bottom w:val="none" w:sz="0" w:space="0" w:color="auto"/>
            <w:right w:val="none" w:sz="0" w:space="0" w:color="auto"/>
          </w:divBdr>
        </w:div>
        <w:div w:id="1693609138">
          <w:marLeft w:val="547"/>
          <w:marRight w:val="0"/>
          <w:marTop w:val="0"/>
          <w:marBottom w:val="0"/>
          <w:divBdr>
            <w:top w:val="none" w:sz="0" w:space="0" w:color="auto"/>
            <w:left w:val="none" w:sz="0" w:space="0" w:color="auto"/>
            <w:bottom w:val="none" w:sz="0" w:space="0" w:color="auto"/>
            <w:right w:val="none" w:sz="0" w:space="0" w:color="auto"/>
          </w:divBdr>
        </w:div>
      </w:divsChild>
    </w:div>
    <w:div w:id="827090364">
      <w:bodyDiv w:val="1"/>
      <w:marLeft w:val="0"/>
      <w:marRight w:val="0"/>
      <w:marTop w:val="0"/>
      <w:marBottom w:val="0"/>
      <w:divBdr>
        <w:top w:val="none" w:sz="0" w:space="0" w:color="auto"/>
        <w:left w:val="none" w:sz="0" w:space="0" w:color="auto"/>
        <w:bottom w:val="none" w:sz="0" w:space="0" w:color="auto"/>
        <w:right w:val="none" w:sz="0" w:space="0" w:color="auto"/>
      </w:divBdr>
    </w:div>
    <w:div w:id="841972447">
      <w:bodyDiv w:val="1"/>
      <w:marLeft w:val="0"/>
      <w:marRight w:val="0"/>
      <w:marTop w:val="0"/>
      <w:marBottom w:val="0"/>
      <w:divBdr>
        <w:top w:val="none" w:sz="0" w:space="0" w:color="auto"/>
        <w:left w:val="none" w:sz="0" w:space="0" w:color="auto"/>
        <w:bottom w:val="none" w:sz="0" w:space="0" w:color="auto"/>
        <w:right w:val="none" w:sz="0" w:space="0" w:color="auto"/>
      </w:divBdr>
    </w:div>
    <w:div w:id="920454383">
      <w:bodyDiv w:val="1"/>
      <w:marLeft w:val="0"/>
      <w:marRight w:val="0"/>
      <w:marTop w:val="0"/>
      <w:marBottom w:val="0"/>
      <w:divBdr>
        <w:top w:val="none" w:sz="0" w:space="0" w:color="auto"/>
        <w:left w:val="none" w:sz="0" w:space="0" w:color="auto"/>
        <w:bottom w:val="none" w:sz="0" w:space="0" w:color="auto"/>
        <w:right w:val="none" w:sz="0" w:space="0" w:color="auto"/>
      </w:divBdr>
      <w:divsChild>
        <w:div w:id="1361592469">
          <w:marLeft w:val="547"/>
          <w:marRight w:val="0"/>
          <w:marTop w:val="0"/>
          <w:marBottom w:val="0"/>
          <w:divBdr>
            <w:top w:val="none" w:sz="0" w:space="0" w:color="auto"/>
            <w:left w:val="none" w:sz="0" w:space="0" w:color="auto"/>
            <w:bottom w:val="none" w:sz="0" w:space="0" w:color="auto"/>
            <w:right w:val="none" w:sz="0" w:space="0" w:color="auto"/>
          </w:divBdr>
        </w:div>
      </w:divsChild>
    </w:div>
    <w:div w:id="929192593">
      <w:bodyDiv w:val="1"/>
      <w:marLeft w:val="0"/>
      <w:marRight w:val="0"/>
      <w:marTop w:val="0"/>
      <w:marBottom w:val="0"/>
      <w:divBdr>
        <w:top w:val="none" w:sz="0" w:space="0" w:color="auto"/>
        <w:left w:val="none" w:sz="0" w:space="0" w:color="auto"/>
        <w:bottom w:val="none" w:sz="0" w:space="0" w:color="auto"/>
        <w:right w:val="none" w:sz="0" w:space="0" w:color="auto"/>
      </w:divBdr>
    </w:div>
    <w:div w:id="959923447">
      <w:bodyDiv w:val="1"/>
      <w:marLeft w:val="0"/>
      <w:marRight w:val="0"/>
      <w:marTop w:val="0"/>
      <w:marBottom w:val="0"/>
      <w:divBdr>
        <w:top w:val="none" w:sz="0" w:space="0" w:color="auto"/>
        <w:left w:val="none" w:sz="0" w:space="0" w:color="auto"/>
        <w:bottom w:val="none" w:sz="0" w:space="0" w:color="auto"/>
        <w:right w:val="none" w:sz="0" w:space="0" w:color="auto"/>
      </w:divBdr>
      <w:divsChild>
        <w:div w:id="1963610883">
          <w:marLeft w:val="547"/>
          <w:marRight w:val="0"/>
          <w:marTop w:val="0"/>
          <w:marBottom w:val="0"/>
          <w:divBdr>
            <w:top w:val="none" w:sz="0" w:space="0" w:color="auto"/>
            <w:left w:val="none" w:sz="0" w:space="0" w:color="auto"/>
            <w:bottom w:val="none" w:sz="0" w:space="0" w:color="auto"/>
            <w:right w:val="none" w:sz="0" w:space="0" w:color="auto"/>
          </w:divBdr>
        </w:div>
      </w:divsChild>
    </w:div>
    <w:div w:id="963266965">
      <w:bodyDiv w:val="1"/>
      <w:marLeft w:val="0"/>
      <w:marRight w:val="0"/>
      <w:marTop w:val="0"/>
      <w:marBottom w:val="0"/>
      <w:divBdr>
        <w:top w:val="none" w:sz="0" w:space="0" w:color="auto"/>
        <w:left w:val="none" w:sz="0" w:space="0" w:color="auto"/>
        <w:bottom w:val="none" w:sz="0" w:space="0" w:color="auto"/>
        <w:right w:val="none" w:sz="0" w:space="0" w:color="auto"/>
      </w:divBdr>
    </w:div>
    <w:div w:id="967129590">
      <w:bodyDiv w:val="1"/>
      <w:marLeft w:val="0"/>
      <w:marRight w:val="0"/>
      <w:marTop w:val="0"/>
      <w:marBottom w:val="0"/>
      <w:divBdr>
        <w:top w:val="none" w:sz="0" w:space="0" w:color="auto"/>
        <w:left w:val="none" w:sz="0" w:space="0" w:color="auto"/>
        <w:bottom w:val="none" w:sz="0" w:space="0" w:color="auto"/>
        <w:right w:val="none" w:sz="0" w:space="0" w:color="auto"/>
      </w:divBdr>
    </w:div>
    <w:div w:id="976297915">
      <w:bodyDiv w:val="1"/>
      <w:marLeft w:val="0"/>
      <w:marRight w:val="0"/>
      <w:marTop w:val="0"/>
      <w:marBottom w:val="0"/>
      <w:divBdr>
        <w:top w:val="none" w:sz="0" w:space="0" w:color="auto"/>
        <w:left w:val="none" w:sz="0" w:space="0" w:color="auto"/>
        <w:bottom w:val="none" w:sz="0" w:space="0" w:color="auto"/>
        <w:right w:val="none" w:sz="0" w:space="0" w:color="auto"/>
      </w:divBdr>
      <w:divsChild>
        <w:div w:id="1655916023">
          <w:marLeft w:val="0"/>
          <w:marRight w:val="0"/>
          <w:marTop w:val="0"/>
          <w:marBottom w:val="0"/>
          <w:divBdr>
            <w:top w:val="none" w:sz="0" w:space="0" w:color="auto"/>
            <w:left w:val="none" w:sz="0" w:space="0" w:color="auto"/>
            <w:bottom w:val="none" w:sz="0" w:space="0" w:color="auto"/>
            <w:right w:val="none" w:sz="0" w:space="0" w:color="auto"/>
          </w:divBdr>
          <w:divsChild>
            <w:div w:id="1537621472">
              <w:marLeft w:val="0"/>
              <w:marRight w:val="0"/>
              <w:marTop w:val="0"/>
              <w:marBottom w:val="0"/>
              <w:divBdr>
                <w:top w:val="none" w:sz="0" w:space="0" w:color="auto"/>
                <w:left w:val="none" w:sz="0" w:space="0" w:color="auto"/>
                <w:bottom w:val="none" w:sz="0" w:space="0" w:color="auto"/>
                <w:right w:val="none" w:sz="0" w:space="0" w:color="auto"/>
              </w:divBdr>
              <w:divsChild>
                <w:div w:id="1070663516">
                  <w:marLeft w:val="0"/>
                  <w:marRight w:val="0"/>
                  <w:marTop w:val="0"/>
                  <w:marBottom w:val="0"/>
                  <w:divBdr>
                    <w:top w:val="none" w:sz="0" w:space="0" w:color="auto"/>
                    <w:left w:val="none" w:sz="0" w:space="0" w:color="auto"/>
                    <w:bottom w:val="none" w:sz="0" w:space="0" w:color="auto"/>
                    <w:right w:val="none" w:sz="0" w:space="0" w:color="auto"/>
                  </w:divBdr>
                  <w:divsChild>
                    <w:div w:id="957688793">
                      <w:marLeft w:val="0"/>
                      <w:marRight w:val="0"/>
                      <w:marTop w:val="0"/>
                      <w:marBottom w:val="0"/>
                      <w:divBdr>
                        <w:top w:val="none" w:sz="0" w:space="0" w:color="auto"/>
                        <w:left w:val="none" w:sz="0" w:space="0" w:color="auto"/>
                        <w:bottom w:val="none" w:sz="0" w:space="0" w:color="auto"/>
                        <w:right w:val="none" w:sz="0" w:space="0" w:color="auto"/>
                      </w:divBdr>
                      <w:divsChild>
                        <w:div w:id="1782610233">
                          <w:marLeft w:val="0"/>
                          <w:marRight w:val="0"/>
                          <w:marTop w:val="0"/>
                          <w:marBottom w:val="0"/>
                          <w:divBdr>
                            <w:top w:val="none" w:sz="0" w:space="0" w:color="auto"/>
                            <w:left w:val="none" w:sz="0" w:space="0" w:color="auto"/>
                            <w:bottom w:val="none" w:sz="0" w:space="0" w:color="auto"/>
                            <w:right w:val="none" w:sz="0" w:space="0" w:color="auto"/>
                          </w:divBdr>
                          <w:divsChild>
                            <w:div w:id="58871587">
                              <w:marLeft w:val="0"/>
                              <w:marRight w:val="0"/>
                              <w:marTop w:val="0"/>
                              <w:marBottom w:val="120"/>
                              <w:divBdr>
                                <w:top w:val="none" w:sz="0" w:space="0" w:color="auto"/>
                                <w:left w:val="none" w:sz="0" w:space="0" w:color="auto"/>
                                <w:bottom w:val="none" w:sz="0" w:space="0" w:color="auto"/>
                                <w:right w:val="none" w:sz="0" w:space="0" w:color="auto"/>
                              </w:divBdr>
                            </w:div>
                            <w:div w:id="588076384">
                              <w:marLeft w:val="0"/>
                              <w:marRight w:val="0"/>
                              <w:marTop w:val="0"/>
                              <w:marBottom w:val="0"/>
                              <w:divBdr>
                                <w:top w:val="none" w:sz="0" w:space="0" w:color="auto"/>
                                <w:left w:val="none" w:sz="0" w:space="0" w:color="auto"/>
                                <w:bottom w:val="none" w:sz="0" w:space="0" w:color="auto"/>
                                <w:right w:val="none" w:sz="0" w:space="0" w:color="auto"/>
                              </w:divBdr>
                            </w:div>
                            <w:div w:id="624966123">
                              <w:marLeft w:val="0"/>
                              <w:marRight w:val="0"/>
                              <w:marTop w:val="100"/>
                              <w:marBottom w:val="100"/>
                              <w:divBdr>
                                <w:top w:val="none" w:sz="0" w:space="0" w:color="auto"/>
                                <w:left w:val="none" w:sz="0" w:space="0" w:color="auto"/>
                                <w:bottom w:val="none" w:sz="0" w:space="0" w:color="auto"/>
                                <w:right w:val="none" w:sz="0" w:space="0" w:color="auto"/>
                              </w:divBdr>
                            </w:div>
                            <w:div w:id="815488800">
                              <w:marLeft w:val="0"/>
                              <w:marRight w:val="0"/>
                              <w:marTop w:val="0"/>
                              <w:marBottom w:val="0"/>
                              <w:divBdr>
                                <w:top w:val="none" w:sz="0" w:space="0" w:color="auto"/>
                                <w:left w:val="none" w:sz="0" w:space="0" w:color="auto"/>
                                <w:bottom w:val="none" w:sz="0" w:space="0" w:color="auto"/>
                                <w:right w:val="none" w:sz="0" w:space="0" w:color="auto"/>
                              </w:divBdr>
                              <w:divsChild>
                                <w:div w:id="330567502">
                                  <w:marLeft w:val="0"/>
                                  <w:marRight w:val="0"/>
                                  <w:marTop w:val="0"/>
                                  <w:marBottom w:val="0"/>
                                  <w:divBdr>
                                    <w:top w:val="none" w:sz="0" w:space="0" w:color="auto"/>
                                    <w:left w:val="none" w:sz="0" w:space="0" w:color="auto"/>
                                    <w:bottom w:val="none" w:sz="0" w:space="0" w:color="auto"/>
                                    <w:right w:val="none" w:sz="0" w:space="0" w:color="auto"/>
                                  </w:divBdr>
                                  <w:divsChild>
                                    <w:div w:id="2054110376">
                                      <w:marLeft w:val="0"/>
                                      <w:marRight w:val="0"/>
                                      <w:marTop w:val="0"/>
                                      <w:marBottom w:val="0"/>
                                      <w:divBdr>
                                        <w:top w:val="none" w:sz="0" w:space="0" w:color="auto"/>
                                        <w:left w:val="none" w:sz="0" w:space="0" w:color="auto"/>
                                        <w:bottom w:val="none" w:sz="0" w:space="0" w:color="auto"/>
                                        <w:right w:val="none" w:sz="0" w:space="0" w:color="auto"/>
                                      </w:divBdr>
                                      <w:divsChild>
                                        <w:div w:id="747115741">
                                          <w:marLeft w:val="0"/>
                                          <w:marRight w:val="0"/>
                                          <w:marTop w:val="0"/>
                                          <w:marBottom w:val="0"/>
                                          <w:divBdr>
                                            <w:top w:val="none" w:sz="0" w:space="0" w:color="auto"/>
                                            <w:left w:val="none" w:sz="0" w:space="0" w:color="auto"/>
                                            <w:bottom w:val="none" w:sz="0" w:space="0" w:color="auto"/>
                                            <w:right w:val="none" w:sz="0" w:space="0" w:color="auto"/>
                                          </w:divBdr>
                                          <w:divsChild>
                                            <w:div w:id="29963705">
                                              <w:marLeft w:val="0"/>
                                              <w:marRight w:val="0"/>
                                              <w:marTop w:val="0"/>
                                              <w:marBottom w:val="240"/>
                                              <w:divBdr>
                                                <w:top w:val="single" w:sz="24" w:space="12" w:color="555555"/>
                                                <w:left w:val="single" w:sz="24" w:space="12" w:color="555555"/>
                                                <w:bottom w:val="single" w:sz="24" w:space="12" w:color="555555"/>
                                                <w:right w:val="single" w:sz="24" w:space="12" w:color="555555"/>
                                              </w:divBdr>
                                              <w:divsChild>
                                                <w:div w:id="1117724817">
                                                  <w:marLeft w:val="0"/>
                                                  <w:marRight w:val="0"/>
                                                  <w:marTop w:val="0"/>
                                                  <w:marBottom w:val="0"/>
                                                  <w:divBdr>
                                                    <w:top w:val="none" w:sz="0" w:space="0" w:color="auto"/>
                                                    <w:left w:val="none" w:sz="0" w:space="0" w:color="auto"/>
                                                    <w:bottom w:val="none" w:sz="0" w:space="0" w:color="auto"/>
                                                    <w:right w:val="none" w:sz="0" w:space="0" w:color="auto"/>
                                                  </w:divBdr>
                                                </w:div>
                                              </w:divsChild>
                                            </w:div>
                                            <w:div w:id="431318711">
                                              <w:marLeft w:val="0"/>
                                              <w:marRight w:val="0"/>
                                              <w:marTop w:val="0"/>
                                              <w:marBottom w:val="240"/>
                                              <w:divBdr>
                                                <w:top w:val="single" w:sz="24" w:space="12" w:color="555555"/>
                                                <w:left w:val="single" w:sz="24" w:space="12" w:color="555555"/>
                                                <w:bottom w:val="single" w:sz="24" w:space="12" w:color="555555"/>
                                                <w:right w:val="single" w:sz="24" w:space="12" w:color="555555"/>
                                              </w:divBdr>
                                            </w:div>
                                            <w:div w:id="555093430">
                                              <w:marLeft w:val="0"/>
                                              <w:marRight w:val="0"/>
                                              <w:marTop w:val="0"/>
                                              <w:marBottom w:val="0"/>
                                              <w:divBdr>
                                                <w:top w:val="none" w:sz="0" w:space="0" w:color="auto"/>
                                                <w:left w:val="none" w:sz="0" w:space="0" w:color="auto"/>
                                                <w:bottom w:val="none" w:sz="0" w:space="0" w:color="auto"/>
                                                <w:right w:val="none" w:sz="0" w:space="0" w:color="auto"/>
                                              </w:divBdr>
                                              <w:divsChild>
                                                <w:div w:id="689264403">
                                                  <w:marLeft w:val="0"/>
                                                  <w:marRight w:val="0"/>
                                                  <w:marTop w:val="0"/>
                                                  <w:marBottom w:val="240"/>
                                                  <w:divBdr>
                                                    <w:top w:val="single" w:sz="24" w:space="12" w:color="555555"/>
                                                    <w:left w:val="single" w:sz="24" w:space="12" w:color="555555"/>
                                                    <w:bottom w:val="single" w:sz="24" w:space="12" w:color="555555"/>
                                                    <w:right w:val="single" w:sz="24" w:space="12" w:color="555555"/>
                                                  </w:divBdr>
                                                </w:div>
                                              </w:divsChild>
                                            </w:div>
                                            <w:div w:id="660933633">
                                              <w:marLeft w:val="0"/>
                                              <w:marRight w:val="0"/>
                                              <w:marTop w:val="0"/>
                                              <w:marBottom w:val="0"/>
                                              <w:divBdr>
                                                <w:top w:val="none" w:sz="0" w:space="0" w:color="auto"/>
                                                <w:left w:val="none" w:sz="0" w:space="0" w:color="auto"/>
                                                <w:bottom w:val="none" w:sz="0" w:space="0" w:color="auto"/>
                                                <w:right w:val="none" w:sz="0" w:space="0" w:color="auto"/>
                                              </w:divBdr>
                                            </w:div>
                                            <w:div w:id="1780176221">
                                              <w:marLeft w:val="0"/>
                                              <w:marRight w:val="0"/>
                                              <w:marTop w:val="0"/>
                                              <w:marBottom w:val="240"/>
                                              <w:divBdr>
                                                <w:top w:val="single" w:sz="24" w:space="12" w:color="555555"/>
                                                <w:left w:val="single" w:sz="24" w:space="12" w:color="555555"/>
                                                <w:bottom w:val="single" w:sz="24" w:space="12" w:color="555555"/>
                                                <w:right w:val="single" w:sz="24" w:space="12" w:color="555555"/>
                                              </w:divBdr>
                                            </w:div>
                                          </w:divsChild>
                                        </w:div>
                                      </w:divsChild>
                                    </w:div>
                                    <w:div w:id="2069381709">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852645587">
                              <w:marLeft w:val="0"/>
                              <w:marRight w:val="0"/>
                              <w:marTop w:val="0"/>
                              <w:marBottom w:val="0"/>
                              <w:divBdr>
                                <w:top w:val="single" w:sz="36" w:space="0" w:color="C0C0C0"/>
                                <w:left w:val="single" w:sz="36" w:space="0" w:color="C0C0C0"/>
                                <w:bottom w:val="single" w:sz="36" w:space="0" w:color="C0C0C0"/>
                                <w:right w:val="single" w:sz="36" w:space="0" w:color="C0C0C0"/>
                              </w:divBdr>
                              <w:divsChild>
                                <w:div w:id="252592026">
                                  <w:marLeft w:val="0"/>
                                  <w:marRight w:val="0"/>
                                  <w:marTop w:val="0"/>
                                  <w:marBottom w:val="0"/>
                                  <w:divBdr>
                                    <w:top w:val="none" w:sz="0" w:space="0" w:color="auto"/>
                                    <w:left w:val="none" w:sz="0" w:space="0" w:color="auto"/>
                                    <w:bottom w:val="none" w:sz="0" w:space="0" w:color="auto"/>
                                    <w:right w:val="none" w:sz="0" w:space="0" w:color="auto"/>
                                  </w:divBdr>
                                </w:div>
                                <w:div w:id="599263150">
                                  <w:marLeft w:val="0"/>
                                  <w:marRight w:val="0"/>
                                  <w:marTop w:val="0"/>
                                  <w:marBottom w:val="0"/>
                                  <w:divBdr>
                                    <w:top w:val="none" w:sz="0" w:space="0" w:color="auto"/>
                                    <w:left w:val="none" w:sz="0" w:space="0" w:color="auto"/>
                                    <w:bottom w:val="none" w:sz="0" w:space="0" w:color="auto"/>
                                    <w:right w:val="none" w:sz="0" w:space="0" w:color="auto"/>
                                  </w:divBdr>
                                </w:div>
                              </w:divsChild>
                            </w:div>
                            <w:div w:id="1491630446">
                              <w:marLeft w:val="0"/>
                              <w:marRight w:val="0"/>
                              <w:marTop w:val="0"/>
                              <w:marBottom w:val="0"/>
                              <w:divBdr>
                                <w:top w:val="none" w:sz="0" w:space="0" w:color="auto"/>
                                <w:left w:val="none" w:sz="0" w:space="0" w:color="auto"/>
                                <w:bottom w:val="none" w:sz="0" w:space="0" w:color="auto"/>
                                <w:right w:val="none" w:sz="0" w:space="0" w:color="auto"/>
                              </w:divBdr>
                              <w:divsChild>
                                <w:div w:id="1874220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89260191">
          <w:marLeft w:val="0"/>
          <w:marRight w:val="0"/>
          <w:marTop w:val="0"/>
          <w:marBottom w:val="0"/>
          <w:divBdr>
            <w:top w:val="none" w:sz="0" w:space="0" w:color="auto"/>
            <w:left w:val="none" w:sz="0" w:space="0" w:color="auto"/>
            <w:bottom w:val="none" w:sz="0" w:space="0" w:color="auto"/>
            <w:right w:val="none" w:sz="0" w:space="0" w:color="auto"/>
          </w:divBdr>
          <w:divsChild>
            <w:div w:id="734354429">
              <w:marLeft w:val="0"/>
              <w:marRight w:val="0"/>
              <w:marTop w:val="0"/>
              <w:marBottom w:val="0"/>
              <w:divBdr>
                <w:top w:val="none" w:sz="0" w:space="0" w:color="auto"/>
                <w:left w:val="none" w:sz="0" w:space="0" w:color="auto"/>
                <w:bottom w:val="none" w:sz="0" w:space="0" w:color="auto"/>
                <w:right w:val="none" w:sz="0" w:space="0" w:color="auto"/>
              </w:divBdr>
            </w:div>
            <w:div w:id="1048186340">
              <w:marLeft w:val="150"/>
              <w:marRight w:val="150"/>
              <w:marTop w:val="0"/>
              <w:marBottom w:val="0"/>
              <w:divBdr>
                <w:top w:val="none" w:sz="0" w:space="0" w:color="auto"/>
                <w:left w:val="none" w:sz="0" w:space="0" w:color="auto"/>
                <w:bottom w:val="none" w:sz="0" w:space="0" w:color="auto"/>
                <w:right w:val="none" w:sz="0" w:space="0" w:color="auto"/>
              </w:divBdr>
              <w:divsChild>
                <w:div w:id="1548184165">
                  <w:marLeft w:val="0"/>
                  <w:marRight w:val="0"/>
                  <w:marTop w:val="0"/>
                  <w:marBottom w:val="0"/>
                  <w:divBdr>
                    <w:top w:val="none" w:sz="0" w:space="0" w:color="auto"/>
                    <w:left w:val="none" w:sz="0" w:space="0" w:color="auto"/>
                    <w:bottom w:val="none" w:sz="0" w:space="0" w:color="auto"/>
                    <w:right w:val="none" w:sz="0" w:space="0" w:color="auto"/>
                  </w:divBdr>
                  <w:divsChild>
                    <w:div w:id="248658489">
                      <w:marLeft w:val="0"/>
                      <w:marRight w:val="0"/>
                      <w:marTop w:val="0"/>
                      <w:marBottom w:val="0"/>
                      <w:divBdr>
                        <w:top w:val="none" w:sz="0" w:space="0" w:color="auto"/>
                        <w:left w:val="none" w:sz="0" w:space="0" w:color="auto"/>
                        <w:bottom w:val="none" w:sz="0" w:space="0" w:color="auto"/>
                        <w:right w:val="none" w:sz="0" w:space="0" w:color="auto"/>
                      </w:divBdr>
                    </w:div>
                    <w:div w:id="506218470">
                      <w:marLeft w:val="0"/>
                      <w:marRight w:val="0"/>
                      <w:marTop w:val="0"/>
                      <w:marBottom w:val="0"/>
                      <w:divBdr>
                        <w:top w:val="none" w:sz="0" w:space="0" w:color="auto"/>
                        <w:left w:val="none" w:sz="0" w:space="0" w:color="auto"/>
                        <w:bottom w:val="none" w:sz="0" w:space="0" w:color="auto"/>
                        <w:right w:val="none" w:sz="0" w:space="0" w:color="auto"/>
                      </w:divBdr>
                    </w:div>
                    <w:div w:id="1185174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8826285">
      <w:bodyDiv w:val="1"/>
      <w:marLeft w:val="0"/>
      <w:marRight w:val="0"/>
      <w:marTop w:val="0"/>
      <w:marBottom w:val="0"/>
      <w:divBdr>
        <w:top w:val="none" w:sz="0" w:space="0" w:color="auto"/>
        <w:left w:val="none" w:sz="0" w:space="0" w:color="auto"/>
        <w:bottom w:val="none" w:sz="0" w:space="0" w:color="auto"/>
        <w:right w:val="none" w:sz="0" w:space="0" w:color="auto"/>
      </w:divBdr>
    </w:div>
    <w:div w:id="1009988457">
      <w:bodyDiv w:val="1"/>
      <w:marLeft w:val="0"/>
      <w:marRight w:val="0"/>
      <w:marTop w:val="0"/>
      <w:marBottom w:val="0"/>
      <w:divBdr>
        <w:top w:val="none" w:sz="0" w:space="0" w:color="auto"/>
        <w:left w:val="none" w:sz="0" w:space="0" w:color="auto"/>
        <w:bottom w:val="none" w:sz="0" w:space="0" w:color="auto"/>
        <w:right w:val="none" w:sz="0" w:space="0" w:color="auto"/>
      </w:divBdr>
    </w:div>
    <w:div w:id="1020200680">
      <w:bodyDiv w:val="1"/>
      <w:marLeft w:val="0"/>
      <w:marRight w:val="0"/>
      <w:marTop w:val="0"/>
      <w:marBottom w:val="0"/>
      <w:divBdr>
        <w:top w:val="none" w:sz="0" w:space="0" w:color="auto"/>
        <w:left w:val="none" w:sz="0" w:space="0" w:color="auto"/>
        <w:bottom w:val="none" w:sz="0" w:space="0" w:color="auto"/>
        <w:right w:val="none" w:sz="0" w:space="0" w:color="auto"/>
      </w:divBdr>
    </w:div>
    <w:div w:id="1074668406">
      <w:bodyDiv w:val="1"/>
      <w:marLeft w:val="0"/>
      <w:marRight w:val="0"/>
      <w:marTop w:val="0"/>
      <w:marBottom w:val="0"/>
      <w:divBdr>
        <w:top w:val="none" w:sz="0" w:space="0" w:color="auto"/>
        <w:left w:val="none" w:sz="0" w:space="0" w:color="auto"/>
        <w:bottom w:val="none" w:sz="0" w:space="0" w:color="auto"/>
        <w:right w:val="none" w:sz="0" w:space="0" w:color="auto"/>
      </w:divBdr>
      <w:divsChild>
        <w:div w:id="679968655">
          <w:marLeft w:val="547"/>
          <w:marRight w:val="0"/>
          <w:marTop w:val="0"/>
          <w:marBottom w:val="0"/>
          <w:divBdr>
            <w:top w:val="none" w:sz="0" w:space="0" w:color="auto"/>
            <w:left w:val="none" w:sz="0" w:space="0" w:color="auto"/>
            <w:bottom w:val="none" w:sz="0" w:space="0" w:color="auto"/>
            <w:right w:val="none" w:sz="0" w:space="0" w:color="auto"/>
          </w:divBdr>
        </w:div>
      </w:divsChild>
    </w:div>
    <w:div w:id="1122378037">
      <w:bodyDiv w:val="1"/>
      <w:marLeft w:val="0"/>
      <w:marRight w:val="0"/>
      <w:marTop w:val="0"/>
      <w:marBottom w:val="0"/>
      <w:divBdr>
        <w:top w:val="none" w:sz="0" w:space="0" w:color="auto"/>
        <w:left w:val="none" w:sz="0" w:space="0" w:color="auto"/>
        <w:bottom w:val="none" w:sz="0" w:space="0" w:color="auto"/>
        <w:right w:val="none" w:sz="0" w:space="0" w:color="auto"/>
      </w:divBdr>
    </w:div>
    <w:div w:id="1124152306">
      <w:bodyDiv w:val="1"/>
      <w:marLeft w:val="0"/>
      <w:marRight w:val="0"/>
      <w:marTop w:val="0"/>
      <w:marBottom w:val="0"/>
      <w:divBdr>
        <w:top w:val="none" w:sz="0" w:space="0" w:color="auto"/>
        <w:left w:val="none" w:sz="0" w:space="0" w:color="auto"/>
        <w:bottom w:val="none" w:sz="0" w:space="0" w:color="auto"/>
        <w:right w:val="none" w:sz="0" w:space="0" w:color="auto"/>
      </w:divBdr>
    </w:div>
    <w:div w:id="1128284863">
      <w:bodyDiv w:val="1"/>
      <w:marLeft w:val="0"/>
      <w:marRight w:val="0"/>
      <w:marTop w:val="0"/>
      <w:marBottom w:val="0"/>
      <w:divBdr>
        <w:top w:val="none" w:sz="0" w:space="0" w:color="auto"/>
        <w:left w:val="none" w:sz="0" w:space="0" w:color="auto"/>
        <w:bottom w:val="none" w:sz="0" w:space="0" w:color="auto"/>
        <w:right w:val="none" w:sz="0" w:space="0" w:color="auto"/>
      </w:divBdr>
    </w:div>
    <w:div w:id="1184437371">
      <w:bodyDiv w:val="1"/>
      <w:marLeft w:val="0"/>
      <w:marRight w:val="0"/>
      <w:marTop w:val="0"/>
      <w:marBottom w:val="0"/>
      <w:divBdr>
        <w:top w:val="none" w:sz="0" w:space="0" w:color="auto"/>
        <w:left w:val="none" w:sz="0" w:space="0" w:color="auto"/>
        <w:bottom w:val="none" w:sz="0" w:space="0" w:color="auto"/>
        <w:right w:val="none" w:sz="0" w:space="0" w:color="auto"/>
      </w:divBdr>
    </w:div>
    <w:div w:id="1194926738">
      <w:bodyDiv w:val="1"/>
      <w:marLeft w:val="0"/>
      <w:marRight w:val="0"/>
      <w:marTop w:val="0"/>
      <w:marBottom w:val="0"/>
      <w:divBdr>
        <w:top w:val="none" w:sz="0" w:space="0" w:color="auto"/>
        <w:left w:val="none" w:sz="0" w:space="0" w:color="auto"/>
        <w:bottom w:val="none" w:sz="0" w:space="0" w:color="auto"/>
        <w:right w:val="none" w:sz="0" w:space="0" w:color="auto"/>
      </w:divBdr>
    </w:div>
    <w:div w:id="1198348784">
      <w:bodyDiv w:val="1"/>
      <w:marLeft w:val="0"/>
      <w:marRight w:val="0"/>
      <w:marTop w:val="0"/>
      <w:marBottom w:val="0"/>
      <w:divBdr>
        <w:top w:val="none" w:sz="0" w:space="0" w:color="auto"/>
        <w:left w:val="none" w:sz="0" w:space="0" w:color="auto"/>
        <w:bottom w:val="none" w:sz="0" w:space="0" w:color="auto"/>
        <w:right w:val="none" w:sz="0" w:space="0" w:color="auto"/>
      </w:divBdr>
      <w:divsChild>
        <w:div w:id="2119986742">
          <w:marLeft w:val="0"/>
          <w:marRight w:val="0"/>
          <w:marTop w:val="0"/>
          <w:marBottom w:val="0"/>
          <w:divBdr>
            <w:top w:val="none" w:sz="0" w:space="0" w:color="auto"/>
            <w:left w:val="none" w:sz="0" w:space="0" w:color="auto"/>
            <w:bottom w:val="none" w:sz="0" w:space="0" w:color="auto"/>
            <w:right w:val="none" w:sz="0" w:space="0" w:color="auto"/>
          </w:divBdr>
          <w:divsChild>
            <w:div w:id="1670056790">
              <w:marLeft w:val="0"/>
              <w:marRight w:val="0"/>
              <w:marTop w:val="750"/>
              <w:marBottom w:val="750"/>
              <w:divBdr>
                <w:top w:val="none" w:sz="0" w:space="0" w:color="auto"/>
                <w:left w:val="none" w:sz="0" w:space="0" w:color="auto"/>
                <w:bottom w:val="none" w:sz="0" w:space="0" w:color="auto"/>
                <w:right w:val="none" w:sz="0" w:space="0" w:color="auto"/>
              </w:divBdr>
            </w:div>
          </w:divsChild>
        </w:div>
      </w:divsChild>
    </w:div>
    <w:div w:id="1220284177">
      <w:bodyDiv w:val="1"/>
      <w:marLeft w:val="0"/>
      <w:marRight w:val="0"/>
      <w:marTop w:val="0"/>
      <w:marBottom w:val="0"/>
      <w:divBdr>
        <w:top w:val="none" w:sz="0" w:space="0" w:color="auto"/>
        <w:left w:val="none" w:sz="0" w:space="0" w:color="auto"/>
        <w:bottom w:val="none" w:sz="0" w:space="0" w:color="auto"/>
        <w:right w:val="none" w:sz="0" w:space="0" w:color="auto"/>
      </w:divBdr>
    </w:div>
    <w:div w:id="1229531211">
      <w:bodyDiv w:val="1"/>
      <w:marLeft w:val="0"/>
      <w:marRight w:val="0"/>
      <w:marTop w:val="0"/>
      <w:marBottom w:val="0"/>
      <w:divBdr>
        <w:top w:val="none" w:sz="0" w:space="0" w:color="auto"/>
        <w:left w:val="none" w:sz="0" w:space="0" w:color="auto"/>
        <w:bottom w:val="none" w:sz="0" w:space="0" w:color="auto"/>
        <w:right w:val="none" w:sz="0" w:space="0" w:color="auto"/>
      </w:divBdr>
      <w:divsChild>
        <w:div w:id="154418802">
          <w:marLeft w:val="274"/>
          <w:marRight w:val="0"/>
          <w:marTop w:val="0"/>
          <w:marBottom w:val="120"/>
          <w:divBdr>
            <w:top w:val="none" w:sz="0" w:space="0" w:color="auto"/>
            <w:left w:val="none" w:sz="0" w:space="0" w:color="auto"/>
            <w:bottom w:val="none" w:sz="0" w:space="0" w:color="auto"/>
            <w:right w:val="none" w:sz="0" w:space="0" w:color="auto"/>
          </w:divBdr>
        </w:div>
        <w:div w:id="256909730">
          <w:marLeft w:val="274"/>
          <w:marRight w:val="0"/>
          <w:marTop w:val="0"/>
          <w:marBottom w:val="120"/>
          <w:divBdr>
            <w:top w:val="none" w:sz="0" w:space="0" w:color="auto"/>
            <w:left w:val="none" w:sz="0" w:space="0" w:color="auto"/>
            <w:bottom w:val="none" w:sz="0" w:space="0" w:color="auto"/>
            <w:right w:val="none" w:sz="0" w:space="0" w:color="auto"/>
          </w:divBdr>
        </w:div>
        <w:div w:id="392235189">
          <w:marLeft w:val="274"/>
          <w:marRight w:val="0"/>
          <w:marTop w:val="0"/>
          <w:marBottom w:val="120"/>
          <w:divBdr>
            <w:top w:val="none" w:sz="0" w:space="0" w:color="auto"/>
            <w:left w:val="none" w:sz="0" w:space="0" w:color="auto"/>
            <w:bottom w:val="none" w:sz="0" w:space="0" w:color="auto"/>
            <w:right w:val="none" w:sz="0" w:space="0" w:color="auto"/>
          </w:divBdr>
        </w:div>
        <w:div w:id="1305114040">
          <w:marLeft w:val="274"/>
          <w:marRight w:val="0"/>
          <w:marTop w:val="0"/>
          <w:marBottom w:val="120"/>
          <w:divBdr>
            <w:top w:val="none" w:sz="0" w:space="0" w:color="auto"/>
            <w:left w:val="none" w:sz="0" w:space="0" w:color="auto"/>
            <w:bottom w:val="none" w:sz="0" w:space="0" w:color="auto"/>
            <w:right w:val="none" w:sz="0" w:space="0" w:color="auto"/>
          </w:divBdr>
        </w:div>
        <w:div w:id="1716663712">
          <w:marLeft w:val="274"/>
          <w:marRight w:val="0"/>
          <w:marTop w:val="0"/>
          <w:marBottom w:val="120"/>
          <w:divBdr>
            <w:top w:val="none" w:sz="0" w:space="0" w:color="auto"/>
            <w:left w:val="none" w:sz="0" w:space="0" w:color="auto"/>
            <w:bottom w:val="none" w:sz="0" w:space="0" w:color="auto"/>
            <w:right w:val="none" w:sz="0" w:space="0" w:color="auto"/>
          </w:divBdr>
        </w:div>
      </w:divsChild>
    </w:div>
    <w:div w:id="1266888720">
      <w:bodyDiv w:val="1"/>
      <w:marLeft w:val="0"/>
      <w:marRight w:val="0"/>
      <w:marTop w:val="0"/>
      <w:marBottom w:val="0"/>
      <w:divBdr>
        <w:top w:val="none" w:sz="0" w:space="0" w:color="auto"/>
        <w:left w:val="none" w:sz="0" w:space="0" w:color="auto"/>
        <w:bottom w:val="none" w:sz="0" w:space="0" w:color="auto"/>
        <w:right w:val="none" w:sz="0" w:space="0" w:color="auto"/>
      </w:divBdr>
    </w:div>
    <w:div w:id="1302925154">
      <w:bodyDiv w:val="1"/>
      <w:marLeft w:val="0"/>
      <w:marRight w:val="0"/>
      <w:marTop w:val="0"/>
      <w:marBottom w:val="0"/>
      <w:divBdr>
        <w:top w:val="none" w:sz="0" w:space="0" w:color="auto"/>
        <w:left w:val="none" w:sz="0" w:space="0" w:color="auto"/>
        <w:bottom w:val="none" w:sz="0" w:space="0" w:color="auto"/>
        <w:right w:val="none" w:sz="0" w:space="0" w:color="auto"/>
      </w:divBdr>
    </w:div>
    <w:div w:id="1422028725">
      <w:bodyDiv w:val="1"/>
      <w:marLeft w:val="0"/>
      <w:marRight w:val="0"/>
      <w:marTop w:val="0"/>
      <w:marBottom w:val="0"/>
      <w:divBdr>
        <w:top w:val="none" w:sz="0" w:space="0" w:color="auto"/>
        <w:left w:val="none" w:sz="0" w:space="0" w:color="auto"/>
        <w:bottom w:val="none" w:sz="0" w:space="0" w:color="auto"/>
        <w:right w:val="none" w:sz="0" w:space="0" w:color="auto"/>
      </w:divBdr>
      <w:divsChild>
        <w:div w:id="190656070">
          <w:marLeft w:val="547"/>
          <w:marRight w:val="0"/>
          <w:marTop w:val="0"/>
          <w:marBottom w:val="0"/>
          <w:divBdr>
            <w:top w:val="none" w:sz="0" w:space="0" w:color="auto"/>
            <w:left w:val="none" w:sz="0" w:space="0" w:color="auto"/>
            <w:bottom w:val="none" w:sz="0" w:space="0" w:color="auto"/>
            <w:right w:val="none" w:sz="0" w:space="0" w:color="auto"/>
          </w:divBdr>
        </w:div>
      </w:divsChild>
    </w:div>
    <w:div w:id="1423408052">
      <w:bodyDiv w:val="1"/>
      <w:marLeft w:val="0"/>
      <w:marRight w:val="0"/>
      <w:marTop w:val="0"/>
      <w:marBottom w:val="0"/>
      <w:divBdr>
        <w:top w:val="none" w:sz="0" w:space="0" w:color="auto"/>
        <w:left w:val="none" w:sz="0" w:space="0" w:color="auto"/>
        <w:bottom w:val="none" w:sz="0" w:space="0" w:color="auto"/>
        <w:right w:val="none" w:sz="0" w:space="0" w:color="auto"/>
      </w:divBdr>
    </w:div>
    <w:div w:id="1471093808">
      <w:bodyDiv w:val="1"/>
      <w:marLeft w:val="0"/>
      <w:marRight w:val="0"/>
      <w:marTop w:val="0"/>
      <w:marBottom w:val="0"/>
      <w:divBdr>
        <w:top w:val="none" w:sz="0" w:space="0" w:color="auto"/>
        <w:left w:val="none" w:sz="0" w:space="0" w:color="auto"/>
        <w:bottom w:val="none" w:sz="0" w:space="0" w:color="auto"/>
        <w:right w:val="none" w:sz="0" w:space="0" w:color="auto"/>
      </w:divBdr>
      <w:divsChild>
        <w:div w:id="1577594685">
          <w:marLeft w:val="547"/>
          <w:marRight w:val="0"/>
          <w:marTop w:val="0"/>
          <w:marBottom w:val="0"/>
          <w:divBdr>
            <w:top w:val="none" w:sz="0" w:space="0" w:color="auto"/>
            <w:left w:val="none" w:sz="0" w:space="0" w:color="auto"/>
            <w:bottom w:val="none" w:sz="0" w:space="0" w:color="auto"/>
            <w:right w:val="none" w:sz="0" w:space="0" w:color="auto"/>
          </w:divBdr>
        </w:div>
      </w:divsChild>
    </w:div>
    <w:div w:id="1473712325">
      <w:bodyDiv w:val="1"/>
      <w:marLeft w:val="0"/>
      <w:marRight w:val="0"/>
      <w:marTop w:val="0"/>
      <w:marBottom w:val="0"/>
      <w:divBdr>
        <w:top w:val="none" w:sz="0" w:space="0" w:color="auto"/>
        <w:left w:val="none" w:sz="0" w:space="0" w:color="auto"/>
        <w:bottom w:val="none" w:sz="0" w:space="0" w:color="auto"/>
        <w:right w:val="none" w:sz="0" w:space="0" w:color="auto"/>
      </w:divBdr>
      <w:divsChild>
        <w:div w:id="143547462">
          <w:marLeft w:val="446"/>
          <w:marRight w:val="0"/>
          <w:marTop w:val="0"/>
          <w:marBottom w:val="120"/>
          <w:divBdr>
            <w:top w:val="none" w:sz="0" w:space="0" w:color="auto"/>
            <w:left w:val="none" w:sz="0" w:space="0" w:color="auto"/>
            <w:bottom w:val="none" w:sz="0" w:space="0" w:color="auto"/>
            <w:right w:val="none" w:sz="0" w:space="0" w:color="auto"/>
          </w:divBdr>
        </w:div>
        <w:div w:id="384838978">
          <w:marLeft w:val="446"/>
          <w:marRight w:val="0"/>
          <w:marTop w:val="0"/>
          <w:marBottom w:val="120"/>
          <w:divBdr>
            <w:top w:val="none" w:sz="0" w:space="0" w:color="auto"/>
            <w:left w:val="none" w:sz="0" w:space="0" w:color="auto"/>
            <w:bottom w:val="none" w:sz="0" w:space="0" w:color="auto"/>
            <w:right w:val="none" w:sz="0" w:space="0" w:color="auto"/>
          </w:divBdr>
        </w:div>
        <w:div w:id="562252681">
          <w:marLeft w:val="446"/>
          <w:marRight w:val="0"/>
          <w:marTop w:val="0"/>
          <w:marBottom w:val="120"/>
          <w:divBdr>
            <w:top w:val="none" w:sz="0" w:space="0" w:color="auto"/>
            <w:left w:val="none" w:sz="0" w:space="0" w:color="auto"/>
            <w:bottom w:val="none" w:sz="0" w:space="0" w:color="auto"/>
            <w:right w:val="none" w:sz="0" w:space="0" w:color="auto"/>
          </w:divBdr>
        </w:div>
        <w:div w:id="657463065">
          <w:marLeft w:val="446"/>
          <w:marRight w:val="0"/>
          <w:marTop w:val="0"/>
          <w:marBottom w:val="120"/>
          <w:divBdr>
            <w:top w:val="none" w:sz="0" w:space="0" w:color="auto"/>
            <w:left w:val="none" w:sz="0" w:space="0" w:color="auto"/>
            <w:bottom w:val="none" w:sz="0" w:space="0" w:color="auto"/>
            <w:right w:val="none" w:sz="0" w:space="0" w:color="auto"/>
          </w:divBdr>
        </w:div>
        <w:div w:id="1177425837">
          <w:marLeft w:val="446"/>
          <w:marRight w:val="0"/>
          <w:marTop w:val="0"/>
          <w:marBottom w:val="120"/>
          <w:divBdr>
            <w:top w:val="none" w:sz="0" w:space="0" w:color="auto"/>
            <w:left w:val="none" w:sz="0" w:space="0" w:color="auto"/>
            <w:bottom w:val="none" w:sz="0" w:space="0" w:color="auto"/>
            <w:right w:val="none" w:sz="0" w:space="0" w:color="auto"/>
          </w:divBdr>
        </w:div>
        <w:div w:id="1796169721">
          <w:marLeft w:val="446"/>
          <w:marRight w:val="0"/>
          <w:marTop w:val="0"/>
          <w:marBottom w:val="120"/>
          <w:divBdr>
            <w:top w:val="none" w:sz="0" w:space="0" w:color="auto"/>
            <w:left w:val="none" w:sz="0" w:space="0" w:color="auto"/>
            <w:bottom w:val="none" w:sz="0" w:space="0" w:color="auto"/>
            <w:right w:val="none" w:sz="0" w:space="0" w:color="auto"/>
          </w:divBdr>
        </w:div>
      </w:divsChild>
    </w:div>
    <w:div w:id="1477337377">
      <w:bodyDiv w:val="1"/>
      <w:marLeft w:val="0"/>
      <w:marRight w:val="0"/>
      <w:marTop w:val="0"/>
      <w:marBottom w:val="0"/>
      <w:divBdr>
        <w:top w:val="none" w:sz="0" w:space="0" w:color="auto"/>
        <w:left w:val="none" w:sz="0" w:space="0" w:color="auto"/>
        <w:bottom w:val="none" w:sz="0" w:space="0" w:color="auto"/>
        <w:right w:val="none" w:sz="0" w:space="0" w:color="auto"/>
      </w:divBdr>
      <w:divsChild>
        <w:div w:id="285818024">
          <w:marLeft w:val="446"/>
          <w:marRight w:val="0"/>
          <w:marTop w:val="0"/>
          <w:marBottom w:val="120"/>
          <w:divBdr>
            <w:top w:val="none" w:sz="0" w:space="0" w:color="auto"/>
            <w:left w:val="none" w:sz="0" w:space="0" w:color="auto"/>
            <w:bottom w:val="none" w:sz="0" w:space="0" w:color="auto"/>
            <w:right w:val="none" w:sz="0" w:space="0" w:color="auto"/>
          </w:divBdr>
        </w:div>
        <w:div w:id="1066949163">
          <w:marLeft w:val="446"/>
          <w:marRight w:val="0"/>
          <w:marTop w:val="0"/>
          <w:marBottom w:val="120"/>
          <w:divBdr>
            <w:top w:val="none" w:sz="0" w:space="0" w:color="auto"/>
            <w:left w:val="none" w:sz="0" w:space="0" w:color="auto"/>
            <w:bottom w:val="none" w:sz="0" w:space="0" w:color="auto"/>
            <w:right w:val="none" w:sz="0" w:space="0" w:color="auto"/>
          </w:divBdr>
        </w:div>
        <w:div w:id="1079327614">
          <w:marLeft w:val="446"/>
          <w:marRight w:val="0"/>
          <w:marTop w:val="0"/>
          <w:marBottom w:val="120"/>
          <w:divBdr>
            <w:top w:val="none" w:sz="0" w:space="0" w:color="auto"/>
            <w:left w:val="none" w:sz="0" w:space="0" w:color="auto"/>
            <w:bottom w:val="none" w:sz="0" w:space="0" w:color="auto"/>
            <w:right w:val="none" w:sz="0" w:space="0" w:color="auto"/>
          </w:divBdr>
        </w:div>
        <w:div w:id="1458177447">
          <w:marLeft w:val="446"/>
          <w:marRight w:val="0"/>
          <w:marTop w:val="0"/>
          <w:marBottom w:val="120"/>
          <w:divBdr>
            <w:top w:val="none" w:sz="0" w:space="0" w:color="auto"/>
            <w:left w:val="none" w:sz="0" w:space="0" w:color="auto"/>
            <w:bottom w:val="none" w:sz="0" w:space="0" w:color="auto"/>
            <w:right w:val="none" w:sz="0" w:space="0" w:color="auto"/>
          </w:divBdr>
        </w:div>
        <w:div w:id="1869875968">
          <w:marLeft w:val="446"/>
          <w:marRight w:val="0"/>
          <w:marTop w:val="0"/>
          <w:marBottom w:val="120"/>
          <w:divBdr>
            <w:top w:val="none" w:sz="0" w:space="0" w:color="auto"/>
            <w:left w:val="none" w:sz="0" w:space="0" w:color="auto"/>
            <w:bottom w:val="none" w:sz="0" w:space="0" w:color="auto"/>
            <w:right w:val="none" w:sz="0" w:space="0" w:color="auto"/>
          </w:divBdr>
        </w:div>
      </w:divsChild>
    </w:div>
    <w:div w:id="1490362156">
      <w:bodyDiv w:val="1"/>
      <w:marLeft w:val="0"/>
      <w:marRight w:val="0"/>
      <w:marTop w:val="0"/>
      <w:marBottom w:val="0"/>
      <w:divBdr>
        <w:top w:val="none" w:sz="0" w:space="0" w:color="auto"/>
        <w:left w:val="none" w:sz="0" w:space="0" w:color="auto"/>
        <w:bottom w:val="none" w:sz="0" w:space="0" w:color="auto"/>
        <w:right w:val="none" w:sz="0" w:space="0" w:color="auto"/>
      </w:divBdr>
    </w:div>
    <w:div w:id="1523470211">
      <w:bodyDiv w:val="1"/>
      <w:marLeft w:val="0"/>
      <w:marRight w:val="0"/>
      <w:marTop w:val="0"/>
      <w:marBottom w:val="0"/>
      <w:divBdr>
        <w:top w:val="none" w:sz="0" w:space="0" w:color="auto"/>
        <w:left w:val="none" w:sz="0" w:space="0" w:color="auto"/>
        <w:bottom w:val="none" w:sz="0" w:space="0" w:color="auto"/>
        <w:right w:val="none" w:sz="0" w:space="0" w:color="auto"/>
      </w:divBdr>
    </w:div>
    <w:div w:id="1568419783">
      <w:bodyDiv w:val="1"/>
      <w:marLeft w:val="0"/>
      <w:marRight w:val="0"/>
      <w:marTop w:val="0"/>
      <w:marBottom w:val="0"/>
      <w:divBdr>
        <w:top w:val="none" w:sz="0" w:space="0" w:color="auto"/>
        <w:left w:val="none" w:sz="0" w:space="0" w:color="auto"/>
        <w:bottom w:val="none" w:sz="0" w:space="0" w:color="auto"/>
        <w:right w:val="none" w:sz="0" w:space="0" w:color="auto"/>
      </w:divBdr>
    </w:div>
    <w:div w:id="1571185430">
      <w:bodyDiv w:val="1"/>
      <w:marLeft w:val="0"/>
      <w:marRight w:val="0"/>
      <w:marTop w:val="0"/>
      <w:marBottom w:val="0"/>
      <w:divBdr>
        <w:top w:val="none" w:sz="0" w:space="0" w:color="auto"/>
        <w:left w:val="none" w:sz="0" w:space="0" w:color="auto"/>
        <w:bottom w:val="none" w:sz="0" w:space="0" w:color="auto"/>
        <w:right w:val="none" w:sz="0" w:space="0" w:color="auto"/>
      </w:divBdr>
    </w:div>
    <w:div w:id="1572302080">
      <w:bodyDiv w:val="1"/>
      <w:marLeft w:val="0"/>
      <w:marRight w:val="0"/>
      <w:marTop w:val="0"/>
      <w:marBottom w:val="0"/>
      <w:divBdr>
        <w:top w:val="none" w:sz="0" w:space="0" w:color="auto"/>
        <w:left w:val="none" w:sz="0" w:space="0" w:color="auto"/>
        <w:bottom w:val="none" w:sz="0" w:space="0" w:color="auto"/>
        <w:right w:val="none" w:sz="0" w:space="0" w:color="auto"/>
      </w:divBdr>
    </w:div>
    <w:div w:id="1619485559">
      <w:bodyDiv w:val="1"/>
      <w:marLeft w:val="0"/>
      <w:marRight w:val="0"/>
      <w:marTop w:val="0"/>
      <w:marBottom w:val="0"/>
      <w:divBdr>
        <w:top w:val="none" w:sz="0" w:space="0" w:color="auto"/>
        <w:left w:val="none" w:sz="0" w:space="0" w:color="auto"/>
        <w:bottom w:val="none" w:sz="0" w:space="0" w:color="auto"/>
        <w:right w:val="none" w:sz="0" w:space="0" w:color="auto"/>
      </w:divBdr>
    </w:div>
    <w:div w:id="1619874730">
      <w:bodyDiv w:val="1"/>
      <w:marLeft w:val="0"/>
      <w:marRight w:val="0"/>
      <w:marTop w:val="0"/>
      <w:marBottom w:val="0"/>
      <w:divBdr>
        <w:top w:val="none" w:sz="0" w:space="0" w:color="auto"/>
        <w:left w:val="none" w:sz="0" w:space="0" w:color="auto"/>
        <w:bottom w:val="none" w:sz="0" w:space="0" w:color="auto"/>
        <w:right w:val="none" w:sz="0" w:space="0" w:color="auto"/>
      </w:divBdr>
      <w:divsChild>
        <w:div w:id="869491921">
          <w:marLeft w:val="0"/>
          <w:marRight w:val="0"/>
          <w:marTop w:val="0"/>
          <w:marBottom w:val="0"/>
          <w:divBdr>
            <w:top w:val="none" w:sz="0" w:space="0" w:color="auto"/>
            <w:left w:val="none" w:sz="0" w:space="0" w:color="auto"/>
            <w:bottom w:val="none" w:sz="0" w:space="0" w:color="auto"/>
            <w:right w:val="none" w:sz="0" w:space="0" w:color="auto"/>
          </w:divBdr>
          <w:divsChild>
            <w:div w:id="493836669">
              <w:marLeft w:val="0"/>
              <w:marRight w:val="0"/>
              <w:marTop w:val="750"/>
              <w:marBottom w:val="750"/>
              <w:divBdr>
                <w:top w:val="none" w:sz="0" w:space="0" w:color="auto"/>
                <w:left w:val="none" w:sz="0" w:space="0" w:color="auto"/>
                <w:bottom w:val="none" w:sz="0" w:space="0" w:color="auto"/>
                <w:right w:val="none" w:sz="0" w:space="0" w:color="auto"/>
              </w:divBdr>
            </w:div>
          </w:divsChild>
        </w:div>
      </w:divsChild>
    </w:div>
    <w:div w:id="1660452717">
      <w:bodyDiv w:val="1"/>
      <w:marLeft w:val="0"/>
      <w:marRight w:val="0"/>
      <w:marTop w:val="0"/>
      <w:marBottom w:val="0"/>
      <w:divBdr>
        <w:top w:val="none" w:sz="0" w:space="0" w:color="auto"/>
        <w:left w:val="none" w:sz="0" w:space="0" w:color="auto"/>
        <w:bottom w:val="none" w:sz="0" w:space="0" w:color="auto"/>
        <w:right w:val="none" w:sz="0" w:space="0" w:color="auto"/>
      </w:divBdr>
      <w:divsChild>
        <w:div w:id="1284456575">
          <w:marLeft w:val="547"/>
          <w:marRight w:val="0"/>
          <w:marTop w:val="0"/>
          <w:marBottom w:val="0"/>
          <w:divBdr>
            <w:top w:val="none" w:sz="0" w:space="0" w:color="auto"/>
            <w:left w:val="none" w:sz="0" w:space="0" w:color="auto"/>
            <w:bottom w:val="none" w:sz="0" w:space="0" w:color="auto"/>
            <w:right w:val="none" w:sz="0" w:space="0" w:color="auto"/>
          </w:divBdr>
        </w:div>
      </w:divsChild>
    </w:div>
    <w:div w:id="1680424154">
      <w:bodyDiv w:val="1"/>
      <w:marLeft w:val="0"/>
      <w:marRight w:val="0"/>
      <w:marTop w:val="0"/>
      <w:marBottom w:val="0"/>
      <w:divBdr>
        <w:top w:val="none" w:sz="0" w:space="0" w:color="auto"/>
        <w:left w:val="none" w:sz="0" w:space="0" w:color="auto"/>
        <w:bottom w:val="none" w:sz="0" w:space="0" w:color="auto"/>
        <w:right w:val="none" w:sz="0" w:space="0" w:color="auto"/>
      </w:divBdr>
    </w:div>
    <w:div w:id="1697197790">
      <w:bodyDiv w:val="1"/>
      <w:marLeft w:val="0"/>
      <w:marRight w:val="0"/>
      <w:marTop w:val="0"/>
      <w:marBottom w:val="0"/>
      <w:divBdr>
        <w:top w:val="none" w:sz="0" w:space="0" w:color="auto"/>
        <w:left w:val="none" w:sz="0" w:space="0" w:color="auto"/>
        <w:bottom w:val="none" w:sz="0" w:space="0" w:color="auto"/>
        <w:right w:val="none" w:sz="0" w:space="0" w:color="auto"/>
      </w:divBdr>
      <w:divsChild>
        <w:div w:id="1692804465">
          <w:marLeft w:val="547"/>
          <w:marRight w:val="0"/>
          <w:marTop w:val="0"/>
          <w:marBottom w:val="0"/>
          <w:divBdr>
            <w:top w:val="none" w:sz="0" w:space="0" w:color="auto"/>
            <w:left w:val="none" w:sz="0" w:space="0" w:color="auto"/>
            <w:bottom w:val="none" w:sz="0" w:space="0" w:color="auto"/>
            <w:right w:val="none" w:sz="0" w:space="0" w:color="auto"/>
          </w:divBdr>
        </w:div>
      </w:divsChild>
    </w:div>
    <w:div w:id="1727214503">
      <w:bodyDiv w:val="1"/>
      <w:marLeft w:val="0"/>
      <w:marRight w:val="0"/>
      <w:marTop w:val="0"/>
      <w:marBottom w:val="0"/>
      <w:divBdr>
        <w:top w:val="none" w:sz="0" w:space="0" w:color="auto"/>
        <w:left w:val="none" w:sz="0" w:space="0" w:color="auto"/>
        <w:bottom w:val="none" w:sz="0" w:space="0" w:color="auto"/>
        <w:right w:val="none" w:sz="0" w:space="0" w:color="auto"/>
      </w:divBdr>
    </w:div>
    <w:div w:id="1738090789">
      <w:bodyDiv w:val="1"/>
      <w:marLeft w:val="0"/>
      <w:marRight w:val="0"/>
      <w:marTop w:val="0"/>
      <w:marBottom w:val="0"/>
      <w:divBdr>
        <w:top w:val="none" w:sz="0" w:space="0" w:color="auto"/>
        <w:left w:val="none" w:sz="0" w:space="0" w:color="auto"/>
        <w:bottom w:val="none" w:sz="0" w:space="0" w:color="auto"/>
        <w:right w:val="none" w:sz="0" w:space="0" w:color="auto"/>
      </w:divBdr>
      <w:divsChild>
        <w:div w:id="108090033">
          <w:marLeft w:val="418"/>
          <w:marRight w:val="0"/>
          <w:marTop w:val="96"/>
          <w:marBottom w:val="0"/>
          <w:divBdr>
            <w:top w:val="none" w:sz="0" w:space="0" w:color="auto"/>
            <w:left w:val="none" w:sz="0" w:space="0" w:color="auto"/>
            <w:bottom w:val="none" w:sz="0" w:space="0" w:color="auto"/>
            <w:right w:val="none" w:sz="0" w:space="0" w:color="auto"/>
          </w:divBdr>
        </w:div>
        <w:div w:id="494415331">
          <w:marLeft w:val="418"/>
          <w:marRight w:val="0"/>
          <w:marTop w:val="96"/>
          <w:marBottom w:val="0"/>
          <w:divBdr>
            <w:top w:val="none" w:sz="0" w:space="0" w:color="auto"/>
            <w:left w:val="none" w:sz="0" w:space="0" w:color="auto"/>
            <w:bottom w:val="none" w:sz="0" w:space="0" w:color="auto"/>
            <w:right w:val="none" w:sz="0" w:space="0" w:color="auto"/>
          </w:divBdr>
        </w:div>
        <w:div w:id="633564824">
          <w:marLeft w:val="418"/>
          <w:marRight w:val="0"/>
          <w:marTop w:val="96"/>
          <w:marBottom w:val="0"/>
          <w:divBdr>
            <w:top w:val="none" w:sz="0" w:space="0" w:color="auto"/>
            <w:left w:val="none" w:sz="0" w:space="0" w:color="auto"/>
            <w:bottom w:val="none" w:sz="0" w:space="0" w:color="auto"/>
            <w:right w:val="none" w:sz="0" w:space="0" w:color="auto"/>
          </w:divBdr>
        </w:div>
        <w:div w:id="1901936185">
          <w:marLeft w:val="418"/>
          <w:marRight w:val="0"/>
          <w:marTop w:val="96"/>
          <w:marBottom w:val="0"/>
          <w:divBdr>
            <w:top w:val="none" w:sz="0" w:space="0" w:color="auto"/>
            <w:left w:val="none" w:sz="0" w:space="0" w:color="auto"/>
            <w:bottom w:val="none" w:sz="0" w:space="0" w:color="auto"/>
            <w:right w:val="none" w:sz="0" w:space="0" w:color="auto"/>
          </w:divBdr>
        </w:div>
      </w:divsChild>
    </w:div>
    <w:div w:id="1741446431">
      <w:bodyDiv w:val="1"/>
      <w:marLeft w:val="0"/>
      <w:marRight w:val="0"/>
      <w:marTop w:val="0"/>
      <w:marBottom w:val="0"/>
      <w:divBdr>
        <w:top w:val="none" w:sz="0" w:space="0" w:color="auto"/>
        <w:left w:val="none" w:sz="0" w:space="0" w:color="auto"/>
        <w:bottom w:val="none" w:sz="0" w:space="0" w:color="auto"/>
        <w:right w:val="none" w:sz="0" w:space="0" w:color="auto"/>
      </w:divBdr>
      <w:divsChild>
        <w:div w:id="218446549">
          <w:marLeft w:val="547"/>
          <w:marRight w:val="0"/>
          <w:marTop w:val="0"/>
          <w:marBottom w:val="0"/>
          <w:divBdr>
            <w:top w:val="none" w:sz="0" w:space="0" w:color="auto"/>
            <w:left w:val="none" w:sz="0" w:space="0" w:color="auto"/>
            <w:bottom w:val="none" w:sz="0" w:space="0" w:color="auto"/>
            <w:right w:val="none" w:sz="0" w:space="0" w:color="auto"/>
          </w:divBdr>
        </w:div>
        <w:div w:id="727071170">
          <w:marLeft w:val="547"/>
          <w:marRight w:val="0"/>
          <w:marTop w:val="0"/>
          <w:marBottom w:val="0"/>
          <w:divBdr>
            <w:top w:val="none" w:sz="0" w:space="0" w:color="auto"/>
            <w:left w:val="none" w:sz="0" w:space="0" w:color="auto"/>
            <w:bottom w:val="none" w:sz="0" w:space="0" w:color="auto"/>
            <w:right w:val="none" w:sz="0" w:space="0" w:color="auto"/>
          </w:divBdr>
        </w:div>
        <w:div w:id="820081014">
          <w:marLeft w:val="547"/>
          <w:marRight w:val="0"/>
          <w:marTop w:val="0"/>
          <w:marBottom w:val="0"/>
          <w:divBdr>
            <w:top w:val="none" w:sz="0" w:space="0" w:color="auto"/>
            <w:left w:val="none" w:sz="0" w:space="0" w:color="auto"/>
            <w:bottom w:val="none" w:sz="0" w:space="0" w:color="auto"/>
            <w:right w:val="none" w:sz="0" w:space="0" w:color="auto"/>
          </w:divBdr>
        </w:div>
        <w:div w:id="1895580362">
          <w:marLeft w:val="547"/>
          <w:marRight w:val="0"/>
          <w:marTop w:val="0"/>
          <w:marBottom w:val="0"/>
          <w:divBdr>
            <w:top w:val="none" w:sz="0" w:space="0" w:color="auto"/>
            <w:left w:val="none" w:sz="0" w:space="0" w:color="auto"/>
            <w:bottom w:val="none" w:sz="0" w:space="0" w:color="auto"/>
            <w:right w:val="none" w:sz="0" w:space="0" w:color="auto"/>
          </w:divBdr>
        </w:div>
      </w:divsChild>
    </w:div>
    <w:div w:id="1775132234">
      <w:bodyDiv w:val="1"/>
      <w:marLeft w:val="0"/>
      <w:marRight w:val="0"/>
      <w:marTop w:val="0"/>
      <w:marBottom w:val="0"/>
      <w:divBdr>
        <w:top w:val="none" w:sz="0" w:space="0" w:color="auto"/>
        <w:left w:val="none" w:sz="0" w:space="0" w:color="auto"/>
        <w:bottom w:val="none" w:sz="0" w:space="0" w:color="auto"/>
        <w:right w:val="none" w:sz="0" w:space="0" w:color="auto"/>
      </w:divBdr>
    </w:div>
    <w:div w:id="1801344297">
      <w:bodyDiv w:val="1"/>
      <w:marLeft w:val="0"/>
      <w:marRight w:val="0"/>
      <w:marTop w:val="0"/>
      <w:marBottom w:val="0"/>
      <w:divBdr>
        <w:top w:val="none" w:sz="0" w:space="0" w:color="auto"/>
        <w:left w:val="none" w:sz="0" w:space="0" w:color="auto"/>
        <w:bottom w:val="none" w:sz="0" w:space="0" w:color="auto"/>
        <w:right w:val="none" w:sz="0" w:space="0" w:color="auto"/>
      </w:divBdr>
      <w:divsChild>
        <w:div w:id="103157136">
          <w:marLeft w:val="0"/>
          <w:marRight w:val="0"/>
          <w:marTop w:val="0"/>
          <w:marBottom w:val="0"/>
          <w:divBdr>
            <w:top w:val="none" w:sz="0" w:space="0" w:color="auto"/>
            <w:left w:val="none" w:sz="0" w:space="0" w:color="auto"/>
            <w:bottom w:val="none" w:sz="0" w:space="0" w:color="auto"/>
            <w:right w:val="none" w:sz="0" w:space="0" w:color="auto"/>
          </w:divBdr>
        </w:div>
        <w:div w:id="1361593042">
          <w:marLeft w:val="0"/>
          <w:marRight w:val="0"/>
          <w:marTop w:val="0"/>
          <w:marBottom w:val="0"/>
          <w:divBdr>
            <w:top w:val="none" w:sz="0" w:space="0" w:color="auto"/>
            <w:left w:val="none" w:sz="0" w:space="0" w:color="auto"/>
            <w:bottom w:val="none" w:sz="0" w:space="0" w:color="auto"/>
            <w:right w:val="none" w:sz="0" w:space="0" w:color="auto"/>
          </w:divBdr>
        </w:div>
        <w:div w:id="1969697030">
          <w:marLeft w:val="0"/>
          <w:marRight w:val="0"/>
          <w:marTop w:val="0"/>
          <w:marBottom w:val="0"/>
          <w:divBdr>
            <w:top w:val="none" w:sz="0" w:space="0" w:color="auto"/>
            <w:left w:val="none" w:sz="0" w:space="0" w:color="auto"/>
            <w:bottom w:val="none" w:sz="0" w:space="0" w:color="auto"/>
            <w:right w:val="none" w:sz="0" w:space="0" w:color="auto"/>
          </w:divBdr>
        </w:div>
      </w:divsChild>
    </w:div>
    <w:div w:id="1836459066">
      <w:bodyDiv w:val="1"/>
      <w:marLeft w:val="0"/>
      <w:marRight w:val="0"/>
      <w:marTop w:val="0"/>
      <w:marBottom w:val="0"/>
      <w:divBdr>
        <w:top w:val="none" w:sz="0" w:space="0" w:color="auto"/>
        <w:left w:val="none" w:sz="0" w:space="0" w:color="auto"/>
        <w:bottom w:val="none" w:sz="0" w:space="0" w:color="auto"/>
        <w:right w:val="none" w:sz="0" w:space="0" w:color="auto"/>
      </w:divBdr>
    </w:div>
    <w:div w:id="1890802996">
      <w:bodyDiv w:val="1"/>
      <w:marLeft w:val="0"/>
      <w:marRight w:val="0"/>
      <w:marTop w:val="0"/>
      <w:marBottom w:val="0"/>
      <w:divBdr>
        <w:top w:val="none" w:sz="0" w:space="0" w:color="auto"/>
        <w:left w:val="none" w:sz="0" w:space="0" w:color="auto"/>
        <w:bottom w:val="none" w:sz="0" w:space="0" w:color="auto"/>
        <w:right w:val="none" w:sz="0" w:space="0" w:color="auto"/>
      </w:divBdr>
    </w:div>
    <w:div w:id="1901093536">
      <w:bodyDiv w:val="1"/>
      <w:marLeft w:val="0"/>
      <w:marRight w:val="0"/>
      <w:marTop w:val="0"/>
      <w:marBottom w:val="0"/>
      <w:divBdr>
        <w:top w:val="none" w:sz="0" w:space="0" w:color="auto"/>
        <w:left w:val="none" w:sz="0" w:space="0" w:color="auto"/>
        <w:bottom w:val="none" w:sz="0" w:space="0" w:color="auto"/>
        <w:right w:val="none" w:sz="0" w:space="0" w:color="auto"/>
      </w:divBdr>
      <w:divsChild>
        <w:div w:id="505704691">
          <w:marLeft w:val="547"/>
          <w:marRight w:val="0"/>
          <w:marTop w:val="0"/>
          <w:marBottom w:val="0"/>
          <w:divBdr>
            <w:top w:val="none" w:sz="0" w:space="0" w:color="auto"/>
            <w:left w:val="none" w:sz="0" w:space="0" w:color="auto"/>
            <w:bottom w:val="none" w:sz="0" w:space="0" w:color="auto"/>
            <w:right w:val="none" w:sz="0" w:space="0" w:color="auto"/>
          </w:divBdr>
        </w:div>
        <w:div w:id="1408652092">
          <w:marLeft w:val="547"/>
          <w:marRight w:val="0"/>
          <w:marTop w:val="0"/>
          <w:marBottom w:val="0"/>
          <w:divBdr>
            <w:top w:val="none" w:sz="0" w:space="0" w:color="auto"/>
            <w:left w:val="none" w:sz="0" w:space="0" w:color="auto"/>
            <w:bottom w:val="none" w:sz="0" w:space="0" w:color="auto"/>
            <w:right w:val="none" w:sz="0" w:space="0" w:color="auto"/>
          </w:divBdr>
        </w:div>
        <w:div w:id="1432971678">
          <w:marLeft w:val="547"/>
          <w:marRight w:val="0"/>
          <w:marTop w:val="0"/>
          <w:marBottom w:val="0"/>
          <w:divBdr>
            <w:top w:val="none" w:sz="0" w:space="0" w:color="auto"/>
            <w:left w:val="none" w:sz="0" w:space="0" w:color="auto"/>
            <w:bottom w:val="none" w:sz="0" w:space="0" w:color="auto"/>
            <w:right w:val="none" w:sz="0" w:space="0" w:color="auto"/>
          </w:divBdr>
        </w:div>
        <w:div w:id="2074304763">
          <w:marLeft w:val="547"/>
          <w:marRight w:val="0"/>
          <w:marTop w:val="0"/>
          <w:marBottom w:val="0"/>
          <w:divBdr>
            <w:top w:val="none" w:sz="0" w:space="0" w:color="auto"/>
            <w:left w:val="none" w:sz="0" w:space="0" w:color="auto"/>
            <w:bottom w:val="none" w:sz="0" w:space="0" w:color="auto"/>
            <w:right w:val="none" w:sz="0" w:space="0" w:color="auto"/>
          </w:divBdr>
        </w:div>
        <w:div w:id="2125072674">
          <w:marLeft w:val="547"/>
          <w:marRight w:val="0"/>
          <w:marTop w:val="0"/>
          <w:marBottom w:val="0"/>
          <w:divBdr>
            <w:top w:val="none" w:sz="0" w:space="0" w:color="auto"/>
            <w:left w:val="none" w:sz="0" w:space="0" w:color="auto"/>
            <w:bottom w:val="none" w:sz="0" w:space="0" w:color="auto"/>
            <w:right w:val="none" w:sz="0" w:space="0" w:color="auto"/>
          </w:divBdr>
        </w:div>
      </w:divsChild>
    </w:div>
    <w:div w:id="1911110768">
      <w:bodyDiv w:val="1"/>
      <w:marLeft w:val="0"/>
      <w:marRight w:val="0"/>
      <w:marTop w:val="0"/>
      <w:marBottom w:val="0"/>
      <w:divBdr>
        <w:top w:val="none" w:sz="0" w:space="0" w:color="auto"/>
        <w:left w:val="none" w:sz="0" w:space="0" w:color="auto"/>
        <w:bottom w:val="none" w:sz="0" w:space="0" w:color="auto"/>
        <w:right w:val="none" w:sz="0" w:space="0" w:color="auto"/>
      </w:divBdr>
    </w:div>
    <w:div w:id="1912500620">
      <w:bodyDiv w:val="1"/>
      <w:marLeft w:val="0"/>
      <w:marRight w:val="0"/>
      <w:marTop w:val="0"/>
      <w:marBottom w:val="0"/>
      <w:divBdr>
        <w:top w:val="none" w:sz="0" w:space="0" w:color="auto"/>
        <w:left w:val="none" w:sz="0" w:space="0" w:color="auto"/>
        <w:bottom w:val="none" w:sz="0" w:space="0" w:color="auto"/>
        <w:right w:val="none" w:sz="0" w:space="0" w:color="auto"/>
      </w:divBdr>
    </w:div>
    <w:div w:id="1948660861">
      <w:bodyDiv w:val="1"/>
      <w:marLeft w:val="0"/>
      <w:marRight w:val="0"/>
      <w:marTop w:val="0"/>
      <w:marBottom w:val="0"/>
      <w:divBdr>
        <w:top w:val="none" w:sz="0" w:space="0" w:color="auto"/>
        <w:left w:val="none" w:sz="0" w:space="0" w:color="auto"/>
        <w:bottom w:val="none" w:sz="0" w:space="0" w:color="auto"/>
        <w:right w:val="none" w:sz="0" w:space="0" w:color="auto"/>
      </w:divBdr>
    </w:div>
    <w:div w:id="1959219110">
      <w:bodyDiv w:val="1"/>
      <w:marLeft w:val="0"/>
      <w:marRight w:val="0"/>
      <w:marTop w:val="0"/>
      <w:marBottom w:val="0"/>
      <w:divBdr>
        <w:top w:val="none" w:sz="0" w:space="0" w:color="auto"/>
        <w:left w:val="none" w:sz="0" w:space="0" w:color="auto"/>
        <w:bottom w:val="none" w:sz="0" w:space="0" w:color="auto"/>
        <w:right w:val="none" w:sz="0" w:space="0" w:color="auto"/>
      </w:divBdr>
      <w:divsChild>
        <w:div w:id="1886258726">
          <w:marLeft w:val="547"/>
          <w:marRight w:val="0"/>
          <w:marTop w:val="0"/>
          <w:marBottom w:val="0"/>
          <w:divBdr>
            <w:top w:val="none" w:sz="0" w:space="0" w:color="auto"/>
            <w:left w:val="none" w:sz="0" w:space="0" w:color="auto"/>
            <w:bottom w:val="none" w:sz="0" w:space="0" w:color="auto"/>
            <w:right w:val="none" w:sz="0" w:space="0" w:color="auto"/>
          </w:divBdr>
        </w:div>
      </w:divsChild>
    </w:div>
    <w:div w:id="1970698567">
      <w:bodyDiv w:val="1"/>
      <w:marLeft w:val="0"/>
      <w:marRight w:val="0"/>
      <w:marTop w:val="0"/>
      <w:marBottom w:val="0"/>
      <w:divBdr>
        <w:top w:val="none" w:sz="0" w:space="0" w:color="auto"/>
        <w:left w:val="none" w:sz="0" w:space="0" w:color="auto"/>
        <w:bottom w:val="none" w:sz="0" w:space="0" w:color="auto"/>
        <w:right w:val="none" w:sz="0" w:space="0" w:color="auto"/>
      </w:divBdr>
    </w:div>
    <w:div w:id="1970933366">
      <w:bodyDiv w:val="1"/>
      <w:marLeft w:val="0"/>
      <w:marRight w:val="0"/>
      <w:marTop w:val="0"/>
      <w:marBottom w:val="0"/>
      <w:divBdr>
        <w:top w:val="none" w:sz="0" w:space="0" w:color="auto"/>
        <w:left w:val="none" w:sz="0" w:space="0" w:color="auto"/>
        <w:bottom w:val="none" w:sz="0" w:space="0" w:color="auto"/>
        <w:right w:val="none" w:sz="0" w:space="0" w:color="auto"/>
      </w:divBdr>
      <w:divsChild>
        <w:div w:id="1937861773">
          <w:marLeft w:val="547"/>
          <w:marRight w:val="0"/>
          <w:marTop w:val="0"/>
          <w:marBottom w:val="0"/>
          <w:divBdr>
            <w:top w:val="none" w:sz="0" w:space="0" w:color="auto"/>
            <w:left w:val="none" w:sz="0" w:space="0" w:color="auto"/>
            <w:bottom w:val="none" w:sz="0" w:space="0" w:color="auto"/>
            <w:right w:val="none" w:sz="0" w:space="0" w:color="auto"/>
          </w:divBdr>
        </w:div>
      </w:divsChild>
    </w:div>
    <w:div w:id="2001809107">
      <w:bodyDiv w:val="1"/>
      <w:marLeft w:val="0"/>
      <w:marRight w:val="0"/>
      <w:marTop w:val="0"/>
      <w:marBottom w:val="0"/>
      <w:divBdr>
        <w:top w:val="none" w:sz="0" w:space="0" w:color="auto"/>
        <w:left w:val="none" w:sz="0" w:space="0" w:color="auto"/>
        <w:bottom w:val="none" w:sz="0" w:space="0" w:color="auto"/>
        <w:right w:val="none" w:sz="0" w:space="0" w:color="auto"/>
      </w:divBdr>
    </w:div>
    <w:div w:id="2050762837">
      <w:bodyDiv w:val="1"/>
      <w:marLeft w:val="0"/>
      <w:marRight w:val="0"/>
      <w:marTop w:val="0"/>
      <w:marBottom w:val="0"/>
      <w:divBdr>
        <w:top w:val="none" w:sz="0" w:space="0" w:color="auto"/>
        <w:left w:val="none" w:sz="0" w:space="0" w:color="auto"/>
        <w:bottom w:val="none" w:sz="0" w:space="0" w:color="auto"/>
        <w:right w:val="none" w:sz="0" w:space="0" w:color="auto"/>
      </w:divBdr>
      <w:divsChild>
        <w:div w:id="761874457">
          <w:marLeft w:val="547"/>
          <w:marRight w:val="0"/>
          <w:marTop w:val="0"/>
          <w:marBottom w:val="0"/>
          <w:divBdr>
            <w:top w:val="none" w:sz="0" w:space="0" w:color="auto"/>
            <w:left w:val="none" w:sz="0" w:space="0" w:color="auto"/>
            <w:bottom w:val="none" w:sz="0" w:space="0" w:color="auto"/>
            <w:right w:val="none" w:sz="0" w:space="0" w:color="auto"/>
          </w:divBdr>
        </w:div>
      </w:divsChild>
    </w:div>
    <w:div w:id="2076974760">
      <w:bodyDiv w:val="1"/>
      <w:marLeft w:val="0"/>
      <w:marRight w:val="0"/>
      <w:marTop w:val="0"/>
      <w:marBottom w:val="0"/>
      <w:divBdr>
        <w:top w:val="none" w:sz="0" w:space="0" w:color="auto"/>
        <w:left w:val="none" w:sz="0" w:space="0" w:color="auto"/>
        <w:bottom w:val="none" w:sz="0" w:space="0" w:color="auto"/>
        <w:right w:val="none" w:sz="0" w:space="0" w:color="auto"/>
      </w:divBdr>
      <w:divsChild>
        <w:div w:id="923609264">
          <w:marLeft w:val="446"/>
          <w:marRight w:val="0"/>
          <w:marTop w:val="0"/>
          <w:marBottom w:val="0"/>
          <w:divBdr>
            <w:top w:val="none" w:sz="0" w:space="0" w:color="auto"/>
            <w:left w:val="none" w:sz="0" w:space="0" w:color="auto"/>
            <w:bottom w:val="none" w:sz="0" w:space="0" w:color="auto"/>
            <w:right w:val="none" w:sz="0" w:space="0" w:color="auto"/>
          </w:divBdr>
        </w:div>
        <w:div w:id="1457334581">
          <w:marLeft w:val="446"/>
          <w:marRight w:val="0"/>
          <w:marTop w:val="0"/>
          <w:marBottom w:val="0"/>
          <w:divBdr>
            <w:top w:val="none" w:sz="0" w:space="0" w:color="auto"/>
            <w:left w:val="none" w:sz="0" w:space="0" w:color="auto"/>
            <w:bottom w:val="none" w:sz="0" w:space="0" w:color="auto"/>
            <w:right w:val="none" w:sz="0" w:space="0" w:color="auto"/>
          </w:divBdr>
        </w:div>
      </w:divsChild>
    </w:div>
    <w:div w:id="2122609904">
      <w:bodyDiv w:val="1"/>
      <w:marLeft w:val="0"/>
      <w:marRight w:val="0"/>
      <w:marTop w:val="0"/>
      <w:marBottom w:val="0"/>
      <w:divBdr>
        <w:top w:val="none" w:sz="0" w:space="0" w:color="auto"/>
        <w:left w:val="none" w:sz="0" w:space="0" w:color="auto"/>
        <w:bottom w:val="none" w:sz="0" w:space="0" w:color="auto"/>
        <w:right w:val="none" w:sz="0" w:space="0" w:color="auto"/>
      </w:divBdr>
      <w:divsChild>
        <w:div w:id="1758404730">
          <w:marLeft w:val="547"/>
          <w:marRight w:val="0"/>
          <w:marTop w:val="0"/>
          <w:marBottom w:val="0"/>
          <w:divBdr>
            <w:top w:val="none" w:sz="0" w:space="0" w:color="auto"/>
            <w:left w:val="none" w:sz="0" w:space="0" w:color="auto"/>
            <w:bottom w:val="none" w:sz="0" w:space="0" w:color="auto"/>
            <w:right w:val="none" w:sz="0" w:space="0" w:color="auto"/>
          </w:divBdr>
        </w:div>
      </w:divsChild>
    </w:div>
    <w:div w:id="21379921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fontTable" Target="fontTable.xml"/><Relationship Id="rId21" Type="http://schemas.openxmlformats.org/officeDocument/2006/relationships/image" Target="media/image8.png"/><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3.png"/><Relationship Id="rId68" Type="http://schemas.openxmlformats.org/officeDocument/2006/relationships/image" Target="media/image48.svg"/><Relationship Id="rId84" Type="http://schemas.openxmlformats.org/officeDocument/2006/relationships/image" Target="media/image64.svg"/><Relationship Id="rId89" Type="http://schemas.openxmlformats.org/officeDocument/2006/relationships/image" Target="media/image69.png"/><Relationship Id="rId112" Type="http://schemas.openxmlformats.org/officeDocument/2006/relationships/hyperlink" Target="mailto:paul@augardeandpartners.co.uk" TargetMode="External"/><Relationship Id="rId16" Type="http://schemas.openxmlformats.org/officeDocument/2006/relationships/footer" Target="footer2.xml"/><Relationship Id="rId107" Type="http://schemas.openxmlformats.org/officeDocument/2006/relationships/hyperlink" Target="mailto:sarah.wheale-smith@prdemail.co.uk" TargetMode="External"/><Relationship Id="rId11" Type="http://schemas.openxmlformats.org/officeDocument/2006/relationships/header" Target="header1.xml"/><Relationship Id="rId32" Type="http://schemas.openxmlformats.org/officeDocument/2006/relationships/image" Target="media/image16.png"/><Relationship Id="rId37" Type="http://schemas.openxmlformats.org/officeDocument/2006/relationships/image" Target="media/image20.png"/><Relationship Id="rId53" Type="http://schemas.openxmlformats.org/officeDocument/2006/relationships/image" Target="media/image35.png"/><Relationship Id="rId58" Type="http://schemas.openxmlformats.org/officeDocument/2006/relationships/image" Target="media/image38.png"/><Relationship Id="rId74" Type="http://schemas.openxmlformats.org/officeDocument/2006/relationships/image" Target="media/image54.svg"/><Relationship Id="rId79" Type="http://schemas.openxmlformats.org/officeDocument/2006/relationships/image" Target="media/image59.png"/><Relationship Id="rId102" Type="http://schemas.openxmlformats.org/officeDocument/2006/relationships/image" Target="media/image82.svg"/><Relationship Id="rId5" Type="http://schemas.openxmlformats.org/officeDocument/2006/relationships/numbering" Target="numbering.xml"/><Relationship Id="rId90" Type="http://schemas.openxmlformats.org/officeDocument/2006/relationships/image" Target="media/image70.svg"/><Relationship Id="rId95" Type="http://schemas.openxmlformats.org/officeDocument/2006/relationships/image" Target="media/image75.png"/><Relationship Id="rId22" Type="http://schemas.openxmlformats.org/officeDocument/2006/relationships/image" Target="media/image9.jpeg"/><Relationship Id="rId27" Type="http://schemas.openxmlformats.org/officeDocument/2006/relationships/chart" Target="charts/chart1.xml"/><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4.png"/><Relationship Id="rId69" Type="http://schemas.openxmlformats.org/officeDocument/2006/relationships/image" Target="media/image49.png"/><Relationship Id="rId113" Type="http://schemas.openxmlformats.org/officeDocument/2006/relationships/header" Target="header5.xml"/><Relationship Id="rId118" Type="http://schemas.openxmlformats.org/officeDocument/2006/relationships/theme" Target="theme/theme1.xml"/><Relationship Id="rId80" Type="http://schemas.openxmlformats.org/officeDocument/2006/relationships/image" Target="media/image60.svg"/><Relationship Id="rId85" Type="http://schemas.openxmlformats.org/officeDocument/2006/relationships/image" Target="media/image65.png"/><Relationship Id="rId12" Type="http://schemas.openxmlformats.org/officeDocument/2006/relationships/footer" Target="footer1.xml"/><Relationship Id="rId17" Type="http://schemas.openxmlformats.org/officeDocument/2006/relationships/header" Target="header4.xml"/><Relationship Id="rId33" Type="http://schemas.openxmlformats.org/officeDocument/2006/relationships/image" Target="media/image17.png"/><Relationship Id="rId38" Type="http://schemas.openxmlformats.org/officeDocument/2006/relationships/image" Target="media/image21.png"/><Relationship Id="rId59" Type="http://schemas.openxmlformats.org/officeDocument/2006/relationships/image" Target="media/image39.svg"/><Relationship Id="rId103" Type="http://schemas.openxmlformats.org/officeDocument/2006/relationships/image" Target="media/image83.png"/><Relationship Id="rId108" Type="http://schemas.openxmlformats.org/officeDocument/2006/relationships/hyperlink" Target="mailto:mjuvara@urbansilenceltd.com" TargetMode="External"/><Relationship Id="rId54" Type="http://schemas.openxmlformats.org/officeDocument/2006/relationships/image" Target="media/image36.png"/><Relationship Id="rId70" Type="http://schemas.openxmlformats.org/officeDocument/2006/relationships/image" Target="media/image50.png"/><Relationship Id="rId75" Type="http://schemas.openxmlformats.org/officeDocument/2006/relationships/image" Target="media/image55.png"/><Relationship Id="rId91" Type="http://schemas.openxmlformats.org/officeDocument/2006/relationships/image" Target="media/image71.png"/><Relationship Id="rId96" Type="http://schemas.openxmlformats.org/officeDocument/2006/relationships/image" Target="media/image76.sv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0.jpeg"/><Relationship Id="rId28" Type="http://schemas.openxmlformats.org/officeDocument/2006/relationships/chart" Target="charts/chart2.xml"/><Relationship Id="rId49" Type="http://schemas.openxmlformats.org/officeDocument/2006/relationships/image" Target="media/image32.jpeg"/><Relationship Id="rId114" Type="http://schemas.openxmlformats.org/officeDocument/2006/relationships/header" Target="header6.xml"/><Relationship Id="rId10" Type="http://schemas.openxmlformats.org/officeDocument/2006/relationships/endnotes" Target="endnotes.xml"/><Relationship Id="rId31" Type="http://schemas.openxmlformats.org/officeDocument/2006/relationships/image" Target="media/image15.png"/><Relationship Id="rId44" Type="http://schemas.openxmlformats.org/officeDocument/2006/relationships/image" Target="media/image27.png"/><Relationship Id="rId52" Type="http://schemas.openxmlformats.org/officeDocument/2006/relationships/image" Target="media/image34.png"/><Relationship Id="rId60" Type="http://schemas.openxmlformats.org/officeDocument/2006/relationships/image" Target="media/image40.png"/><Relationship Id="rId65" Type="http://schemas.openxmlformats.org/officeDocument/2006/relationships/image" Target="media/image45.svg"/><Relationship Id="rId73" Type="http://schemas.openxmlformats.org/officeDocument/2006/relationships/image" Target="media/image53.png"/><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image" Target="media/image66.png"/><Relationship Id="rId94" Type="http://schemas.openxmlformats.org/officeDocument/2006/relationships/image" Target="media/image74.png"/><Relationship Id="rId99" Type="http://schemas.openxmlformats.org/officeDocument/2006/relationships/image" Target="media/image79.svg"/><Relationship Id="rId101" Type="http://schemas.openxmlformats.org/officeDocument/2006/relationships/image" Target="media/image81.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image" Target="media/image5.JPG"/><Relationship Id="rId39" Type="http://schemas.openxmlformats.org/officeDocument/2006/relationships/image" Target="media/image22.png"/><Relationship Id="rId109" Type="http://schemas.openxmlformats.org/officeDocument/2006/relationships/hyperlink" Target="mailto:paul@augardeandpartners.co.uk" TargetMode="External"/><Relationship Id="rId34" Type="http://schemas.openxmlformats.org/officeDocument/2006/relationships/image" Target="media/image18.png"/><Relationship Id="rId50" Type="http://schemas.openxmlformats.org/officeDocument/2006/relationships/image" Target="media/image33.png"/><Relationship Id="rId55" Type="http://schemas.openxmlformats.org/officeDocument/2006/relationships/image" Target="media/image37.png"/><Relationship Id="rId76" Type="http://schemas.openxmlformats.org/officeDocument/2006/relationships/image" Target="media/image56.png"/><Relationship Id="rId97" Type="http://schemas.openxmlformats.org/officeDocument/2006/relationships/image" Target="media/image77.png"/><Relationship Id="rId104" Type="http://schemas.openxmlformats.org/officeDocument/2006/relationships/image" Target="media/image83.emf"/><Relationship Id="rId7" Type="http://schemas.openxmlformats.org/officeDocument/2006/relationships/settings" Target="settings.xml"/><Relationship Id="rId71" Type="http://schemas.openxmlformats.org/officeDocument/2006/relationships/image" Target="media/image51.svg"/><Relationship Id="rId92" Type="http://schemas.openxmlformats.org/officeDocument/2006/relationships/image" Target="media/image72.png"/><Relationship Id="rId2" Type="http://schemas.openxmlformats.org/officeDocument/2006/relationships/customXml" Target="../customXml/item2.xml"/><Relationship Id="rId29" Type="http://schemas.openxmlformats.org/officeDocument/2006/relationships/image" Target="media/image13.png"/><Relationship Id="rId24" Type="http://schemas.openxmlformats.org/officeDocument/2006/relationships/image" Target="media/image11.jpe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6.png"/><Relationship Id="rId87" Type="http://schemas.openxmlformats.org/officeDocument/2006/relationships/image" Target="media/image67.svg"/><Relationship Id="rId110" Type="http://schemas.openxmlformats.org/officeDocument/2006/relationships/hyperlink" Target="mailto:sarah.wheale-smith@prdemail.co.uk" TargetMode="External"/><Relationship Id="rId115" Type="http://schemas.openxmlformats.org/officeDocument/2006/relationships/footer" Target="footer3.xml"/><Relationship Id="rId61" Type="http://schemas.openxmlformats.org/officeDocument/2006/relationships/image" Target="media/image41.png"/><Relationship Id="rId82" Type="http://schemas.openxmlformats.org/officeDocument/2006/relationships/image" Target="media/image62.svg"/><Relationship Id="rId19" Type="http://schemas.openxmlformats.org/officeDocument/2006/relationships/image" Target="media/image6.JPG"/><Relationship Id="rId14" Type="http://schemas.openxmlformats.org/officeDocument/2006/relationships/header" Target="header2.xml"/><Relationship Id="rId30" Type="http://schemas.openxmlformats.org/officeDocument/2006/relationships/image" Target="media/image14.png"/><Relationship Id="rId35" Type="http://schemas.microsoft.com/office/2007/relationships/hdphoto" Target="media/hdphoto1.wdp"/><Relationship Id="rId56" Type="http://schemas.openxmlformats.org/officeDocument/2006/relationships/hyperlink" Target="https://www.queenelizabetholympicpark.co.uk/planning-authority/making-an-application/community-review-panel" TargetMode="External"/><Relationship Id="rId77" Type="http://schemas.openxmlformats.org/officeDocument/2006/relationships/image" Target="media/image57.svg"/><Relationship Id="rId100" Type="http://schemas.openxmlformats.org/officeDocument/2006/relationships/image" Target="media/image80.png"/><Relationship Id="rId105" Type="http://schemas.openxmlformats.org/officeDocument/2006/relationships/image" Target="media/image1.png"/><Relationship Id="rId8" Type="http://schemas.openxmlformats.org/officeDocument/2006/relationships/webSettings" Target="webSettings.xml"/><Relationship Id="rId51" Type="http://schemas.openxmlformats.org/officeDocument/2006/relationships/image" Target="cid:image003.png@01D96093.77ED9C20" TargetMode="External"/><Relationship Id="rId72" Type="http://schemas.openxmlformats.org/officeDocument/2006/relationships/image" Target="media/image52.png"/><Relationship Id="rId93" Type="http://schemas.openxmlformats.org/officeDocument/2006/relationships/image" Target="media/image73.svg"/><Relationship Id="rId98" Type="http://schemas.openxmlformats.org/officeDocument/2006/relationships/image" Target="media/image78.png"/><Relationship Id="rId3" Type="http://schemas.openxmlformats.org/officeDocument/2006/relationships/customXml" Target="../customXml/item3.xml"/><Relationship Id="rId25" Type="http://schemas.openxmlformats.org/officeDocument/2006/relationships/hyperlink" Target="https://gp-patient.co.uk/compare?practices=G82077,G82233&amp;s=0&amp;w=1&amp;g=0&amp;a=0&amp;e=0&amp;h=0&amp;l=0" TargetMode="External"/><Relationship Id="rId46" Type="http://schemas.openxmlformats.org/officeDocument/2006/relationships/image" Target="media/image29.png"/><Relationship Id="rId67" Type="http://schemas.openxmlformats.org/officeDocument/2006/relationships/image" Target="media/image47.png"/><Relationship Id="rId116" Type="http://schemas.openxmlformats.org/officeDocument/2006/relationships/header" Target="header7.xml"/><Relationship Id="rId20" Type="http://schemas.openxmlformats.org/officeDocument/2006/relationships/image" Target="media/image7.png"/><Relationship Id="rId41" Type="http://schemas.openxmlformats.org/officeDocument/2006/relationships/image" Target="media/image24.png"/><Relationship Id="rId62" Type="http://schemas.openxmlformats.org/officeDocument/2006/relationships/image" Target="media/image42.svg"/><Relationship Id="rId83" Type="http://schemas.openxmlformats.org/officeDocument/2006/relationships/image" Target="media/image63.png"/><Relationship Id="rId88" Type="http://schemas.openxmlformats.org/officeDocument/2006/relationships/image" Target="media/image68.png"/><Relationship Id="rId111" Type="http://schemas.openxmlformats.org/officeDocument/2006/relationships/hyperlink" Target="mailto:mjuvara@urbansilenceltd.com" TargetMode="External"/><Relationship Id="rId15" Type="http://schemas.openxmlformats.org/officeDocument/2006/relationships/header" Target="header3.xml"/><Relationship Id="rId36" Type="http://schemas.openxmlformats.org/officeDocument/2006/relationships/image" Target="media/image19.png"/><Relationship Id="rId57" Type="http://schemas.openxmlformats.org/officeDocument/2006/relationships/hyperlink" Target="https://www.gov.scot/policies/land-reform/community-right-to-buy/" TargetMode="External"/><Relationship Id="rId106" Type="http://schemas.openxmlformats.org/officeDocument/2006/relationships/image" Target="media/image3.png"/></Relationships>
</file>

<file path=word/_rels/footer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_rels/footnotes.xml.rels><?xml version="1.0" encoding="UTF-8" standalone="yes"?>
<Relationships xmlns="http://schemas.openxmlformats.org/package/2006/relationships"><Relationship Id="rId8" Type="http://schemas.openxmlformats.org/officeDocument/2006/relationships/hyperlink" Target="https://www.gov.uk/guidance/enabling-a-natural-capital-approach-enca" TargetMode="External"/><Relationship Id="rId3" Type="http://schemas.openxmlformats.org/officeDocument/2006/relationships/hyperlink" Target="https://assets.publishing.service.gov.uk/media/66aa4849ab418ab055593105/Letter_from_DPM_to_local_authorities_-_Playing_your_part_in_building_the_homes_we_need.pdf" TargetMode="External"/><Relationship Id="rId7" Type="http://schemas.openxmlformats.org/officeDocument/2006/relationships/hyperlink" Target="https://www.rtpi.org.uk/need-planning-advice/planning-aid-england/" TargetMode="External"/><Relationship Id="rId2" Type="http://schemas.openxmlformats.org/officeDocument/2006/relationships/hyperlink" Target="https://sdgs.un.org/goals" TargetMode="External"/><Relationship Id="rId1" Type="http://schemas.openxmlformats.org/officeDocument/2006/relationships/hyperlink" Target="https://www.undp.org/sites/g/files/zskgke326/files/publications/PDNA%20Community%20Infrastructure_FINAL.pdf" TargetMode="External"/><Relationship Id="rId6" Type="http://schemas.openxmlformats.org/officeDocument/2006/relationships/hyperlink" Target="https://locality.org.uk/assets/images/COP33979_In-Community-Hands_2020.03.18.pdf" TargetMode="External"/><Relationship Id="rId5" Type="http://schemas.openxmlformats.org/officeDocument/2006/relationships/hyperlink" Target="https://www.wearetown.co.uk/community-review-panels-the-ideas-exchange/" TargetMode="External"/><Relationship Id="rId4" Type="http://schemas.openxmlformats.org/officeDocument/2006/relationships/hyperlink" Target="https://www.gov.uk/government/news/our-plan-to-build-more-homes" TargetMode="External"/><Relationship Id="rId9" Type="http://schemas.openxmlformats.org/officeDocument/2006/relationships/hyperlink" Target="https://www.gov.uk/guidance/biodiversity-metric-calculate-the-biodiversity-net-gain-of-a-project-or-development"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hrisPaddock\Partnering%20Regeneration%20Development%20Ltd\PRD%20-%20PRD%20TEMPLATES\PRD%20Report%20Template%20(portrait).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https://prdlondon.sharepoint.com/PRD%20PROJECTS/ACTIVE%20BIDS%20&amp;%20PROJECTS/Future%20Hoo%20Community%20Infrastructure%20-%20P237/03.%20Data/Data%20Analysis_HOO.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prdlondon.sharepoint.com/PRD%20PROJECTS/ACTIVE%20BIDS%20&amp;%20PROJECTS/Future%20Hoo%20Community%20Infrastructure%20-%20P237/03.%20Data/Data%20Analysis_HOO.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80" b="0" i="0" u="none" strike="noStrike" kern="1200" spc="0" baseline="0">
                <a:solidFill>
                  <a:schemeClr val="tx2"/>
                </a:solidFill>
                <a:latin typeface="+mn-lt"/>
                <a:ea typeface="+mn-ea"/>
                <a:cs typeface="+mn-cs"/>
              </a:defRPr>
            </a:pPr>
            <a:r>
              <a:rPr lang="en-GB"/>
              <a:t>Age of population in % (2020)</a:t>
            </a:r>
          </a:p>
        </c:rich>
      </c:tx>
      <c:overlay val="0"/>
      <c:spPr>
        <a:noFill/>
        <a:ln>
          <a:noFill/>
        </a:ln>
        <a:effectLst/>
      </c:spPr>
      <c:txPr>
        <a:bodyPr rot="0" spcFirstLastPara="1" vertOverflow="ellipsis" vert="horz" wrap="square" anchor="ctr" anchorCtr="1"/>
        <a:lstStyle/>
        <a:p>
          <a:pPr>
            <a:defRPr sz="1680" b="0" i="0" u="none" strike="noStrike" kern="1200" spc="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tx>
            <c:strRef>
              <c:f>'[Data Analysis_HOO.xlsx]Age new'!$K$18</c:f>
              <c:strCache>
                <c:ptCount val="1"/>
                <c:pt idx="0">
                  <c:v>Hoo Peninsula</c:v>
                </c:pt>
              </c:strCache>
            </c:strRef>
          </c:tx>
          <c:spPr>
            <a:solidFill>
              <a:schemeClr val="accent1"/>
            </a:solidFill>
            <a:ln>
              <a:noFill/>
            </a:ln>
            <a:effectLst/>
          </c:spPr>
          <c:invertIfNegative val="0"/>
          <c:dLbls>
            <c:dLbl>
              <c:idx val="0"/>
              <c:tx>
                <c:rich>
                  <a:bodyPr/>
                  <a:lstStyle/>
                  <a:p>
                    <a:r>
                      <a:rPr lang="en-US"/>
                      <a:t>20%</a:t>
                    </a:r>
                  </a:p>
                </c:rich>
              </c:tx>
              <c:showLegendKey val="0"/>
              <c:showVal val="1"/>
              <c:showCatName val="0"/>
              <c:showSerName val="0"/>
              <c:showPercent val="0"/>
              <c:showBubbleSize val="0"/>
              <c:extLst>
                <c:ext xmlns:c15="http://schemas.microsoft.com/office/drawing/2012/chart" uri="{CE6537A1-D6FC-4f65-9D91-7224C49458BB}">
                  <c15:layout>
                    <c:manualLayout>
                      <c:w val="8.6108103674540679E-2"/>
                      <c:h val="0.12273479184085946"/>
                    </c:manualLayout>
                  </c15:layout>
                  <c15:showDataLabelsRange val="0"/>
                </c:ext>
                <c:ext xmlns:c16="http://schemas.microsoft.com/office/drawing/2014/chart" uri="{C3380CC4-5D6E-409C-BE32-E72D297353CC}">
                  <c16:uniqueId val="{00000000-ECF1-48C1-9ED4-083E86FADE6B}"/>
                </c:ext>
              </c:extLst>
            </c:dLbl>
            <c:dLbl>
              <c:idx val="1"/>
              <c:tx>
                <c:rich>
                  <a:bodyPr/>
                  <a:lstStyle/>
                  <a:p>
                    <a:r>
                      <a:rPr lang="en-US"/>
                      <a:t>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ECF1-48C1-9ED4-083E86FADE6B}"/>
                </c:ext>
              </c:extLst>
            </c:dLbl>
            <c:dLbl>
              <c:idx val="2"/>
              <c:tx>
                <c:rich>
                  <a:bodyPr/>
                  <a:lstStyle/>
                  <a:p>
                    <a:r>
                      <a:rPr lang="en-US"/>
                      <a:t>30%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ECF1-48C1-9ED4-083E86FADE6B}"/>
                </c:ext>
              </c:extLst>
            </c:dLbl>
            <c:dLbl>
              <c:idx val="3"/>
              <c:tx>
                <c:rich>
                  <a:bodyPr/>
                  <a:lstStyle/>
                  <a:p>
                    <a:r>
                      <a:rPr lang="en-US"/>
                      <a:t>21%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ECF1-48C1-9ED4-083E86FADE6B}"/>
                </c:ext>
              </c:extLst>
            </c:dLbl>
            <c:dLbl>
              <c:idx val="4"/>
              <c:tx>
                <c:rich>
                  <a:bodyPr/>
                  <a:lstStyle/>
                  <a:p>
                    <a:r>
                      <a:rPr lang="en-US"/>
                      <a:t>21%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ECF1-48C1-9ED4-083E86FADE6B}"/>
                </c:ext>
              </c:extLst>
            </c:dLbl>
            <c:spPr>
              <a:noFill/>
              <a:ln>
                <a:noFill/>
              </a:ln>
              <a:effectLst/>
            </c:spPr>
            <c:txPr>
              <a:bodyPr rot="0" spcFirstLastPara="1" vertOverflow="ellipsis" vert="horz" wrap="square" anchor="ctr" anchorCtr="1"/>
              <a:lstStyle/>
              <a:p>
                <a:pPr>
                  <a:defRPr sz="14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'[Data Analysis_HOO.xlsx]Age new'!$J$19:$J$23</c:f>
              <c:strCache>
                <c:ptCount val="5"/>
                <c:pt idx="0">
                  <c:v>Aged 0 to 15</c:v>
                </c:pt>
                <c:pt idx="1">
                  <c:v>Aged 16 to 24</c:v>
                </c:pt>
                <c:pt idx="2">
                  <c:v>Aged 25 to 49</c:v>
                </c:pt>
                <c:pt idx="3">
                  <c:v>Aged 50 to 64</c:v>
                </c:pt>
                <c:pt idx="4">
                  <c:v>Aged 65+</c:v>
                </c:pt>
              </c:strCache>
            </c:strRef>
          </c:cat>
          <c:val>
            <c:numRef>
              <c:f>'[Data Analysis_HOO.xlsx]Age new'!$K$19:$K$23</c:f>
              <c:numCache>
                <c:formatCode>0.0</c:formatCode>
                <c:ptCount val="5"/>
                <c:pt idx="0">
                  <c:v>20.219767641504035</c:v>
                </c:pt>
                <c:pt idx="1">
                  <c:v>8.4988267612888446</c:v>
                </c:pt>
                <c:pt idx="2">
                  <c:v>29.949064270588909</c:v>
                </c:pt>
                <c:pt idx="3">
                  <c:v>20.649001316316603</c:v>
                </c:pt>
                <c:pt idx="4">
                  <c:v>20.683340010301606</c:v>
                </c:pt>
              </c:numCache>
            </c:numRef>
          </c:val>
          <c:extLst>
            <c:ext xmlns:c16="http://schemas.microsoft.com/office/drawing/2014/chart" uri="{C3380CC4-5D6E-409C-BE32-E72D297353CC}">
              <c16:uniqueId val="{00000005-ECF1-48C1-9ED4-083E86FADE6B}"/>
            </c:ext>
          </c:extLst>
        </c:ser>
        <c:ser>
          <c:idx val="1"/>
          <c:order val="1"/>
          <c:tx>
            <c:strRef>
              <c:f>'[Data Analysis_HOO.xlsx]Age new'!$L$18</c:f>
              <c:strCache>
                <c:ptCount val="1"/>
                <c:pt idx="0">
                  <c:v>Medway</c:v>
                </c:pt>
              </c:strCache>
            </c:strRef>
          </c:tx>
          <c:spPr>
            <a:solidFill>
              <a:schemeClr val="accent2"/>
            </a:solidFill>
            <a:ln>
              <a:noFill/>
            </a:ln>
            <a:effectLst/>
          </c:spPr>
          <c:invertIfNegative val="0"/>
          <c:cat>
            <c:strRef>
              <c:f>'[Data Analysis_HOO.xlsx]Age new'!$J$19:$J$23</c:f>
              <c:strCache>
                <c:ptCount val="5"/>
                <c:pt idx="0">
                  <c:v>Aged 0 to 15</c:v>
                </c:pt>
                <c:pt idx="1">
                  <c:v>Aged 16 to 24</c:v>
                </c:pt>
                <c:pt idx="2">
                  <c:v>Aged 25 to 49</c:v>
                </c:pt>
                <c:pt idx="3">
                  <c:v>Aged 50 to 64</c:v>
                </c:pt>
                <c:pt idx="4">
                  <c:v>Aged 65+</c:v>
                </c:pt>
              </c:strCache>
            </c:strRef>
          </c:cat>
          <c:val>
            <c:numRef>
              <c:f>'[Data Analysis_HOO.xlsx]Age new'!$L$19:$L$23</c:f>
              <c:numCache>
                <c:formatCode>0.0</c:formatCode>
                <c:ptCount val="5"/>
                <c:pt idx="0">
                  <c:v>21.056308258878996</c:v>
                </c:pt>
                <c:pt idx="1">
                  <c:v>10.257861590158415</c:v>
                </c:pt>
                <c:pt idx="2">
                  <c:v>33.597953729642974</c:v>
                </c:pt>
                <c:pt idx="3">
                  <c:v>18.869249342628482</c:v>
                </c:pt>
                <c:pt idx="4">
                  <c:v>16.218627078691132</c:v>
                </c:pt>
              </c:numCache>
            </c:numRef>
          </c:val>
          <c:extLst>
            <c:ext xmlns:c16="http://schemas.microsoft.com/office/drawing/2014/chart" uri="{C3380CC4-5D6E-409C-BE32-E72D297353CC}">
              <c16:uniqueId val="{00000006-ECF1-48C1-9ED4-083E86FADE6B}"/>
            </c:ext>
          </c:extLst>
        </c:ser>
        <c:ser>
          <c:idx val="2"/>
          <c:order val="2"/>
          <c:tx>
            <c:strRef>
              <c:f>'[Data Analysis_HOO.xlsx]Age new'!$M$18</c:f>
              <c:strCache>
                <c:ptCount val="1"/>
                <c:pt idx="0">
                  <c:v>Medway and Kent</c:v>
                </c:pt>
              </c:strCache>
            </c:strRef>
          </c:tx>
          <c:spPr>
            <a:solidFill>
              <a:schemeClr val="accent3"/>
            </a:solidFill>
            <a:ln>
              <a:noFill/>
            </a:ln>
            <a:effectLst/>
          </c:spPr>
          <c:invertIfNegative val="0"/>
          <c:cat>
            <c:strRef>
              <c:f>'[Data Analysis_HOO.xlsx]Age new'!$J$19:$J$23</c:f>
              <c:strCache>
                <c:ptCount val="5"/>
                <c:pt idx="0">
                  <c:v>Aged 0 to 15</c:v>
                </c:pt>
                <c:pt idx="1">
                  <c:v>Aged 16 to 24</c:v>
                </c:pt>
                <c:pt idx="2">
                  <c:v>Aged 25 to 49</c:v>
                </c:pt>
                <c:pt idx="3">
                  <c:v>Aged 50 to 64</c:v>
                </c:pt>
                <c:pt idx="4">
                  <c:v>Aged 65+</c:v>
                </c:pt>
              </c:strCache>
            </c:strRef>
          </c:cat>
          <c:val>
            <c:numRef>
              <c:f>'[Data Analysis_HOO.xlsx]Age new'!$M$19:$M$23</c:f>
              <c:numCache>
                <c:formatCode>0.0</c:formatCode>
                <c:ptCount val="5"/>
                <c:pt idx="0">
                  <c:v>19.750412027840717</c:v>
                </c:pt>
                <c:pt idx="1">
                  <c:v>9.8998554222542658</c:v>
                </c:pt>
                <c:pt idx="2">
                  <c:v>30.869623632171951</c:v>
                </c:pt>
                <c:pt idx="3">
                  <c:v>19.779423926466077</c:v>
                </c:pt>
                <c:pt idx="4">
                  <c:v>19.700684991266989</c:v>
                </c:pt>
              </c:numCache>
            </c:numRef>
          </c:val>
          <c:extLst>
            <c:ext xmlns:c16="http://schemas.microsoft.com/office/drawing/2014/chart" uri="{C3380CC4-5D6E-409C-BE32-E72D297353CC}">
              <c16:uniqueId val="{00000007-ECF1-48C1-9ED4-083E86FADE6B}"/>
            </c:ext>
          </c:extLst>
        </c:ser>
        <c:ser>
          <c:idx val="3"/>
          <c:order val="3"/>
          <c:tx>
            <c:strRef>
              <c:f>'[Data Analysis_HOO.xlsx]Age new'!$N$18</c:f>
              <c:strCache>
                <c:ptCount val="1"/>
                <c:pt idx="0">
                  <c:v>England</c:v>
                </c:pt>
              </c:strCache>
            </c:strRef>
          </c:tx>
          <c:spPr>
            <a:solidFill>
              <a:schemeClr val="accent4"/>
            </a:solidFill>
            <a:ln>
              <a:noFill/>
            </a:ln>
            <a:effectLst/>
          </c:spPr>
          <c:invertIfNegative val="0"/>
          <c:cat>
            <c:strRef>
              <c:f>'[Data Analysis_HOO.xlsx]Age new'!$J$19:$J$23</c:f>
              <c:strCache>
                <c:ptCount val="5"/>
                <c:pt idx="0">
                  <c:v>Aged 0 to 15</c:v>
                </c:pt>
                <c:pt idx="1">
                  <c:v>Aged 16 to 24</c:v>
                </c:pt>
                <c:pt idx="2">
                  <c:v>Aged 25 to 49</c:v>
                </c:pt>
                <c:pt idx="3">
                  <c:v>Aged 50 to 64</c:v>
                </c:pt>
                <c:pt idx="4">
                  <c:v>Aged 65+</c:v>
                </c:pt>
              </c:strCache>
            </c:strRef>
          </c:cat>
          <c:val>
            <c:numRef>
              <c:f>'[Data Analysis_HOO.xlsx]Age new'!$N$19:$N$23</c:f>
              <c:numCache>
                <c:formatCode>0.0</c:formatCode>
                <c:ptCount val="5"/>
                <c:pt idx="0">
                  <c:v>19.190474831378836</c:v>
                </c:pt>
                <c:pt idx="1">
                  <c:v>10.522763003690637</c:v>
                </c:pt>
                <c:pt idx="2">
                  <c:v>32.624670164376965</c:v>
                </c:pt>
                <c:pt idx="3">
                  <c:v>19.158124777697271</c:v>
                </c:pt>
                <c:pt idx="4">
                  <c:v>18.503967222856289</c:v>
                </c:pt>
              </c:numCache>
            </c:numRef>
          </c:val>
          <c:extLst>
            <c:ext xmlns:c16="http://schemas.microsoft.com/office/drawing/2014/chart" uri="{C3380CC4-5D6E-409C-BE32-E72D297353CC}">
              <c16:uniqueId val="{00000008-ECF1-48C1-9ED4-083E86FADE6B}"/>
            </c:ext>
          </c:extLst>
        </c:ser>
        <c:dLbls>
          <c:showLegendKey val="0"/>
          <c:showVal val="0"/>
          <c:showCatName val="0"/>
          <c:showSerName val="0"/>
          <c:showPercent val="0"/>
          <c:showBubbleSize val="0"/>
        </c:dLbls>
        <c:gapWidth val="150"/>
        <c:axId val="297295439"/>
        <c:axId val="1708522191"/>
      </c:barChart>
      <c:catAx>
        <c:axId val="2972954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0" i="0" u="none" strike="noStrike" kern="1200" baseline="0">
                <a:solidFill>
                  <a:schemeClr val="tx2"/>
                </a:solidFill>
                <a:latin typeface="+mn-lt"/>
                <a:ea typeface="+mn-ea"/>
                <a:cs typeface="+mn-cs"/>
              </a:defRPr>
            </a:pPr>
            <a:endParaRPr lang="en-US"/>
          </a:p>
        </c:txPr>
        <c:crossAx val="1708522191"/>
        <c:crosses val="autoZero"/>
        <c:auto val="1"/>
        <c:lblAlgn val="ctr"/>
        <c:lblOffset val="100"/>
        <c:noMultiLvlLbl val="0"/>
      </c:catAx>
      <c:valAx>
        <c:axId val="1708522191"/>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400" b="0" i="0" u="none" strike="noStrike" kern="1200" baseline="0">
                <a:solidFill>
                  <a:schemeClr val="tx2"/>
                </a:solidFill>
                <a:latin typeface="+mn-lt"/>
                <a:ea typeface="+mn-ea"/>
                <a:cs typeface="+mn-cs"/>
              </a:defRPr>
            </a:pPr>
            <a:endParaRPr lang="en-US"/>
          </a:p>
        </c:txPr>
        <c:crossAx val="29729543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4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400">
          <a:solidFill>
            <a:schemeClr val="tx2"/>
          </a:solidFill>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80" b="0" i="0" u="none" strike="noStrike" kern="1200" spc="0" baseline="0">
                <a:solidFill>
                  <a:schemeClr val="tx2"/>
                </a:solidFill>
                <a:latin typeface="+mn-lt"/>
                <a:ea typeface="+mn-ea"/>
                <a:cs typeface="+mn-cs"/>
              </a:defRPr>
            </a:pPr>
            <a:r>
              <a:rPr lang="en-GB"/>
              <a:t>Growth of older population (65+)</a:t>
            </a:r>
          </a:p>
        </c:rich>
      </c:tx>
      <c:overlay val="0"/>
      <c:spPr>
        <a:noFill/>
        <a:ln>
          <a:noFill/>
        </a:ln>
        <a:effectLst/>
      </c:spPr>
      <c:txPr>
        <a:bodyPr rot="0" spcFirstLastPara="1" vertOverflow="ellipsis" vert="horz" wrap="square" anchor="ctr" anchorCtr="1"/>
        <a:lstStyle/>
        <a:p>
          <a:pPr>
            <a:defRPr sz="1680" b="0" i="0" u="none" strike="noStrike" kern="1200" spc="0" baseline="0">
              <a:solidFill>
                <a:schemeClr val="tx2"/>
              </a:solidFill>
              <a:latin typeface="+mn-lt"/>
              <a:ea typeface="+mn-ea"/>
              <a:cs typeface="+mn-cs"/>
            </a:defRPr>
          </a:pPr>
          <a:endParaRPr lang="en-US"/>
        </a:p>
      </c:txPr>
    </c:title>
    <c:autoTitleDeleted val="0"/>
    <c:plotArea>
      <c:layout/>
      <c:lineChart>
        <c:grouping val="standard"/>
        <c:varyColors val="0"/>
        <c:ser>
          <c:idx val="0"/>
          <c:order val="0"/>
          <c:tx>
            <c:strRef>
              <c:f>'[Data Analysis_HOO.xlsx]Age new'!$B$64</c:f>
              <c:strCache>
                <c:ptCount val="1"/>
                <c:pt idx="0">
                  <c:v>Hoo Peninsula</c:v>
                </c:pt>
              </c:strCache>
            </c:strRef>
          </c:tx>
          <c:spPr>
            <a:ln w="28575" cap="rnd">
              <a:solidFill>
                <a:schemeClr val="accent1"/>
              </a:solidFill>
              <a:round/>
            </a:ln>
            <a:effectLst/>
          </c:spPr>
          <c:marker>
            <c:symbol val="none"/>
          </c:marker>
          <c:dLbls>
            <c:dLbl>
              <c:idx val="9"/>
              <c:tx>
                <c:rich>
                  <a:bodyPr rot="0" spcFirstLastPara="1" vertOverflow="ellipsis" vert="horz" wrap="square" anchor="ctr" anchorCtr="1"/>
                  <a:lstStyle/>
                  <a:p>
                    <a:pPr>
                      <a:defRPr sz="1400" b="0" i="0" u="none" strike="noStrike" kern="1200" baseline="0">
                        <a:solidFill>
                          <a:schemeClr val="tx2"/>
                        </a:solidFill>
                        <a:latin typeface="+mn-lt"/>
                        <a:ea typeface="+mn-ea"/>
                        <a:cs typeface="+mn-cs"/>
                      </a:defRPr>
                    </a:pPr>
                    <a:r>
                      <a:rPr lang="en-US"/>
                      <a:t>30%</a:t>
                    </a:r>
                  </a:p>
                </c:rich>
              </c:tx>
              <c:spPr>
                <a:solidFill>
                  <a:schemeClr val="accent1">
                    <a:lumMod val="20000"/>
                    <a:lumOff val="80000"/>
                  </a:schemeClr>
                </a:solidFill>
                <a:ln>
                  <a:noFill/>
                </a:ln>
                <a:effectLst/>
              </c:spPr>
              <c:txPr>
                <a:bodyPr rot="0" spcFirstLastPara="1" vertOverflow="ellipsis" vert="horz" wrap="square" anchor="ctr" anchorCtr="1"/>
                <a:lstStyle/>
                <a:p>
                  <a:pPr>
                    <a:defRPr sz="14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C416-4FC2-A93A-C9D0D1500E3C}"/>
                </c:ext>
              </c:extLst>
            </c:dLbl>
            <c:spPr>
              <a:noFill/>
              <a:ln>
                <a:noFill/>
              </a:ln>
              <a:effectLst/>
            </c:spPr>
            <c:txPr>
              <a:bodyPr rot="0" spcFirstLastPara="1" vertOverflow="ellipsis" vert="horz" wrap="square" anchor="ctr" anchorCtr="1"/>
              <a:lstStyle/>
              <a:p>
                <a:pPr>
                  <a:defRPr sz="1400" b="0" i="0" u="none" strike="noStrike" kern="1200" baseline="0">
                    <a:solidFill>
                      <a:schemeClr val="tx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'[Data Analysis_HOO.xlsx]Age new'!$A$65:$A$74</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'[Data Analysis_HOO.xlsx]Age new'!$B$65:$B$74</c:f>
              <c:numCache>
                <c:formatCode>0.0</c:formatCode>
                <c:ptCount val="10"/>
                <c:pt idx="0">
                  <c:v>0</c:v>
                </c:pt>
                <c:pt idx="1">
                  <c:v>4.6846846846846848</c:v>
                </c:pt>
                <c:pt idx="2">
                  <c:v>8.9009009009009024</c:v>
                </c:pt>
                <c:pt idx="3">
                  <c:v>13.729729729729732</c:v>
                </c:pt>
                <c:pt idx="4">
                  <c:v>16.576576576576578</c:v>
                </c:pt>
                <c:pt idx="5">
                  <c:v>20.18018018018018</c:v>
                </c:pt>
                <c:pt idx="6">
                  <c:v>23.135135135135133</c:v>
                </c:pt>
                <c:pt idx="7">
                  <c:v>24.108108108108109</c:v>
                </c:pt>
                <c:pt idx="8">
                  <c:v>27.963963963963963</c:v>
                </c:pt>
                <c:pt idx="9">
                  <c:v>30.234234234234236</c:v>
                </c:pt>
              </c:numCache>
            </c:numRef>
          </c:val>
          <c:smooth val="0"/>
          <c:extLst>
            <c:ext xmlns:c16="http://schemas.microsoft.com/office/drawing/2014/chart" uri="{C3380CC4-5D6E-409C-BE32-E72D297353CC}">
              <c16:uniqueId val="{00000001-C416-4FC2-A93A-C9D0D1500E3C}"/>
            </c:ext>
          </c:extLst>
        </c:ser>
        <c:ser>
          <c:idx val="1"/>
          <c:order val="1"/>
          <c:tx>
            <c:strRef>
              <c:f>'[Data Analysis_HOO.xlsx]Age new'!$C$64</c:f>
              <c:strCache>
                <c:ptCount val="1"/>
                <c:pt idx="0">
                  <c:v>Medway</c:v>
                </c:pt>
              </c:strCache>
            </c:strRef>
          </c:tx>
          <c:spPr>
            <a:ln w="28575" cap="rnd">
              <a:solidFill>
                <a:schemeClr val="accent2"/>
              </a:solidFill>
              <a:round/>
            </a:ln>
            <a:effectLst/>
          </c:spPr>
          <c:marker>
            <c:symbol val="none"/>
          </c:marker>
          <c:cat>
            <c:numRef>
              <c:f>'[Data Analysis_HOO.xlsx]Age new'!$A$65:$A$74</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'[Data Analysis_HOO.xlsx]Age new'!$C$65:$C$74</c:f>
              <c:numCache>
                <c:formatCode>0.0</c:formatCode>
                <c:ptCount val="10"/>
                <c:pt idx="0">
                  <c:v>0</c:v>
                </c:pt>
                <c:pt idx="1">
                  <c:v>4.7386890252069325</c:v>
                </c:pt>
                <c:pt idx="2">
                  <c:v>8.6148241407945143</c:v>
                </c:pt>
                <c:pt idx="3">
                  <c:v>11.94449653103319</c:v>
                </c:pt>
                <c:pt idx="4">
                  <c:v>13.755323993463877</c:v>
                </c:pt>
                <c:pt idx="5">
                  <c:v>15.60365379979106</c:v>
                </c:pt>
                <c:pt idx="6">
                  <c:v>17.05017277865581</c:v>
                </c:pt>
                <c:pt idx="7">
                  <c:v>18.424365808577324</c:v>
                </c:pt>
                <c:pt idx="8">
                  <c:v>20.165546060914522</c:v>
                </c:pt>
                <c:pt idx="9">
                  <c:v>21.274543944710832</c:v>
                </c:pt>
              </c:numCache>
            </c:numRef>
          </c:val>
          <c:smooth val="0"/>
          <c:extLst>
            <c:ext xmlns:c16="http://schemas.microsoft.com/office/drawing/2014/chart" uri="{C3380CC4-5D6E-409C-BE32-E72D297353CC}">
              <c16:uniqueId val="{00000002-C416-4FC2-A93A-C9D0D1500E3C}"/>
            </c:ext>
          </c:extLst>
        </c:ser>
        <c:ser>
          <c:idx val="2"/>
          <c:order val="2"/>
          <c:tx>
            <c:strRef>
              <c:f>'[Data Analysis_HOO.xlsx]Age new'!$D$64</c:f>
              <c:strCache>
                <c:ptCount val="1"/>
                <c:pt idx="0">
                  <c:v>Medway and Kent</c:v>
                </c:pt>
              </c:strCache>
            </c:strRef>
          </c:tx>
          <c:spPr>
            <a:ln w="28575" cap="rnd">
              <a:solidFill>
                <a:schemeClr val="accent3"/>
              </a:solidFill>
              <a:round/>
            </a:ln>
            <a:effectLst/>
          </c:spPr>
          <c:marker>
            <c:symbol val="none"/>
          </c:marker>
          <c:cat>
            <c:numRef>
              <c:f>'[Data Analysis_HOO.xlsx]Age new'!$A$65:$A$74</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'[Data Analysis_HOO.xlsx]Age new'!$D$65:$D$74</c:f>
              <c:numCache>
                <c:formatCode>0.0</c:formatCode>
                <c:ptCount val="10"/>
                <c:pt idx="0">
                  <c:v>0</c:v>
                </c:pt>
                <c:pt idx="1">
                  <c:v>4.6165247368177278</c:v>
                </c:pt>
                <c:pt idx="2">
                  <c:v>8.1310254018037327</c:v>
                </c:pt>
                <c:pt idx="3">
                  <c:v>11.248188657522281</c:v>
                </c:pt>
                <c:pt idx="4">
                  <c:v>13.379121424459575</c:v>
                </c:pt>
                <c:pt idx="5">
                  <c:v>15.464398435794113</c:v>
                </c:pt>
                <c:pt idx="6">
                  <c:v>17.015370771052929</c:v>
                </c:pt>
                <c:pt idx="7">
                  <c:v>18.671880686292024</c:v>
                </c:pt>
                <c:pt idx="8">
                  <c:v>20.509690268707281</c:v>
                </c:pt>
                <c:pt idx="9">
                  <c:v>21.764561870165618</c:v>
                </c:pt>
              </c:numCache>
            </c:numRef>
          </c:val>
          <c:smooth val="0"/>
          <c:extLst>
            <c:ext xmlns:c16="http://schemas.microsoft.com/office/drawing/2014/chart" uri="{C3380CC4-5D6E-409C-BE32-E72D297353CC}">
              <c16:uniqueId val="{00000003-C416-4FC2-A93A-C9D0D1500E3C}"/>
            </c:ext>
          </c:extLst>
        </c:ser>
        <c:ser>
          <c:idx val="3"/>
          <c:order val="3"/>
          <c:tx>
            <c:strRef>
              <c:f>'[Data Analysis_HOO.xlsx]Age new'!$E$64</c:f>
              <c:strCache>
                <c:ptCount val="1"/>
                <c:pt idx="0">
                  <c:v>England</c:v>
                </c:pt>
              </c:strCache>
            </c:strRef>
          </c:tx>
          <c:spPr>
            <a:ln w="28575" cap="rnd">
              <a:solidFill>
                <a:schemeClr val="accent4"/>
              </a:solidFill>
              <a:round/>
            </a:ln>
            <a:effectLst/>
          </c:spPr>
          <c:marker>
            <c:symbol val="none"/>
          </c:marker>
          <c:cat>
            <c:numRef>
              <c:f>'[Data Analysis_HOO.xlsx]Age new'!$A$65:$A$74</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'[Data Analysis_HOO.xlsx]Age new'!$E$65:$E$74</c:f>
              <c:numCache>
                <c:formatCode>0.0</c:formatCode>
                <c:ptCount val="10"/>
                <c:pt idx="0">
                  <c:v>0</c:v>
                </c:pt>
                <c:pt idx="1">
                  <c:v>3.7440259748739559</c:v>
                </c:pt>
                <c:pt idx="2">
                  <c:v>6.5925996948108105</c:v>
                </c:pt>
                <c:pt idx="3">
                  <c:v>9.2562637268981742</c:v>
                </c:pt>
                <c:pt idx="4">
                  <c:v>11.247908998132461</c:v>
                </c:pt>
                <c:pt idx="5">
                  <c:v>13.209828049569358</c:v>
                </c:pt>
                <c:pt idx="6">
                  <c:v>14.90141605630547</c:v>
                </c:pt>
                <c:pt idx="7">
                  <c:v>16.605284027443428</c:v>
                </c:pt>
                <c:pt idx="8">
                  <c:v>18.603790957891061</c:v>
                </c:pt>
                <c:pt idx="9">
                  <c:v>19.867332854735466</c:v>
                </c:pt>
              </c:numCache>
            </c:numRef>
          </c:val>
          <c:smooth val="0"/>
          <c:extLst>
            <c:ext xmlns:c16="http://schemas.microsoft.com/office/drawing/2014/chart" uri="{C3380CC4-5D6E-409C-BE32-E72D297353CC}">
              <c16:uniqueId val="{00000004-C416-4FC2-A93A-C9D0D1500E3C}"/>
            </c:ext>
          </c:extLst>
        </c:ser>
        <c:dLbls>
          <c:showLegendKey val="0"/>
          <c:showVal val="0"/>
          <c:showCatName val="0"/>
          <c:showSerName val="0"/>
          <c:showPercent val="0"/>
          <c:showBubbleSize val="0"/>
        </c:dLbls>
        <c:smooth val="0"/>
        <c:axId val="261479471"/>
        <c:axId val="131500111"/>
      </c:lineChart>
      <c:catAx>
        <c:axId val="2614794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0" i="0" u="none" strike="noStrike" kern="1200" baseline="0">
                <a:solidFill>
                  <a:schemeClr val="tx2"/>
                </a:solidFill>
                <a:latin typeface="+mn-lt"/>
                <a:ea typeface="+mn-ea"/>
                <a:cs typeface="+mn-cs"/>
              </a:defRPr>
            </a:pPr>
            <a:endParaRPr lang="en-US"/>
          </a:p>
        </c:txPr>
        <c:crossAx val="131500111"/>
        <c:crosses val="autoZero"/>
        <c:auto val="1"/>
        <c:lblAlgn val="ctr"/>
        <c:lblOffset val="100"/>
        <c:noMultiLvlLbl val="0"/>
      </c:catAx>
      <c:valAx>
        <c:axId val="131500111"/>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400" b="0" i="0" u="none" strike="noStrike" kern="1200" baseline="0">
                <a:solidFill>
                  <a:schemeClr val="tx2"/>
                </a:solidFill>
                <a:latin typeface="+mn-lt"/>
                <a:ea typeface="+mn-ea"/>
                <a:cs typeface="+mn-cs"/>
              </a:defRPr>
            </a:pPr>
            <a:endParaRPr lang="en-US"/>
          </a:p>
        </c:txPr>
        <c:crossAx val="2614794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4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400">
          <a:solidFill>
            <a:schemeClr val="tx2"/>
          </a:solidFill>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PRD">
      <a:dk1>
        <a:srgbClr val="1C1E1D"/>
      </a:dk1>
      <a:lt1>
        <a:sysClr val="window" lastClr="FFFFFF"/>
      </a:lt1>
      <a:dk2>
        <a:srgbClr val="00132A"/>
      </a:dk2>
      <a:lt2>
        <a:srgbClr val="A52745"/>
      </a:lt2>
      <a:accent1>
        <a:srgbClr val="FF8A8B"/>
      </a:accent1>
      <a:accent2>
        <a:srgbClr val="4BB4B4"/>
      </a:accent2>
      <a:accent3>
        <a:srgbClr val="AFD26A"/>
      </a:accent3>
      <a:accent4>
        <a:srgbClr val="FDCA4B"/>
      </a:accent4>
      <a:accent5>
        <a:srgbClr val="77A0D1"/>
      </a:accent5>
      <a:accent6>
        <a:srgbClr val="D182CE"/>
      </a:accent6>
      <a:hlink>
        <a:srgbClr val="000C1A"/>
      </a:hlink>
      <a:folHlink>
        <a:srgbClr val="475A84"/>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E0051F62-2CD8-4910-A549-4A2D19BFB37F}">
  <we:reference id="c80e2f40-57a2-4b6f-bcff-dda058992a1c" version="1.0.0.0" store="EXCatalog" storeType="EXCatalog"/>
  <we:alternateReferences>
    <we:reference id="WA200003664" version="1.0.0.0" store="en-GB"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TaxCatchAll xmlns="4246b304-318f-42fe-91b5-a2a30a92af8a" xsi:nil="true"/>
    <lcf76f155ced4ddcb4097134ff3c332f xmlns="56490f08-9f85-40ec-a406-e6ca81e83423">
      <Terms xmlns="http://schemas.microsoft.com/office/infopath/2007/PartnerControls"/>
    </lcf76f155ced4ddcb4097134ff3c332f>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1D1D9EF08F501C4EBF64DAC49C59BC93" ma:contentTypeVersion="18" ma:contentTypeDescription="Create a new document." ma:contentTypeScope="" ma:versionID="a9cc8fca16048781fcb332c565753f89">
  <xsd:schema xmlns:xsd="http://www.w3.org/2001/XMLSchema" xmlns:xs="http://www.w3.org/2001/XMLSchema" xmlns:p="http://schemas.microsoft.com/office/2006/metadata/properties" xmlns:ns2="56490f08-9f85-40ec-a406-e6ca81e83423" xmlns:ns3="4246b304-318f-42fe-91b5-a2a30a92af8a" targetNamespace="http://schemas.microsoft.com/office/2006/metadata/properties" ma:root="true" ma:fieldsID="4faa04e2c3884f07e35a45ba7506c272" ns2:_="" ns3:_="">
    <xsd:import namespace="56490f08-9f85-40ec-a406-e6ca81e83423"/>
    <xsd:import namespace="4246b304-318f-42fe-91b5-a2a30a92af8a"/>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LengthInSecond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6490f08-9f85-40ec-a406-e6ca81e8342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LengthInSeconds" ma:index="12" nillable="true" ma:displayName="MediaLengthInSeconds" ma:hidden="true" ma:internalName="MediaLengthInSeconds" ma:readOnly="true">
      <xsd:simpleType>
        <xsd:restriction base="dms:Unknown"/>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b7ca3e16-5e46-4a60-961f-b3243be4bd20"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246b304-318f-42fe-91b5-a2a30a92af8a"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1801a21b-9eb2-44e3-b4aa-ea53373cf041}" ma:internalName="TaxCatchAll" ma:showField="CatchAllData" ma:web="4246b304-318f-42fe-91b5-a2a30a92af8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12EDB14-683F-4B59-B458-0A230B1797D8}">
  <ds:schemaRefs>
    <ds:schemaRef ds:uri="http://schemas.microsoft.com/sharepoint/v3/contenttype/forms"/>
  </ds:schemaRefs>
</ds:datastoreItem>
</file>

<file path=customXml/itemProps2.xml><?xml version="1.0" encoding="utf-8"?>
<ds:datastoreItem xmlns:ds="http://schemas.openxmlformats.org/officeDocument/2006/customXml" ds:itemID="{DB141110-2CCF-4E31-B7DE-37C6521EAF82}">
  <ds:schemaRefs>
    <ds:schemaRef ds:uri="http://schemas.openxmlformats.org/officeDocument/2006/bibliography"/>
  </ds:schemaRefs>
</ds:datastoreItem>
</file>

<file path=customXml/itemProps3.xml><?xml version="1.0" encoding="utf-8"?>
<ds:datastoreItem xmlns:ds="http://schemas.openxmlformats.org/officeDocument/2006/customXml" ds:itemID="{C00C3A63-BFA9-4819-BE03-1CB3D60DFA23}">
  <ds:schemaRefs>
    <ds:schemaRef ds:uri="http://schemas.microsoft.com/office/2006/metadata/properties"/>
    <ds:schemaRef ds:uri="56490f08-9f85-40ec-a406-e6ca81e83423"/>
    <ds:schemaRef ds:uri="http://purl.org/dc/dcmitype/"/>
    <ds:schemaRef ds:uri="http://purl.org/dc/elements/1.1/"/>
    <ds:schemaRef ds:uri="4246b304-318f-42fe-91b5-a2a30a92af8a"/>
    <ds:schemaRef ds:uri="http://www.w3.org/XML/1998/namespace"/>
    <ds:schemaRef ds:uri="http://schemas.microsoft.com/office/2006/documentManagement/types"/>
    <ds:schemaRef ds:uri="http://schemas.microsoft.com/office/infopath/2007/PartnerControls"/>
    <ds:schemaRef ds:uri="http://schemas.openxmlformats.org/package/2006/metadata/core-properties"/>
    <ds:schemaRef ds:uri="http://purl.org/dc/terms/"/>
  </ds:schemaRefs>
</ds:datastoreItem>
</file>

<file path=customXml/itemProps4.xml><?xml version="1.0" encoding="utf-8"?>
<ds:datastoreItem xmlns:ds="http://schemas.openxmlformats.org/officeDocument/2006/customXml" ds:itemID="{30460D84-0C8E-4CB9-B907-FAC6E12E97C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6490f08-9f85-40ec-a406-e6ca81e83423"/>
    <ds:schemaRef ds:uri="4246b304-318f-42fe-91b5-a2a30a92af8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64ef0445-a889-4c68-a950-80da759cafea}" enabled="1" method="Privileged" siteId="{68503e93-3ce7-4a22-bfc5-ffee421a1f57}" removed="0"/>
</clbl:labelList>
</file>

<file path=docProps/app.xml><?xml version="1.0" encoding="utf-8"?>
<Properties xmlns="http://schemas.openxmlformats.org/officeDocument/2006/extended-properties" xmlns:vt="http://schemas.openxmlformats.org/officeDocument/2006/docPropsVTypes">
  <Template>PRD Report Template (portrait)</Template>
  <TotalTime>2</TotalTime>
  <Pages>80</Pages>
  <Words>18142</Words>
  <Characters>103414</Characters>
  <Application>Microsoft Office Word</Application>
  <DocSecurity>0</DocSecurity>
  <Lines>861</Lines>
  <Paragraphs>242</Paragraphs>
  <ScaleCrop>false</ScaleCrop>
  <HeadingPairs>
    <vt:vector size="2" baseType="variant">
      <vt:variant>
        <vt:lpstr>Title</vt:lpstr>
      </vt:variant>
      <vt:variant>
        <vt:i4>1</vt:i4>
      </vt:variant>
    </vt:vector>
  </HeadingPairs>
  <TitlesOfParts>
    <vt:vector size="1" baseType="lpstr">
      <vt:lpstr>PRD Report Template (Word)</vt:lpstr>
    </vt:vector>
  </TitlesOfParts>
  <Company/>
  <LinksUpToDate>false</LinksUpToDate>
  <CharactersWithSpaces>121314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PRD Report Template (Word)</dc:title>
  <dc:subject/>
  <dc:creator>Chris Paddock</dc:creator>
  <cp:keywords/>
  <dc:description/>
  <cp:lastModifiedBy>smith, kevin</cp:lastModifiedBy>
  <cp:revision>3</cp:revision>
  <cp:lastPrinted>2024-07-30T13:44:00Z</cp:lastPrinted>
  <dcterms:created xsi:type="dcterms:W3CDTF">2025-02-12T14:29:00Z</dcterms:created>
  <dcterms:modified xsi:type="dcterms:W3CDTF">2025-02-12T14:36:00Z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0x0101001D1D9EF08F501C4EBF64DAC49C59BC93</vt:lpwstr>
  </property>
  <property fmtid="{D5CDD505-2E9C-101B-9397-08002B2CF9AE}" pid="4" name="MSIP_Label_f096642c-d1fe-41bf-8f27-11aea5289eca_Enabled">
    <vt:lpwstr>true</vt:lpwstr>
  </property>
  <property fmtid="{D5CDD505-2E9C-101B-9397-08002B2CF9AE}" pid="5" name="MSIP_Label_f096642c-d1fe-41bf-8f27-11aea5289eca_SetDate">
    <vt:lpwstr>2024-08-24T13:09:47Z</vt:lpwstr>
  </property>
  <property fmtid="{D5CDD505-2E9C-101B-9397-08002B2CF9AE}" pid="6" name="MSIP_Label_f096642c-d1fe-41bf-8f27-11aea5289eca_Method">
    <vt:lpwstr>Privileged</vt:lpwstr>
  </property>
  <property fmtid="{D5CDD505-2E9C-101B-9397-08002B2CF9AE}" pid="7" name="MSIP_Label_f096642c-d1fe-41bf-8f27-11aea5289eca_Name">
    <vt:lpwstr>UK-Official Only</vt:lpwstr>
  </property>
  <property fmtid="{D5CDD505-2E9C-101B-9397-08002B2CF9AE}" pid="8" name="MSIP_Label_f096642c-d1fe-41bf-8f27-11aea5289eca_SiteId">
    <vt:lpwstr>efe042fe-c4cf-4e6b-a8d4-23234c69c5ec</vt:lpwstr>
  </property>
  <property fmtid="{D5CDD505-2E9C-101B-9397-08002B2CF9AE}" pid="9" name="MSIP_Label_f096642c-d1fe-41bf-8f27-11aea5289eca_ActionId">
    <vt:lpwstr>bd1dbcfc-e2a5-4755-acac-4f4e02d3feff</vt:lpwstr>
  </property>
  <property fmtid="{D5CDD505-2E9C-101B-9397-08002B2CF9AE}" pid="10" name="MSIP_Label_f096642c-d1fe-41bf-8f27-11aea5289eca_ContentBits">
    <vt:lpwstr>0</vt:lpwstr>
  </property>
</Properties>
</file>